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Dear Editors: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We would like the </w:t>
      </w:r>
      <w:bookmarkStart w:id="0" w:name="OLE_LINK1"/>
      <w:r>
        <w:rPr>
          <w:rFonts w:ascii="Times New Roman" w:hAnsi="Times New Roman" w:cs="Times New Roman"/>
          <w:sz w:val="24"/>
          <w:szCs w:val="24"/>
        </w:rPr>
        <w:t>Editorial Board</w:t>
      </w:r>
      <w:bookmarkEnd w:id="0"/>
      <w:r>
        <w:rPr>
          <w:rFonts w:ascii="Times New Roman" w:hAnsi="Times New Roman" w:cs="Times New Roman"/>
          <w:sz w:val="24"/>
          <w:szCs w:val="24"/>
        </w:rPr>
        <w:t xml:space="preserve"> of </w:t>
      </w:r>
      <w:r>
        <w:rPr>
          <w:rFonts w:hint="eastAsia" w:ascii="Times New Roman" w:hAnsi="Times New Roman" w:cs="Times New Roman"/>
          <w:b/>
          <w:bCs/>
          <w:i/>
          <w:iCs/>
          <w:sz w:val="24"/>
          <w:szCs w:val="24"/>
        </w:rPr>
        <w:t>Journal of the Serbian Chemical Society</w:t>
      </w:r>
      <w:r>
        <w:rPr>
          <w:rFonts w:ascii="Times New Roman" w:hAnsi="Times New Roman" w:cs="Times New Roman"/>
          <w:sz w:val="24"/>
          <w:szCs w:val="24"/>
        </w:rPr>
        <w:t xml:space="preserve"> to consider our manuscript “</w:t>
      </w:r>
      <w:r>
        <w:rPr>
          <w:rFonts w:hint="eastAsia" w:ascii="Times New Roman" w:hAnsi="Times New Roman" w:cs="Times New Roman"/>
          <w:sz w:val="24"/>
          <w:szCs w:val="24"/>
        </w:rPr>
        <w:t>Effect of structure on extraction behavior of Pr(III) with a series of unsymmetrical diglycolamides from hydrochloric acid</w:t>
      </w:r>
      <w:r>
        <w:rPr>
          <w:rFonts w:ascii="Times New Roman" w:hAnsi="Times New Roman" w:cs="Times New Roman"/>
          <w:sz w:val="24"/>
          <w:szCs w:val="24"/>
        </w:rPr>
        <w:t xml:space="preserve">”. </w:t>
      </w:r>
      <w:bookmarkStart w:id="1" w:name="OLE_LINK3"/>
      <w:r>
        <w:rPr>
          <w:rFonts w:hint="eastAsia" w:ascii="Times New Roman" w:hAnsi="Times New Roman" w:cs="Times New Roman"/>
          <w:sz w:val="24"/>
          <w:szCs w:val="24"/>
          <w:lang w:val="en-US" w:eastAsia="zh-CN"/>
        </w:rPr>
        <w:t xml:space="preserve">This </w:t>
      </w:r>
      <w:r>
        <w:rPr>
          <w:rFonts w:ascii="Times New Roman" w:hAnsi="Times New Roman" w:cs="Times New Roman"/>
          <w:sz w:val="24"/>
          <w:szCs w:val="24"/>
        </w:rPr>
        <w:t>manuscript</w:t>
      </w:r>
      <w:r>
        <w:rPr>
          <w:rFonts w:hint="eastAsia" w:ascii="Times New Roman" w:hAnsi="Times New Roman" w:cs="Times New Roman"/>
          <w:sz w:val="24"/>
          <w:szCs w:val="24"/>
          <w:lang w:val="en-US" w:eastAsia="zh-CN"/>
        </w:rPr>
        <w:t xml:space="preserve"> is a original scientific paper</w:t>
      </w:r>
      <w:bookmarkEnd w:id="1"/>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Although d</w:t>
      </w:r>
      <w:r>
        <w:rPr>
          <w:rFonts w:ascii="Times New Roman" w:hAnsi="Times New Roman" w:cs="Times New Roman"/>
          <w:sz w:val="24"/>
          <w:szCs w:val="24"/>
        </w:rPr>
        <w:t>iglycolamides have been extensively studied for the extraction of actinide and lanthanide ions</w:t>
      </w:r>
      <w:r>
        <w:rPr>
          <w:rFonts w:hint="eastAsia" w:ascii="Times New Roman" w:hAnsi="Times New Roman" w:cs="Times New Roman"/>
          <w:sz w:val="24"/>
          <w:szCs w:val="24"/>
        </w:rPr>
        <w:t xml:space="preserve">, </w:t>
      </w:r>
      <w:r>
        <w:rPr>
          <w:rFonts w:ascii="Times New Roman" w:hAnsi="Times New Roman" w:cs="Times New Roman"/>
          <w:sz w:val="24"/>
          <w:szCs w:val="24"/>
        </w:rPr>
        <w:t>only a very few work is available to understand the effect of diglycolamides structure on the metal extraction behavior.</w:t>
      </w:r>
      <w:r>
        <w:rPr>
          <w:rFonts w:hint="eastAsia" w:ascii="Times New Roman" w:hAnsi="Times New Roman" w:cs="Times New Roman"/>
          <w:sz w:val="24"/>
          <w:szCs w:val="24"/>
        </w:rPr>
        <w:t xml:space="preserve"> In this paper we have </w:t>
      </w:r>
      <w:r>
        <w:rPr>
          <w:rFonts w:ascii="Times New Roman" w:hAnsi="Times New Roman" w:cs="Times New Roman"/>
          <w:sz w:val="24"/>
          <w:szCs w:val="24"/>
        </w:rPr>
        <w:t>synthesized</w:t>
      </w:r>
      <w:r>
        <w:rPr>
          <w:rFonts w:hint="eastAsia" w:ascii="Times New Roman" w:hAnsi="Times New Roman" w:cs="Times New Roman"/>
          <w:sz w:val="24"/>
          <w:szCs w:val="24"/>
        </w:rPr>
        <w:t xml:space="preserve"> f</w:t>
      </w:r>
      <w:r>
        <w:rPr>
          <w:rFonts w:ascii="Times New Roman" w:hAnsi="Times New Roman" w:cs="Times New Roman"/>
          <w:sz w:val="24"/>
          <w:szCs w:val="24"/>
        </w:rPr>
        <w:t>our kinds of unsymmetrical diglycolamides</w:t>
      </w:r>
      <w:r>
        <w:rPr>
          <w:rFonts w:hint="eastAsia" w:ascii="Times New Roman" w:hAnsi="Times New Roman" w:cs="Times New Roman"/>
          <w:sz w:val="24"/>
          <w:szCs w:val="24"/>
        </w:rPr>
        <w:t xml:space="preserve"> with </w:t>
      </w:r>
      <w:r>
        <w:rPr>
          <w:rFonts w:ascii="Times New Roman" w:hAnsi="Times New Roman" w:cs="Times New Roman"/>
          <w:sz w:val="24"/>
          <w:szCs w:val="24"/>
        </w:rPr>
        <w:t>different alkyl substituent</w:t>
      </w:r>
      <w:r>
        <w:rPr>
          <w:rFonts w:hint="eastAsia" w:ascii="Times New Roman" w:hAnsi="Times New Roman" w:cs="Times New Roman"/>
          <w:sz w:val="24"/>
          <w:szCs w:val="24"/>
        </w:rPr>
        <w:t xml:space="preserve"> and discussed the relationship between </w:t>
      </w:r>
      <w:r>
        <w:rPr>
          <w:rFonts w:ascii="Times New Roman" w:hAnsi="Times New Roman" w:cs="Times New Roman"/>
          <w:sz w:val="24"/>
          <w:szCs w:val="24"/>
        </w:rPr>
        <w:t>extraction ability</w:t>
      </w:r>
      <w:r>
        <w:rPr>
          <w:rFonts w:hint="eastAsia" w:ascii="Times New Roman" w:hAnsi="Times New Roman" w:cs="Times New Roman"/>
          <w:sz w:val="24"/>
          <w:szCs w:val="24"/>
        </w:rPr>
        <w:t xml:space="preserve"> of Pr (III) and structure of extractants. Moreover, </w:t>
      </w:r>
      <w:r>
        <w:rPr>
          <w:rFonts w:ascii="Times New Roman" w:hAnsi="Times New Roman" w:cs="Times New Roman"/>
          <w:sz w:val="24"/>
          <w:szCs w:val="24"/>
        </w:rPr>
        <w:t>These unsymmetrical extractants could potentially be used for the separation of Fe(III) and Pr(III).</w:t>
      </w:r>
    </w:p>
    <w:p>
      <w:pPr>
        <w:spacing w:line="360" w:lineRule="auto"/>
        <w:ind w:firstLine="480" w:firstLineChars="200"/>
        <w:rPr>
          <w:rFonts w:hint="eastAsia" w:ascii="Times New Roman" w:hAnsi="Times New Roman" w:cs="Times New Roman"/>
          <w:sz w:val="24"/>
          <w:szCs w:val="24"/>
          <w:lang w:val="en-US" w:eastAsia="zh-CN"/>
        </w:rPr>
      </w:pPr>
      <w:r>
        <w:rPr>
          <w:rFonts w:ascii="Times New Roman" w:hAnsi="Times New Roman" w:cs="Times New Roman"/>
          <w:sz w:val="24"/>
          <w:szCs w:val="24"/>
        </w:rPr>
        <w:t xml:space="preserve">These data have not been published elsewhere and are not being considered for publication elsewhere, in whole or in part, in any language. All authors have read and  approved the submission of the manuscript. </w:t>
      </w:r>
      <w:bookmarkStart w:id="2" w:name="OLE_LINK2"/>
      <w:r>
        <w:rPr>
          <w:rFonts w:hint="eastAsia" w:ascii="Times New Roman" w:hAnsi="Times New Roman" w:cs="Times New Roman"/>
          <w:sz w:val="24"/>
          <w:szCs w:val="24"/>
          <w:lang w:val="en-US" w:eastAsia="zh-CN"/>
        </w:rPr>
        <w:t>T</w:t>
      </w:r>
      <w:r>
        <w:rPr>
          <w:rFonts w:hint="eastAsia" w:ascii="Times New Roman" w:hAnsi="Times New Roman" w:cs="Times New Roman"/>
          <w:sz w:val="24"/>
          <w:szCs w:val="24"/>
        </w:rPr>
        <w:t>he manuscript contains no libellous or other unlawful statements and does not contain any materials that violate any personal or proprietary rights of any other person or entity</w:t>
      </w:r>
      <w:bookmarkEnd w:id="2"/>
      <w:r>
        <w:rPr>
          <w:rFonts w:hint="eastAsia" w:ascii="Times New Roman" w:hAnsi="Times New Roman" w:cs="Times New Roman"/>
          <w:sz w:val="24"/>
          <w:szCs w:val="24"/>
          <w:lang w:val="en-US" w:eastAsia="zh-CN"/>
        </w:rPr>
        <w:t xml:space="preserve">. </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We have two suggested reviewers: Yanzhao Yang (</w:t>
      </w:r>
      <w:r>
        <w:rPr>
          <w:rFonts w:hint="eastAsia" w:ascii="Times New Roman"/>
          <w:lang w:val="en-US" w:eastAsia="zh-CN"/>
        </w:rPr>
        <w:t>P</w:t>
      </w:r>
      <w:r>
        <w:rPr>
          <w:rFonts w:hint="eastAsia" w:ascii="Times New Roman"/>
        </w:rPr>
        <w:t xml:space="preserve">ost </w:t>
      </w:r>
      <w:r>
        <w:rPr>
          <w:rFonts w:hint="eastAsia" w:ascii="Times New Roman"/>
          <w:lang w:val="en-US" w:eastAsia="zh-CN"/>
        </w:rPr>
        <w:t>a</w:t>
      </w:r>
      <w:r>
        <w:rPr>
          <w:rFonts w:hint="eastAsia" w:ascii="Times New Roman"/>
        </w:rPr>
        <w:t>ddress</w:t>
      </w:r>
      <w:r>
        <w:rPr>
          <w:rFonts w:hint="eastAsia" w:ascii="Times New Roman"/>
          <w:lang w:val="en-US" w:eastAsia="zh-CN"/>
        </w:rPr>
        <w:t>: School of Chemistry and Chemical Engineering, Shandong University, Jinan, Shandong, 250100,</w:t>
      </w:r>
      <w:r>
        <w:rPr>
          <w:rFonts w:hint="eastAsia" w:ascii="Times New Roman"/>
        </w:rPr>
        <w:t xml:space="preserve"> </w:t>
      </w:r>
      <w:r>
        <w:rPr>
          <w:rFonts w:hint="eastAsia" w:ascii="Times New Roman"/>
          <w:lang w:val="en-US" w:eastAsia="zh-CN"/>
        </w:rPr>
        <w:t xml:space="preserve">PR </w:t>
      </w:r>
      <w:r>
        <w:rPr>
          <w:rFonts w:hint="eastAsia" w:ascii="Times New Roman"/>
        </w:rPr>
        <w:t>China</w:t>
      </w:r>
      <w:r>
        <w:rPr>
          <w:rFonts w:hint="eastAsia" w:ascii="Times New Roman"/>
          <w:lang w:val="en-US" w:eastAsia="zh-CN"/>
        </w:rPr>
        <w:t>. E-mail: yzhyang@sdu.edu.cn</w:t>
      </w:r>
      <w:r>
        <w:rPr>
          <w:rFonts w:hint="eastAsia" w:ascii="Times New Roman" w:hAnsi="Times New Roman" w:cs="Times New Roman"/>
          <w:sz w:val="24"/>
          <w:szCs w:val="24"/>
          <w:lang w:val="en-US" w:eastAsia="zh-CN"/>
        </w:rPr>
        <w:t>) &amp; Guihua Liu (</w:t>
      </w:r>
      <w:r>
        <w:rPr>
          <w:rFonts w:hint="eastAsia" w:ascii="Times New Roman"/>
          <w:lang w:val="en-US" w:eastAsia="zh-CN"/>
        </w:rPr>
        <w:t>P</w:t>
      </w:r>
      <w:r>
        <w:rPr>
          <w:rFonts w:hint="eastAsia" w:ascii="Times New Roman"/>
        </w:rPr>
        <w:t xml:space="preserve">ost </w:t>
      </w:r>
      <w:r>
        <w:rPr>
          <w:rFonts w:hint="eastAsia" w:ascii="Times New Roman"/>
          <w:lang w:val="en-US" w:eastAsia="zh-CN"/>
        </w:rPr>
        <w:t>a</w:t>
      </w:r>
      <w:r>
        <w:rPr>
          <w:rFonts w:hint="eastAsia" w:ascii="Times New Roman"/>
        </w:rPr>
        <w:t>ddress</w:t>
      </w:r>
      <w:r>
        <w:rPr>
          <w:rFonts w:hint="eastAsia" w:ascii="Times New Roman"/>
          <w:lang w:val="en-US" w:eastAsia="zh-CN"/>
        </w:rPr>
        <w:t xml:space="preserve">: </w:t>
      </w:r>
      <w:r>
        <w:rPr>
          <w:rFonts w:hint="eastAsia" w:ascii="Times New Roman"/>
        </w:rPr>
        <w:t>College of Metallurgical Science and Engineering, Central South University, Changsha</w:t>
      </w:r>
      <w:r>
        <w:rPr>
          <w:rFonts w:hint="eastAsia" w:ascii="Times New Roman"/>
          <w:lang w:val="en-US" w:eastAsia="zh-CN"/>
        </w:rPr>
        <w:t>,</w:t>
      </w:r>
      <w:r>
        <w:rPr>
          <w:rFonts w:hint="eastAsia" w:ascii="Times New Roman"/>
        </w:rPr>
        <w:t xml:space="preserve"> 410083, </w:t>
      </w:r>
      <w:r>
        <w:rPr>
          <w:rFonts w:hint="eastAsia" w:ascii="Times New Roman"/>
          <w:lang w:val="en-US" w:eastAsia="zh-CN"/>
        </w:rPr>
        <w:t xml:space="preserve">PR </w:t>
      </w:r>
      <w:r>
        <w:rPr>
          <w:rFonts w:hint="eastAsia" w:ascii="Times New Roman"/>
        </w:rPr>
        <w:t>China</w:t>
      </w:r>
      <w:r>
        <w:rPr>
          <w:rFonts w:hint="eastAsia" w:ascii="Times New Roman"/>
          <w:lang w:val="en-US" w:eastAsia="zh-CN"/>
        </w:rPr>
        <w:t>. E-mail: liugh303@163.com.cn</w:t>
      </w:r>
      <w:r>
        <w:rPr>
          <w:rFonts w:hint="eastAsia" w:ascii="Times New Roman" w:hAnsi="Times New Roman" w:cs="Times New Roman"/>
          <w:sz w:val="24"/>
          <w:szCs w:val="24"/>
          <w:lang w:val="en-US" w:eastAsia="zh-CN"/>
        </w:rPr>
        <w:t>). I will highly appreciate your consideration of my proposals.</w:t>
      </w:r>
    </w:p>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If I can be of further assistance, please do not hesitate in communicating with me. We are looking forward to hearing from you.</w:t>
      </w:r>
    </w:p>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Thank you for your cooperation.</w:t>
      </w:r>
    </w:p>
    <w:p>
      <w:pPr>
        <w:spacing w:line="360" w:lineRule="auto"/>
        <w:ind w:firstLine="480" w:firstLineChars="200"/>
        <w:jc w:val="both"/>
        <w:rPr>
          <w:rFonts w:ascii="Times New Roman" w:hAnsi="Times New Roman" w:cs="Times New Roman"/>
          <w:sz w:val="24"/>
          <w:szCs w:val="24"/>
        </w:rPr>
      </w:pPr>
    </w:p>
    <w:p>
      <w:pPr>
        <w:spacing w:line="360" w:lineRule="auto"/>
        <w:ind w:firstLine="480" w:firstLineChars="200"/>
        <w:jc w:val="both"/>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Sincerely, </w:t>
      </w:r>
    </w:p>
    <w:p>
      <w:pPr>
        <w:spacing w:line="360" w:lineRule="auto"/>
        <w:jc w:val="right"/>
        <w:rPr>
          <w:rFonts w:ascii="Times New Roman" w:hAnsi="Times New Roman" w:cs="Times New Roman"/>
          <w:sz w:val="24"/>
          <w:szCs w:val="24"/>
        </w:rPr>
      </w:pPr>
      <w:r>
        <w:rPr>
          <w:rFonts w:hint="eastAsia" w:ascii="Times New Roman" w:cs="Times New Roman"/>
          <w:sz w:val="24"/>
          <w:szCs w:val="24"/>
        </w:rPr>
        <w:t>Yu Cui</w:t>
      </w:r>
    </w:p>
    <w:p>
      <w:pPr>
        <w:spacing w:line="360" w:lineRule="auto"/>
        <w:jc w:val="both"/>
        <w:rPr>
          <w:rFonts w:hint="eastAsia" w:ascii="Times New Roman"/>
        </w:rPr>
      </w:pPr>
    </w:p>
    <w:p>
      <w:pPr>
        <w:spacing w:line="360" w:lineRule="auto"/>
        <w:rPr>
          <w:rFonts w:hint="default" w:ascii="Times New Roman"/>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AdvTT5235d5a9">
    <w:altName w:val="Courier New"/>
    <w:panose1 w:val="00000000000000000000"/>
    <w:charset w:val="00"/>
    <w:family w:val="auto"/>
    <w:pitch w:val="default"/>
    <w:sig w:usb0="00000000" w:usb1="00000000" w:usb2="00000000" w:usb3="00000000" w:csb0="00000000" w:csb1="00000000"/>
  </w:font>
  <w:font w:name="AdvTT94c8263f . I">
    <w:altName w:val="Courier New"/>
    <w:panose1 w:val="00000000000000000000"/>
    <w:charset w:val="00"/>
    <w:family w:val="auto"/>
    <w:pitch w:val="default"/>
    <w:sig w:usb0="00000000" w:usb1="00000000" w:usb2="00000000" w:usb3="00000000" w:csb0="00000000" w:csb1="00000000"/>
  </w:font>
  <w:font w:name="AdvTT94c8263f . I + 20">
    <w:altName w:val="Courier New"/>
    <w:panose1 w:val="00000000000000000000"/>
    <w:charset w:val="00"/>
    <w:family w:val="auto"/>
    <w:pitch w:val="default"/>
    <w:sig w:usb0="00000000" w:usb1="00000000" w:usb2="00000000" w:usb3="00000000" w:csb0="00000000" w:csb1="00000000"/>
  </w:font>
  <w:font w:name="AdvGulliv-R">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B5+CAJSymbolA">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214EA"/>
    <w:rsid w:val="0014745E"/>
    <w:rsid w:val="001843F6"/>
    <w:rsid w:val="0018624C"/>
    <w:rsid w:val="001B41CF"/>
    <w:rsid w:val="001D15A4"/>
    <w:rsid w:val="002C626A"/>
    <w:rsid w:val="00381479"/>
    <w:rsid w:val="0051085F"/>
    <w:rsid w:val="008D511C"/>
    <w:rsid w:val="00966104"/>
    <w:rsid w:val="0097584A"/>
    <w:rsid w:val="00BC606E"/>
    <w:rsid w:val="00C6264E"/>
    <w:rsid w:val="00DC3832"/>
    <w:rsid w:val="00E65610"/>
    <w:rsid w:val="00FC4C47"/>
    <w:rsid w:val="1DD20A29"/>
    <w:rsid w:val="20FF43FD"/>
    <w:rsid w:val="351F4F35"/>
    <w:rsid w:val="3F9C7781"/>
    <w:rsid w:val="404E2B19"/>
    <w:rsid w:val="43C8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333333"/>
      <w:u w:val="none"/>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995</Characters>
  <Lines>8</Lines>
  <Paragraphs>2</Paragraphs>
  <ScaleCrop>false</ScaleCrop>
  <LinksUpToDate>false</LinksUpToDate>
  <CharactersWithSpaces>1167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2017-05-19T06:34:00Z</dcterms:created>
  <dc:creator>123</dc:creator>
  <cp:lastModifiedBy>零崎＆绫</cp:lastModifiedBy>
  <dcterms:modified xsi:type="dcterms:W3CDTF">2017-11-09T13:17:11Z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