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D49" w:rsidRPr="00981759" w:rsidRDefault="00FE2D49" w:rsidP="00FE2D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rPr>
      </w:pPr>
      <w:r w:rsidRPr="00981759">
        <w:rPr>
          <w:rFonts w:ascii="Times New Roman" w:eastAsia="Times New Roman" w:hAnsi="Times New Roman" w:cs="Times New Roman"/>
          <w:sz w:val="24"/>
          <w:szCs w:val="24"/>
        </w:rPr>
        <w:t xml:space="preserve">Dear Prof. </w:t>
      </w:r>
      <w:proofErr w:type="spellStart"/>
      <w:r w:rsidRPr="00981759">
        <w:rPr>
          <w:rFonts w:ascii="Times New Roman" w:eastAsia="Times New Roman" w:hAnsi="Times New Roman" w:cs="Times New Roman"/>
          <w:sz w:val="24"/>
          <w:szCs w:val="24"/>
        </w:rPr>
        <w:t>Petrović</w:t>
      </w:r>
      <w:proofErr w:type="spellEnd"/>
      <w:r w:rsidRPr="00981759">
        <w:rPr>
          <w:rFonts w:ascii="Times New Roman" w:eastAsia="Times New Roman" w:hAnsi="Times New Roman" w:cs="Times New Roman"/>
          <w:sz w:val="24"/>
          <w:szCs w:val="24"/>
        </w:rPr>
        <w:t xml:space="preserve">, </w:t>
      </w:r>
    </w:p>
    <w:p w:rsidR="00FE2D49" w:rsidRPr="00981759" w:rsidRDefault="00FE2D49" w:rsidP="00FE2D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rPr>
      </w:pPr>
    </w:p>
    <w:p w:rsidR="00FE2D49" w:rsidRPr="00981759" w:rsidRDefault="00FE2D49" w:rsidP="00FE2D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sz w:val="24"/>
          <w:szCs w:val="24"/>
        </w:rPr>
      </w:pPr>
      <w:r w:rsidRPr="00981759">
        <w:rPr>
          <w:rFonts w:ascii="Times New Roman" w:hAnsi="Times New Roman"/>
          <w:sz w:val="24"/>
          <w:szCs w:val="24"/>
        </w:rPr>
        <w:t>We are sending to you the revised article: “Visible light absorption of surface-modified TiO</w:t>
      </w:r>
      <w:r w:rsidRPr="00981759">
        <w:rPr>
          <w:rFonts w:ascii="Times New Roman" w:hAnsi="Times New Roman"/>
          <w:sz w:val="24"/>
          <w:szCs w:val="24"/>
          <w:vertAlign w:val="subscript"/>
        </w:rPr>
        <w:t>2</w:t>
      </w:r>
      <w:r w:rsidRPr="00981759">
        <w:rPr>
          <w:rFonts w:ascii="Times New Roman" w:hAnsi="Times New Roman"/>
          <w:sz w:val="24"/>
          <w:szCs w:val="24"/>
        </w:rPr>
        <w:t xml:space="preserve"> nanoparticles with vitamin B</w:t>
      </w:r>
      <w:r w:rsidRPr="00981759">
        <w:rPr>
          <w:rFonts w:ascii="Times New Roman" w:hAnsi="Times New Roman"/>
          <w:sz w:val="24"/>
          <w:szCs w:val="24"/>
          <w:vertAlign w:val="subscript"/>
        </w:rPr>
        <w:t>6</w:t>
      </w:r>
      <w:r w:rsidRPr="00981759">
        <w:rPr>
          <w:rFonts w:ascii="Times New Roman" w:hAnsi="Times New Roman"/>
          <w:sz w:val="24"/>
          <w:szCs w:val="24"/>
        </w:rPr>
        <w:t xml:space="preserve">: a comparative experimental and DFT study”. We have revised this manuscript along the lines that reviewers have suggested. All corrected or added text is marked with yellow color in the manuscript. </w:t>
      </w:r>
    </w:p>
    <w:p w:rsidR="00FE2D49" w:rsidRPr="00981759" w:rsidRDefault="00FE2D49" w:rsidP="00FE2D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rPr>
      </w:pPr>
      <w:r w:rsidRPr="00981759">
        <w:rPr>
          <w:rFonts w:ascii="Times New Roman" w:hAnsi="Times New Roman"/>
          <w:sz w:val="24"/>
          <w:szCs w:val="24"/>
        </w:rPr>
        <w:tab/>
        <w:t>Regarding to the concrete suggestions from the reviewers we reply here with the following answers:</w:t>
      </w:r>
    </w:p>
    <w:p w:rsidR="00FE2D49" w:rsidRPr="00981759" w:rsidRDefault="00FE2D49" w:rsidP="00FE2D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sz w:val="24"/>
          <w:szCs w:val="24"/>
          <w:u w:val="single"/>
        </w:rPr>
      </w:pPr>
    </w:p>
    <w:p w:rsidR="0039025B" w:rsidRPr="00981759" w:rsidRDefault="0039025B" w:rsidP="00FE2D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sz w:val="24"/>
          <w:szCs w:val="24"/>
          <w:u w:val="single"/>
        </w:rPr>
      </w:pPr>
      <w:r w:rsidRPr="00981759">
        <w:rPr>
          <w:rFonts w:ascii="Times New Roman" w:eastAsia="Times New Roman" w:hAnsi="Times New Roman" w:cs="Times New Roman"/>
          <w:b/>
          <w:sz w:val="24"/>
          <w:szCs w:val="24"/>
          <w:u w:val="single"/>
        </w:rPr>
        <w:t>Reviewer A:</w:t>
      </w:r>
    </w:p>
    <w:p w:rsidR="0039025B" w:rsidRPr="00981759" w:rsidRDefault="0039025B" w:rsidP="003902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rPr>
      </w:pPr>
    </w:p>
    <w:p w:rsidR="0039025B" w:rsidRPr="00981759" w:rsidRDefault="0039025B" w:rsidP="003902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rPr>
      </w:pPr>
      <w:r w:rsidRPr="00981759">
        <w:rPr>
          <w:rFonts w:ascii="Times New Roman" w:eastAsia="Times New Roman" w:hAnsi="Times New Roman" w:cs="Times New Roman"/>
          <w:sz w:val="24"/>
          <w:szCs w:val="24"/>
        </w:rPr>
        <w:t>Line 49: It should be written “over such mentioned surface modified”. In the introduction the results (average size and level of crystallinity) of the presented work should not yet be revealed. If those results originate from some reference please list it.</w:t>
      </w:r>
    </w:p>
    <w:p w:rsidR="0039025B" w:rsidRPr="00981759" w:rsidRDefault="00A901CE" w:rsidP="003902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rPr>
      </w:pPr>
      <w:r w:rsidRPr="00981759">
        <w:rPr>
          <w:rFonts w:ascii="Times New Roman" w:eastAsia="Times New Roman" w:hAnsi="Times New Roman" w:cs="Times New Roman"/>
          <w:b/>
          <w:sz w:val="24"/>
          <w:szCs w:val="24"/>
        </w:rPr>
        <w:t>Answer:</w:t>
      </w:r>
      <w:r w:rsidRPr="00981759">
        <w:rPr>
          <w:rFonts w:ascii="Times New Roman" w:eastAsia="Times New Roman" w:hAnsi="Times New Roman" w:cs="Times New Roman"/>
          <w:sz w:val="24"/>
          <w:szCs w:val="24"/>
        </w:rPr>
        <w:t xml:space="preserve"> </w:t>
      </w:r>
      <w:r w:rsidR="00662B72" w:rsidRPr="00981759">
        <w:rPr>
          <w:rFonts w:ascii="Times New Roman" w:eastAsia="Times New Roman" w:hAnsi="Times New Roman" w:cs="Times New Roman"/>
          <w:sz w:val="24"/>
          <w:szCs w:val="24"/>
        </w:rPr>
        <w:t>Phrase “surface-modified TiO</w:t>
      </w:r>
      <w:r w:rsidR="00662B72" w:rsidRPr="00981759">
        <w:rPr>
          <w:rFonts w:ascii="Times New Roman" w:eastAsia="Times New Roman" w:hAnsi="Times New Roman" w:cs="Times New Roman"/>
          <w:sz w:val="24"/>
          <w:szCs w:val="24"/>
          <w:vertAlign w:val="subscript"/>
        </w:rPr>
        <w:t>2</w:t>
      </w:r>
      <w:r w:rsidR="00662B72" w:rsidRPr="00981759">
        <w:rPr>
          <w:rFonts w:ascii="Times New Roman" w:eastAsia="Times New Roman" w:hAnsi="Times New Roman" w:cs="Times New Roman"/>
          <w:sz w:val="24"/>
          <w:szCs w:val="24"/>
        </w:rPr>
        <w:t>” is replaced with “</w:t>
      </w:r>
      <w:r w:rsidR="00662B72" w:rsidRPr="00981759">
        <w:rPr>
          <w:rFonts w:ascii="Times New Roman" w:hAnsi="Times New Roman"/>
          <w:sz w:val="24"/>
          <w:szCs w:val="24"/>
        </w:rPr>
        <w:t>visible-light responsive TiO</w:t>
      </w:r>
      <w:r w:rsidR="00662B72" w:rsidRPr="00981759">
        <w:rPr>
          <w:rFonts w:ascii="Times New Roman" w:hAnsi="Times New Roman"/>
          <w:sz w:val="24"/>
          <w:szCs w:val="24"/>
          <w:vertAlign w:val="subscript"/>
        </w:rPr>
        <w:t>2</w:t>
      </w:r>
      <w:r w:rsidR="00662B72" w:rsidRPr="00981759">
        <w:rPr>
          <w:rFonts w:ascii="Times New Roman" w:hAnsi="Times New Roman"/>
          <w:sz w:val="24"/>
          <w:szCs w:val="24"/>
        </w:rPr>
        <w:t>”</w:t>
      </w:r>
      <w:r w:rsidR="008E4903" w:rsidRPr="00981759">
        <w:rPr>
          <w:rFonts w:ascii="Times New Roman" w:hAnsi="Times New Roman"/>
          <w:sz w:val="24"/>
          <w:szCs w:val="24"/>
        </w:rPr>
        <w:t xml:space="preserve"> (page</w:t>
      </w:r>
      <w:r w:rsidR="00496B22" w:rsidRPr="00981759">
        <w:rPr>
          <w:rFonts w:ascii="Times New Roman" w:hAnsi="Times New Roman"/>
          <w:sz w:val="24"/>
          <w:szCs w:val="24"/>
        </w:rPr>
        <w:t xml:space="preserve"> 2</w:t>
      </w:r>
      <w:r w:rsidR="007E2B51" w:rsidRPr="00981759">
        <w:rPr>
          <w:rFonts w:ascii="Times New Roman" w:hAnsi="Times New Roman"/>
          <w:sz w:val="24"/>
          <w:szCs w:val="24"/>
        </w:rPr>
        <w:t>)</w:t>
      </w:r>
      <w:r w:rsidR="00662B72" w:rsidRPr="00981759">
        <w:rPr>
          <w:rFonts w:ascii="Times New Roman" w:hAnsi="Times New Roman"/>
          <w:sz w:val="24"/>
          <w:szCs w:val="24"/>
        </w:rPr>
        <w:t xml:space="preserve">. Phrase suggested by the Reviewer A can be misleading </w:t>
      </w:r>
      <w:r w:rsidR="00BB5C91" w:rsidRPr="00981759">
        <w:rPr>
          <w:rFonts w:ascii="Times New Roman" w:hAnsi="Times New Roman"/>
          <w:sz w:val="24"/>
          <w:szCs w:val="24"/>
        </w:rPr>
        <w:t xml:space="preserve">implying </w:t>
      </w:r>
      <w:r w:rsidR="00662B72" w:rsidRPr="00981759">
        <w:rPr>
          <w:rFonts w:ascii="Times New Roman" w:hAnsi="Times New Roman"/>
          <w:sz w:val="24"/>
          <w:szCs w:val="24"/>
        </w:rPr>
        <w:t xml:space="preserve">that </w:t>
      </w:r>
      <w:r w:rsidR="007E2B51" w:rsidRPr="00981759">
        <w:rPr>
          <w:rFonts w:ascii="Times New Roman" w:hAnsi="Times New Roman"/>
          <w:sz w:val="24"/>
          <w:szCs w:val="24"/>
        </w:rPr>
        <w:t xml:space="preserve">literature data concerning </w:t>
      </w:r>
      <w:r w:rsidR="00662B72" w:rsidRPr="00981759">
        <w:rPr>
          <w:rFonts w:ascii="Times New Roman" w:hAnsi="Times New Roman"/>
          <w:sz w:val="24"/>
          <w:szCs w:val="24"/>
        </w:rPr>
        <w:t xml:space="preserve">photocatalytic reactions were performed </w:t>
      </w:r>
      <w:r w:rsidR="008B383D" w:rsidRPr="00981759">
        <w:rPr>
          <w:rFonts w:ascii="Times New Roman" w:hAnsi="Times New Roman"/>
          <w:sz w:val="24"/>
          <w:szCs w:val="24"/>
        </w:rPr>
        <w:t xml:space="preserve">only </w:t>
      </w:r>
      <w:r w:rsidR="00662B72" w:rsidRPr="00981759">
        <w:rPr>
          <w:rFonts w:ascii="Times New Roman" w:hAnsi="Times New Roman"/>
          <w:sz w:val="24"/>
          <w:szCs w:val="24"/>
        </w:rPr>
        <w:t xml:space="preserve">over </w:t>
      </w:r>
      <w:r w:rsidR="00662B72" w:rsidRPr="00981759">
        <w:rPr>
          <w:rFonts w:ascii="Times New Roman" w:eastAsia="GulliverRM" w:hAnsi="Times New Roman"/>
          <w:sz w:val="24"/>
          <w:szCs w:val="24"/>
        </w:rPr>
        <w:t xml:space="preserve">aromatic mono-hydroxy compounds. The </w:t>
      </w:r>
      <w:r w:rsidR="00763254" w:rsidRPr="00981759">
        <w:rPr>
          <w:rFonts w:ascii="Times New Roman" w:eastAsia="Times New Roman" w:hAnsi="Times New Roman" w:cs="Times New Roman"/>
          <w:sz w:val="24"/>
          <w:szCs w:val="24"/>
        </w:rPr>
        <w:t>average size and level of crystallinity of TiO</w:t>
      </w:r>
      <w:r w:rsidR="00763254" w:rsidRPr="00981759">
        <w:rPr>
          <w:rFonts w:ascii="Times New Roman" w:eastAsia="Times New Roman" w:hAnsi="Times New Roman" w:cs="Times New Roman"/>
          <w:sz w:val="24"/>
          <w:szCs w:val="24"/>
          <w:vertAlign w:val="subscript"/>
        </w:rPr>
        <w:t>2</w:t>
      </w:r>
      <w:r w:rsidR="00763254" w:rsidRPr="00981759">
        <w:rPr>
          <w:rFonts w:ascii="Times New Roman" w:eastAsia="Times New Roman" w:hAnsi="Times New Roman" w:cs="Times New Roman"/>
          <w:sz w:val="24"/>
          <w:szCs w:val="24"/>
        </w:rPr>
        <w:t xml:space="preserve"> NPs </w:t>
      </w:r>
      <w:r w:rsidR="00763254" w:rsidRPr="00981759">
        <w:rPr>
          <w:rFonts w:ascii="Times New Roman" w:eastAsia="GulliverRM" w:hAnsi="Times New Roman"/>
          <w:sz w:val="24"/>
          <w:szCs w:val="24"/>
        </w:rPr>
        <w:t>were introduced in the last paragraph of Introduction, at the point where the focus of this study is announced. The synthetic procedure for colloid preparation has been used for decades</w:t>
      </w:r>
      <w:r w:rsidR="008B383D" w:rsidRPr="00981759">
        <w:rPr>
          <w:rFonts w:ascii="Times New Roman" w:eastAsia="GulliverRM" w:hAnsi="Times New Roman"/>
          <w:sz w:val="24"/>
          <w:szCs w:val="24"/>
        </w:rPr>
        <w:t>,</w:t>
      </w:r>
      <w:r w:rsidR="00763254" w:rsidRPr="00981759">
        <w:rPr>
          <w:rFonts w:ascii="Times New Roman" w:eastAsia="GulliverRM" w:hAnsi="Times New Roman"/>
          <w:sz w:val="24"/>
          <w:szCs w:val="24"/>
        </w:rPr>
        <w:t xml:space="preserve"> and it is properly </w:t>
      </w:r>
      <w:r w:rsidR="008B383D" w:rsidRPr="00981759">
        <w:rPr>
          <w:rFonts w:ascii="Times New Roman" w:eastAsia="GulliverRM" w:hAnsi="Times New Roman"/>
          <w:sz w:val="24"/>
          <w:szCs w:val="24"/>
        </w:rPr>
        <w:t xml:space="preserve">cited in the Experimental section. </w:t>
      </w:r>
    </w:p>
    <w:p w:rsidR="00A901CE" w:rsidRPr="00981759" w:rsidRDefault="00A901CE" w:rsidP="003902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rPr>
      </w:pPr>
    </w:p>
    <w:p w:rsidR="00A901CE" w:rsidRPr="00981759" w:rsidRDefault="0039025B" w:rsidP="007D6A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rPr>
      </w:pPr>
      <w:r w:rsidRPr="00981759">
        <w:rPr>
          <w:rFonts w:ascii="Times New Roman" w:eastAsia="Times New Roman" w:hAnsi="Times New Roman" w:cs="Times New Roman"/>
          <w:sz w:val="24"/>
          <w:szCs w:val="24"/>
        </w:rPr>
        <w:t xml:space="preserve">Line 79: You should not mention the size of the NPs if it is not known from the given reference or if it is not yet shown in the paper. When referring to some information given in the reference please provide the original (parental) paper, not just to give one that calls further looking up. Specifically, I mean mentioning reference [9] that goes to the reference [11] from that article it further goes to reference [3] etc. Link to that in the </w:t>
      </w:r>
      <w:proofErr w:type="spellStart"/>
      <w:r w:rsidRPr="00981759">
        <w:rPr>
          <w:rFonts w:ascii="Times New Roman" w:eastAsia="Times New Roman" w:hAnsi="Times New Roman" w:cs="Times New Roman"/>
          <w:sz w:val="24"/>
          <w:szCs w:val="24"/>
        </w:rPr>
        <w:t>Experimenal</w:t>
      </w:r>
      <w:proofErr w:type="spellEnd"/>
      <w:r w:rsidRPr="00981759">
        <w:rPr>
          <w:rFonts w:ascii="Times New Roman" w:eastAsia="Times New Roman" w:hAnsi="Times New Roman" w:cs="Times New Roman"/>
          <w:sz w:val="24"/>
          <w:szCs w:val="24"/>
        </w:rPr>
        <w:t xml:space="preserve"> part (from the line 93) it is said that TEM analysis was done on the surface modified TiO2 NPs, but it seems that Fig. 1a presents NPs before modification, since that analysis provided the insights of the NPs size and that information was used in order to calculate the vitamin B6 concentrations required to cover TiO2 surface (line 86). Please clarify this and follow the order in presenting results according to the need of the work. If the size of the NPs was known previously it should be clear.</w:t>
      </w:r>
    </w:p>
    <w:p w:rsidR="007D6ACF" w:rsidRPr="00981759" w:rsidRDefault="00A901CE" w:rsidP="007D6ACF">
      <w:pPr>
        <w:spacing w:after="0" w:line="276" w:lineRule="auto"/>
        <w:jc w:val="both"/>
        <w:rPr>
          <w:rFonts w:ascii="Times New Roman" w:hAnsi="Times New Roman"/>
          <w:sz w:val="24"/>
          <w:szCs w:val="24"/>
        </w:rPr>
      </w:pPr>
      <w:r w:rsidRPr="00981759">
        <w:rPr>
          <w:rFonts w:ascii="Times New Roman" w:eastAsia="Times New Roman" w:hAnsi="Times New Roman" w:cs="Times New Roman"/>
          <w:b/>
          <w:sz w:val="24"/>
          <w:szCs w:val="24"/>
        </w:rPr>
        <w:t>Answer:</w:t>
      </w:r>
      <w:r w:rsidRPr="00981759">
        <w:rPr>
          <w:rFonts w:ascii="Times New Roman" w:eastAsia="Times New Roman" w:hAnsi="Times New Roman" w:cs="Times New Roman"/>
          <w:sz w:val="24"/>
          <w:szCs w:val="24"/>
        </w:rPr>
        <w:t xml:space="preserve"> </w:t>
      </w:r>
      <w:r w:rsidR="00BB5C91" w:rsidRPr="00981759">
        <w:rPr>
          <w:rFonts w:ascii="Times New Roman" w:eastAsia="Times New Roman" w:hAnsi="Times New Roman" w:cs="Times New Roman"/>
          <w:sz w:val="24"/>
          <w:szCs w:val="24"/>
        </w:rPr>
        <w:t xml:space="preserve">Size of </w:t>
      </w:r>
      <w:r w:rsidR="00163535" w:rsidRPr="00981759">
        <w:rPr>
          <w:rFonts w:ascii="Times New Roman" w:eastAsia="Times New Roman" w:hAnsi="Times New Roman" w:cs="Times New Roman"/>
          <w:sz w:val="24"/>
          <w:szCs w:val="24"/>
        </w:rPr>
        <w:t>TiO</w:t>
      </w:r>
      <w:r w:rsidR="00163535" w:rsidRPr="00981759">
        <w:rPr>
          <w:rFonts w:ascii="Times New Roman" w:eastAsia="Times New Roman" w:hAnsi="Times New Roman" w:cs="Times New Roman"/>
          <w:sz w:val="24"/>
          <w:szCs w:val="24"/>
          <w:vertAlign w:val="subscript"/>
        </w:rPr>
        <w:t>2</w:t>
      </w:r>
      <w:r w:rsidR="00163535" w:rsidRPr="00981759">
        <w:rPr>
          <w:rFonts w:ascii="Times New Roman" w:eastAsia="Times New Roman" w:hAnsi="Times New Roman" w:cs="Times New Roman"/>
          <w:sz w:val="24"/>
          <w:szCs w:val="24"/>
        </w:rPr>
        <w:t xml:space="preserve"> </w:t>
      </w:r>
      <w:r w:rsidR="00BB5C91" w:rsidRPr="00981759">
        <w:rPr>
          <w:rFonts w:ascii="Times New Roman" w:eastAsia="Times New Roman" w:hAnsi="Times New Roman" w:cs="Times New Roman"/>
          <w:sz w:val="24"/>
          <w:szCs w:val="24"/>
        </w:rPr>
        <w:t xml:space="preserve">NPs (45 Å) </w:t>
      </w:r>
      <w:r w:rsidR="007D6ACF" w:rsidRPr="00981759">
        <w:rPr>
          <w:rFonts w:ascii="Times New Roman" w:eastAsia="Times New Roman" w:hAnsi="Times New Roman" w:cs="Times New Roman"/>
          <w:sz w:val="24"/>
          <w:szCs w:val="24"/>
        </w:rPr>
        <w:t xml:space="preserve">given at the beginning of experimental part </w:t>
      </w:r>
      <w:r w:rsidR="00BB5C91" w:rsidRPr="00981759">
        <w:rPr>
          <w:rFonts w:ascii="Times New Roman" w:eastAsia="Times New Roman" w:hAnsi="Times New Roman" w:cs="Times New Roman"/>
          <w:sz w:val="24"/>
          <w:szCs w:val="24"/>
        </w:rPr>
        <w:t xml:space="preserve">is </w:t>
      </w:r>
      <w:r w:rsidR="007D6ACF" w:rsidRPr="00981759">
        <w:rPr>
          <w:rFonts w:ascii="Times New Roman" w:eastAsia="Times New Roman" w:hAnsi="Times New Roman" w:cs="Times New Roman"/>
          <w:sz w:val="24"/>
          <w:szCs w:val="24"/>
        </w:rPr>
        <w:t>erased.</w:t>
      </w:r>
      <w:r w:rsidR="00163535" w:rsidRPr="00981759">
        <w:rPr>
          <w:rFonts w:ascii="Times New Roman" w:eastAsia="Times New Roman" w:hAnsi="Times New Roman" w:cs="Times New Roman"/>
          <w:sz w:val="24"/>
          <w:szCs w:val="24"/>
        </w:rPr>
        <w:t xml:space="preserve"> Synthetic procedure in reference 27 might be considered as parental since authors (</w:t>
      </w:r>
      <w:proofErr w:type="spellStart"/>
      <w:r w:rsidR="00163535" w:rsidRPr="00981759">
        <w:rPr>
          <w:rFonts w:ascii="Times New Roman" w:eastAsia="Times New Roman" w:hAnsi="Times New Roman" w:cs="Times New Roman"/>
          <w:sz w:val="24"/>
          <w:szCs w:val="24"/>
        </w:rPr>
        <w:t>Rajh</w:t>
      </w:r>
      <w:proofErr w:type="spellEnd"/>
      <w:r w:rsidR="00163535" w:rsidRPr="00981759">
        <w:rPr>
          <w:rFonts w:ascii="Times New Roman" w:eastAsia="Times New Roman" w:hAnsi="Times New Roman" w:cs="Times New Roman"/>
          <w:sz w:val="24"/>
          <w:szCs w:val="24"/>
        </w:rPr>
        <w:t xml:space="preserve"> </w:t>
      </w:r>
      <w:r w:rsidR="00163535" w:rsidRPr="00981759">
        <w:rPr>
          <w:rFonts w:ascii="Times New Roman" w:eastAsia="Times New Roman" w:hAnsi="Times New Roman" w:cs="Times New Roman"/>
          <w:i/>
          <w:sz w:val="24"/>
          <w:szCs w:val="24"/>
        </w:rPr>
        <w:t>et al.</w:t>
      </w:r>
      <w:r w:rsidR="00163535" w:rsidRPr="00981759">
        <w:rPr>
          <w:rFonts w:ascii="Times New Roman" w:eastAsia="Times New Roman" w:hAnsi="Times New Roman" w:cs="Times New Roman"/>
          <w:sz w:val="24"/>
          <w:szCs w:val="24"/>
        </w:rPr>
        <w:t>)</w:t>
      </w:r>
      <w:r w:rsidR="00163535" w:rsidRPr="00981759">
        <w:rPr>
          <w:rFonts w:ascii="Times New Roman" w:hAnsi="Times New Roman"/>
          <w:sz w:val="24"/>
          <w:szCs w:val="24"/>
        </w:rPr>
        <w:t xml:space="preserve"> </w:t>
      </w:r>
      <w:r w:rsidR="00163535" w:rsidRPr="00981759">
        <w:rPr>
          <w:rFonts w:ascii="Times New Roman" w:eastAsia="Times New Roman" w:hAnsi="Times New Roman" w:cs="Times New Roman"/>
          <w:sz w:val="24"/>
          <w:szCs w:val="24"/>
        </w:rPr>
        <w:t>did not refer to any previous literature. TEM analysis is indeed presented with unmodified TiO</w:t>
      </w:r>
      <w:r w:rsidR="00163535" w:rsidRPr="00981759">
        <w:rPr>
          <w:rFonts w:ascii="Times New Roman" w:eastAsia="Times New Roman" w:hAnsi="Times New Roman" w:cs="Times New Roman"/>
          <w:sz w:val="24"/>
          <w:szCs w:val="24"/>
          <w:vertAlign w:val="subscript"/>
        </w:rPr>
        <w:t>2</w:t>
      </w:r>
      <w:r w:rsidR="00163535" w:rsidRPr="00981759">
        <w:rPr>
          <w:rFonts w:ascii="Times New Roman" w:eastAsia="Times New Roman" w:hAnsi="Times New Roman" w:cs="Times New Roman"/>
          <w:sz w:val="24"/>
          <w:szCs w:val="24"/>
        </w:rPr>
        <w:t xml:space="preserve"> NPs. </w:t>
      </w:r>
      <w:r w:rsidR="001B0346" w:rsidRPr="00981759">
        <w:rPr>
          <w:rFonts w:ascii="Times New Roman" w:eastAsia="Times New Roman" w:hAnsi="Times New Roman" w:cs="Times New Roman"/>
          <w:sz w:val="24"/>
          <w:szCs w:val="24"/>
        </w:rPr>
        <w:t>Of course, size obtained from TEM measurements is used to calculate, strictly speaking, concentration of surface Ti atoms, not concentration of vitamin B</w:t>
      </w:r>
      <w:r w:rsidR="001B0346" w:rsidRPr="00981759">
        <w:rPr>
          <w:rFonts w:ascii="Times New Roman" w:eastAsia="Times New Roman" w:hAnsi="Times New Roman" w:cs="Times New Roman"/>
          <w:sz w:val="24"/>
          <w:szCs w:val="24"/>
          <w:vertAlign w:val="subscript"/>
        </w:rPr>
        <w:t>6</w:t>
      </w:r>
      <w:r w:rsidR="001B0346" w:rsidRPr="00981759">
        <w:rPr>
          <w:rFonts w:ascii="Times New Roman" w:eastAsia="Times New Roman" w:hAnsi="Times New Roman" w:cs="Times New Roman"/>
          <w:sz w:val="24"/>
          <w:szCs w:val="24"/>
        </w:rPr>
        <w:t xml:space="preserve"> required to cover TiO</w:t>
      </w:r>
      <w:r w:rsidR="001B0346" w:rsidRPr="00981759">
        <w:rPr>
          <w:rFonts w:ascii="Times New Roman" w:eastAsia="Times New Roman" w:hAnsi="Times New Roman" w:cs="Times New Roman"/>
          <w:sz w:val="24"/>
          <w:szCs w:val="24"/>
          <w:vertAlign w:val="subscript"/>
        </w:rPr>
        <w:t>2</w:t>
      </w:r>
      <w:r w:rsidR="001B0346" w:rsidRPr="00981759">
        <w:rPr>
          <w:rFonts w:ascii="Times New Roman" w:eastAsia="Times New Roman" w:hAnsi="Times New Roman" w:cs="Times New Roman"/>
          <w:sz w:val="24"/>
          <w:szCs w:val="24"/>
        </w:rPr>
        <w:t xml:space="preserve"> surface. </w:t>
      </w:r>
      <w:r w:rsidR="00163535" w:rsidRPr="00981759">
        <w:rPr>
          <w:rFonts w:ascii="Times New Roman" w:eastAsia="Times New Roman" w:hAnsi="Times New Roman" w:cs="Times New Roman"/>
          <w:sz w:val="24"/>
          <w:szCs w:val="24"/>
        </w:rPr>
        <w:t>To follow order in presenting results</w:t>
      </w:r>
      <w:r w:rsidR="00BC601B" w:rsidRPr="00981759">
        <w:rPr>
          <w:rFonts w:ascii="Times New Roman" w:eastAsia="Times New Roman" w:hAnsi="Times New Roman" w:cs="Times New Roman"/>
          <w:sz w:val="24"/>
          <w:szCs w:val="24"/>
        </w:rPr>
        <w:t>,</w:t>
      </w:r>
      <w:r w:rsidR="00163535" w:rsidRPr="00981759">
        <w:rPr>
          <w:rFonts w:ascii="Times New Roman" w:eastAsia="Times New Roman" w:hAnsi="Times New Roman" w:cs="Times New Roman"/>
          <w:sz w:val="24"/>
          <w:szCs w:val="24"/>
        </w:rPr>
        <w:t xml:space="preserve"> we moved </w:t>
      </w:r>
      <w:r w:rsidR="007D6ACF" w:rsidRPr="00981759">
        <w:rPr>
          <w:rFonts w:ascii="Times New Roman" w:eastAsia="Times New Roman" w:hAnsi="Times New Roman" w:cs="Times New Roman"/>
          <w:sz w:val="24"/>
          <w:szCs w:val="24"/>
        </w:rPr>
        <w:t xml:space="preserve">part concerning description of TEM and XRD measurements </w:t>
      </w:r>
      <w:r w:rsidR="00BC601B" w:rsidRPr="00981759">
        <w:rPr>
          <w:rFonts w:ascii="Times New Roman" w:eastAsia="Times New Roman" w:hAnsi="Times New Roman" w:cs="Times New Roman"/>
          <w:sz w:val="24"/>
          <w:szCs w:val="24"/>
        </w:rPr>
        <w:t xml:space="preserve">from </w:t>
      </w:r>
      <w:r w:rsidR="00BC601B" w:rsidRPr="00981759">
        <w:rPr>
          <w:rFonts w:ascii="Times New Roman" w:hAnsi="Times New Roman"/>
          <w:sz w:val="24"/>
          <w:szCs w:val="24"/>
        </w:rPr>
        <w:t>section “</w:t>
      </w:r>
      <w:r w:rsidR="00BC601B" w:rsidRPr="00981759">
        <w:rPr>
          <w:rFonts w:ascii="Times New Roman" w:hAnsi="Times New Roman"/>
          <w:i/>
          <w:sz w:val="24"/>
          <w:szCs w:val="24"/>
        </w:rPr>
        <w:t>Characterization of surface-modified TiO</w:t>
      </w:r>
      <w:r w:rsidR="00BC601B" w:rsidRPr="00981759">
        <w:rPr>
          <w:rFonts w:ascii="Times New Roman" w:hAnsi="Times New Roman"/>
          <w:i/>
          <w:sz w:val="24"/>
          <w:szCs w:val="24"/>
          <w:vertAlign w:val="subscript"/>
        </w:rPr>
        <w:t>2</w:t>
      </w:r>
      <w:r w:rsidR="00BC601B" w:rsidRPr="00981759">
        <w:rPr>
          <w:rFonts w:ascii="Times New Roman" w:hAnsi="Times New Roman"/>
          <w:i/>
          <w:sz w:val="24"/>
          <w:szCs w:val="24"/>
        </w:rPr>
        <w:t xml:space="preserve"> NPs by vitamin B6</w:t>
      </w:r>
      <w:r w:rsidR="00BC601B" w:rsidRPr="00981759">
        <w:rPr>
          <w:rFonts w:ascii="Times New Roman" w:hAnsi="Times New Roman"/>
          <w:sz w:val="24"/>
          <w:szCs w:val="24"/>
        </w:rPr>
        <w:t xml:space="preserve">” </w:t>
      </w:r>
      <w:r w:rsidR="007D6ACF" w:rsidRPr="00981759">
        <w:rPr>
          <w:rFonts w:ascii="Times New Roman" w:eastAsia="Times New Roman" w:hAnsi="Times New Roman" w:cs="Times New Roman"/>
          <w:sz w:val="24"/>
          <w:szCs w:val="24"/>
        </w:rPr>
        <w:t xml:space="preserve">after </w:t>
      </w:r>
      <w:r w:rsidR="00BC601B" w:rsidRPr="00981759">
        <w:rPr>
          <w:rFonts w:ascii="Times New Roman" w:eastAsia="Times New Roman" w:hAnsi="Times New Roman" w:cs="Times New Roman"/>
          <w:sz w:val="24"/>
          <w:szCs w:val="24"/>
        </w:rPr>
        <w:t xml:space="preserve">paragraph describing </w:t>
      </w:r>
      <w:r w:rsidR="007D6ACF" w:rsidRPr="00981759">
        <w:rPr>
          <w:rFonts w:ascii="Times New Roman" w:eastAsia="Times New Roman" w:hAnsi="Times New Roman" w:cs="Times New Roman"/>
          <w:sz w:val="24"/>
          <w:szCs w:val="24"/>
        </w:rPr>
        <w:t>synthe</w:t>
      </w:r>
      <w:r w:rsidR="00BC601B" w:rsidRPr="00981759">
        <w:rPr>
          <w:rFonts w:ascii="Times New Roman" w:eastAsia="Times New Roman" w:hAnsi="Times New Roman" w:cs="Times New Roman"/>
          <w:sz w:val="24"/>
          <w:szCs w:val="24"/>
        </w:rPr>
        <w:t>sis of TiO</w:t>
      </w:r>
      <w:r w:rsidR="00BC601B" w:rsidRPr="00981759">
        <w:rPr>
          <w:rFonts w:ascii="Times New Roman" w:eastAsia="Times New Roman" w:hAnsi="Times New Roman" w:cs="Times New Roman"/>
          <w:sz w:val="24"/>
          <w:szCs w:val="24"/>
          <w:vertAlign w:val="subscript"/>
        </w:rPr>
        <w:t>2</w:t>
      </w:r>
      <w:r w:rsidR="00BC601B" w:rsidRPr="00981759">
        <w:rPr>
          <w:rFonts w:ascii="Times New Roman" w:eastAsia="Times New Roman" w:hAnsi="Times New Roman" w:cs="Times New Roman"/>
          <w:sz w:val="24"/>
          <w:szCs w:val="24"/>
        </w:rPr>
        <w:t xml:space="preserve"> NPs</w:t>
      </w:r>
      <w:r w:rsidR="007E2B51" w:rsidRPr="00981759">
        <w:rPr>
          <w:rFonts w:ascii="Times New Roman" w:eastAsia="Times New Roman" w:hAnsi="Times New Roman" w:cs="Times New Roman"/>
          <w:sz w:val="24"/>
          <w:szCs w:val="24"/>
        </w:rPr>
        <w:t xml:space="preserve"> (page </w:t>
      </w:r>
      <w:r w:rsidR="00496B22" w:rsidRPr="00981759">
        <w:rPr>
          <w:rFonts w:ascii="Times New Roman" w:eastAsia="Times New Roman" w:hAnsi="Times New Roman" w:cs="Times New Roman"/>
          <w:sz w:val="24"/>
          <w:szCs w:val="24"/>
        </w:rPr>
        <w:t>3</w:t>
      </w:r>
      <w:r w:rsidR="007E2B51" w:rsidRPr="00981759">
        <w:rPr>
          <w:rFonts w:ascii="Times New Roman" w:eastAsia="Times New Roman" w:hAnsi="Times New Roman" w:cs="Times New Roman"/>
          <w:sz w:val="24"/>
          <w:szCs w:val="24"/>
        </w:rPr>
        <w:t>)</w:t>
      </w:r>
      <w:r w:rsidR="00BC601B" w:rsidRPr="00981759">
        <w:rPr>
          <w:rFonts w:ascii="Times New Roman" w:eastAsia="Times New Roman" w:hAnsi="Times New Roman" w:cs="Times New Roman"/>
          <w:sz w:val="24"/>
          <w:szCs w:val="24"/>
        </w:rPr>
        <w:t>. In addition,</w:t>
      </w:r>
      <w:r w:rsidR="007D6ACF" w:rsidRPr="00981759">
        <w:rPr>
          <w:rFonts w:ascii="Times New Roman" w:eastAsia="Times New Roman" w:hAnsi="Times New Roman" w:cs="Times New Roman"/>
          <w:sz w:val="24"/>
          <w:szCs w:val="24"/>
        </w:rPr>
        <w:t xml:space="preserve"> section </w:t>
      </w:r>
      <w:r w:rsidR="001B0346" w:rsidRPr="00981759">
        <w:rPr>
          <w:rFonts w:ascii="Times New Roman" w:eastAsia="Times New Roman" w:hAnsi="Times New Roman" w:cs="Times New Roman"/>
          <w:sz w:val="24"/>
          <w:szCs w:val="24"/>
        </w:rPr>
        <w:t>“</w:t>
      </w:r>
      <w:r w:rsidR="007D6ACF" w:rsidRPr="00981759">
        <w:rPr>
          <w:rFonts w:ascii="Times New Roman" w:hAnsi="Times New Roman"/>
          <w:i/>
          <w:sz w:val="24"/>
          <w:szCs w:val="24"/>
        </w:rPr>
        <w:t xml:space="preserve">Synthesis of </w:t>
      </w:r>
      <w:r w:rsidR="007D6ACF" w:rsidRPr="00981759">
        <w:rPr>
          <w:rFonts w:ascii="Times New Roman" w:hAnsi="Times New Roman"/>
          <w:i/>
          <w:sz w:val="24"/>
          <w:szCs w:val="24"/>
        </w:rPr>
        <w:lastRenderedPageBreak/>
        <w:t>surface-modified TiO</w:t>
      </w:r>
      <w:r w:rsidR="007D6ACF" w:rsidRPr="00981759">
        <w:rPr>
          <w:rFonts w:ascii="Times New Roman" w:hAnsi="Times New Roman"/>
          <w:i/>
          <w:sz w:val="24"/>
          <w:szCs w:val="24"/>
          <w:vertAlign w:val="subscript"/>
        </w:rPr>
        <w:t>2</w:t>
      </w:r>
      <w:r w:rsidR="007D6ACF" w:rsidRPr="00981759">
        <w:rPr>
          <w:rFonts w:ascii="Times New Roman" w:hAnsi="Times New Roman"/>
          <w:i/>
          <w:sz w:val="24"/>
          <w:szCs w:val="24"/>
        </w:rPr>
        <w:t xml:space="preserve"> NPs by vitamin B</w:t>
      </w:r>
      <w:r w:rsidR="007D6ACF" w:rsidRPr="00981759">
        <w:rPr>
          <w:rFonts w:ascii="Times New Roman" w:hAnsi="Times New Roman"/>
          <w:i/>
          <w:sz w:val="24"/>
          <w:szCs w:val="24"/>
          <w:vertAlign w:val="subscript"/>
        </w:rPr>
        <w:t>6</w:t>
      </w:r>
      <w:r w:rsidR="001B0346" w:rsidRPr="00981759">
        <w:rPr>
          <w:rFonts w:ascii="Times New Roman" w:hAnsi="Times New Roman"/>
          <w:sz w:val="24"/>
          <w:szCs w:val="24"/>
        </w:rPr>
        <w:t>”</w:t>
      </w:r>
      <w:r w:rsidR="007D6ACF" w:rsidRPr="00981759">
        <w:rPr>
          <w:rFonts w:ascii="Times New Roman" w:hAnsi="Times New Roman"/>
          <w:sz w:val="24"/>
          <w:szCs w:val="24"/>
        </w:rPr>
        <w:t xml:space="preserve"> </w:t>
      </w:r>
      <w:r w:rsidR="00BC601B" w:rsidRPr="00981759">
        <w:rPr>
          <w:rFonts w:ascii="Times New Roman" w:hAnsi="Times New Roman"/>
          <w:sz w:val="24"/>
          <w:szCs w:val="24"/>
        </w:rPr>
        <w:t xml:space="preserve">is merged with </w:t>
      </w:r>
      <w:r w:rsidR="007D6ACF" w:rsidRPr="00981759">
        <w:rPr>
          <w:rFonts w:ascii="Times New Roman" w:hAnsi="Times New Roman"/>
          <w:sz w:val="24"/>
          <w:szCs w:val="24"/>
        </w:rPr>
        <w:t xml:space="preserve">section </w:t>
      </w:r>
      <w:r w:rsidR="001B0346" w:rsidRPr="00981759">
        <w:rPr>
          <w:rFonts w:ascii="Times New Roman" w:hAnsi="Times New Roman"/>
          <w:sz w:val="24"/>
          <w:szCs w:val="24"/>
        </w:rPr>
        <w:t>“</w:t>
      </w:r>
      <w:r w:rsidR="007D6ACF" w:rsidRPr="00981759">
        <w:rPr>
          <w:rFonts w:ascii="Times New Roman" w:hAnsi="Times New Roman"/>
          <w:i/>
          <w:sz w:val="24"/>
          <w:szCs w:val="24"/>
        </w:rPr>
        <w:t>Characterization of surface-modified TiO</w:t>
      </w:r>
      <w:r w:rsidR="007D6ACF" w:rsidRPr="00981759">
        <w:rPr>
          <w:rFonts w:ascii="Times New Roman" w:hAnsi="Times New Roman"/>
          <w:i/>
          <w:sz w:val="24"/>
          <w:szCs w:val="24"/>
          <w:vertAlign w:val="subscript"/>
        </w:rPr>
        <w:t>2</w:t>
      </w:r>
      <w:r w:rsidR="007D6ACF" w:rsidRPr="00981759">
        <w:rPr>
          <w:rFonts w:ascii="Times New Roman" w:hAnsi="Times New Roman"/>
          <w:i/>
          <w:sz w:val="24"/>
          <w:szCs w:val="24"/>
        </w:rPr>
        <w:t xml:space="preserve"> NPs by vitamin B</w:t>
      </w:r>
      <w:r w:rsidR="007D6ACF" w:rsidRPr="00981759">
        <w:rPr>
          <w:rFonts w:ascii="Times New Roman" w:hAnsi="Times New Roman"/>
          <w:i/>
          <w:sz w:val="24"/>
          <w:szCs w:val="24"/>
          <w:vertAlign w:val="subscript"/>
        </w:rPr>
        <w:t>6</w:t>
      </w:r>
      <w:r w:rsidR="00BC601B" w:rsidRPr="00981759">
        <w:rPr>
          <w:rFonts w:ascii="Times New Roman" w:hAnsi="Times New Roman"/>
          <w:sz w:val="24"/>
          <w:szCs w:val="24"/>
        </w:rPr>
        <w:t>”</w:t>
      </w:r>
      <w:r w:rsidR="00BC601B" w:rsidRPr="00981759">
        <w:rPr>
          <w:rFonts w:ascii="Times New Roman" w:eastAsia="Times New Roman" w:hAnsi="Times New Roman" w:cs="Times New Roman"/>
          <w:sz w:val="24"/>
          <w:szCs w:val="24"/>
        </w:rPr>
        <w:t>.</w:t>
      </w:r>
      <w:r w:rsidR="007E2B51" w:rsidRPr="00981759">
        <w:rPr>
          <w:rFonts w:ascii="Times New Roman" w:eastAsia="Times New Roman" w:hAnsi="Times New Roman" w:cs="Times New Roman"/>
          <w:sz w:val="24"/>
          <w:szCs w:val="24"/>
        </w:rPr>
        <w:t xml:space="preserve"> </w:t>
      </w:r>
      <w:r w:rsidR="003C7C8A" w:rsidRPr="00981759">
        <w:rPr>
          <w:rFonts w:ascii="Times New Roman" w:eastAsia="Times New Roman" w:hAnsi="Times New Roman" w:cs="Times New Roman"/>
          <w:sz w:val="24"/>
          <w:szCs w:val="24"/>
        </w:rPr>
        <w:t>S</w:t>
      </w:r>
      <w:r w:rsidR="007E2B51" w:rsidRPr="00981759">
        <w:rPr>
          <w:rFonts w:ascii="Times New Roman" w:eastAsia="Times New Roman" w:hAnsi="Times New Roman" w:cs="Times New Roman"/>
          <w:sz w:val="24"/>
          <w:szCs w:val="24"/>
        </w:rPr>
        <w:t>ection is named</w:t>
      </w:r>
      <w:r w:rsidR="003C7C8A" w:rsidRPr="00981759">
        <w:rPr>
          <w:rFonts w:ascii="Times New Roman" w:eastAsia="Times New Roman" w:hAnsi="Times New Roman" w:cs="Times New Roman"/>
          <w:sz w:val="24"/>
          <w:szCs w:val="24"/>
        </w:rPr>
        <w:t xml:space="preserve"> “</w:t>
      </w:r>
      <w:r w:rsidR="003C7C8A" w:rsidRPr="00981759">
        <w:rPr>
          <w:rFonts w:ascii="Times New Roman" w:hAnsi="Times New Roman"/>
          <w:i/>
          <w:sz w:val="24"/>
          <w:szCs w:val="24"/>
        </w:rPr>
        <w:t>Synthesis and characterization of surface-modified TiO</w:t>
      </w:r>
      <w:r w:rsidR="003C7C8A" w:rsidRPr="00981759">
        <w:rPr>
          <w:rFonts w:ascii="Times New Roman" w:hAnsi="Times New Roman"/>
          <w:i/>
          <w:sz w:val="24"/>
          <w:szCs w:val="24"/>
          <w:vertAlign w:val="subscript"/>
        </w:rPr>
        <w:t>2</w:t>
      </w:r>
      <w:r w:rsidR="003C7C8A" w:rsidRPr="00981759">
        <w:rPr>
          <w:rFonts w:ascii="Times New Roman" w:hAnsi="Times New Roman"/>
          <w:i/>
          <w:sz w:val="24"/>
          <w:szCs w:val="24"/>
        </w:rPr>
        <w:t xml:space="preserve"> NPs by vitamin B</w:t>
      </w:r>
      <w:r w:rsidR="003C7C8A" w:rsidRPr="00981759">
        <w:rPr>
          <w:rFonts w:ascii="Times New Roman" w:hAnsi="Times New Roman"/>
          <w:i/>
          <w:sz w:val="24"/>
          <w:szCs w:val="24"/>
          <w:vertAlign w:val="subscript"/>
        </w:rPr>
        <w:t>6</w:t>
      </w:r>
      <w:r w:rsidR="003C7C8A" w:rsidRPr="00981759">
        <w:rPr>
          <w:rFonts w:ascii="Times New Roman" w:hAnsi="Times New Roman"/>
          <w:sz w:val="24"/>
          <w:szCs w:val="24"/>
        </w:rPr>
        <w:t>”</w:t>
      </w:r>
      <w:r w:rsidR="009D7486" w:rsidRPr="00981759">
        <w:rPr>
          <w:rFonts w:ascii="Times New Roman" w:hAnsi="Times New Roman"/>
          <w:sz w:val="24"/>
          <w:szCs w:val="24"/>
        </w:rPr>
        <w:t xml:space="preserve"> (page 3)</w:t>
      </w:r>
      <w:r w:rsidR="003C7C8A" w:rsidRPr="00981759">
        <w:rPr>
          <w:rFonts w:ascii="Times New Roman" w:eastAsia="Times New Roman" w:hAnsi="Times New Roman" w:cs="Times New Roman"/>
          <w:sz w:val="24"/>
          <w:szCs w:val="24"/>
        </w:rPr>
        <w:t>.</w:t>
      </w:r>
    </w:p>
    <w:p w:rsidR="0039025B" w:rsidRPr="00981759" w:rsidRDefault="0039025B" w:rsidP="007D6A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rPr>
      </w:pPr>
    </w:p>
    <w:p w:rsidR="0039025B" w:rsidRPr="00981759" w:rsidRDefault="0039025B" w:rsidP="004A4F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rPr>
      </w:pPr>
      <w:r w:rsidRPr="00981759">
        <w:rPr>
          <w:rFonts w:ascii="Times New Roman" w:eastAsia="Times New Roman" w:hAnsi="Times New Roman" w:cs="Times New Roman"/>
          <w:sz w:val="24"/>
          <w:szCs w:val="24"/>
        </w:rPr>
        <w:t xml:space="preserve">Line 97: The experimental procedure must be re-phrased, do not </w:t>
      </w:r>
      <w:proofErr w:type="gramStart"/>
      <w:r w:rsidRPr="00981759">
        <w:rPr>
          <w:rFonts w:ascii="Times New Roman" w:eastAsia="Times New Roman" w:hAnsi="Times New Roman" w:cs="Times New Roman"/>
          <w:sz w:val="24"/>
          <w:szCs w:val="24"/>
        </w:rPr>
        <w:t>use ”</w:t>
      </w:r>
      <w:proofErr w:type="gramEnd"/>
      <w:r w:rsidRPr="00981759">
        <w:rPr>
          <w:rFonts w:ascii="Times New Roman" w:eastAsia="Times New Roman" w:hAnsi="Times New Roman" w:cs="Times New Roman"/>
          <w:sz w:val="24"/>
          <w:szCs w:val="24"/>
        </w:rPr>
        <w:t xml:space="preserve">some different volumes”, specify in which volume ratio of </w:t>
      </w:r>
      <w:proofErr w:type="spellStart"/>
      <w:r w:rsidRPr="00981759">
        <w:rPr>
          <w:rFonts w:ascii="Times New Roman" w:eastAsia="Times New Roman" w:hAnsi="Times New Roman" w:cs="Times New Roman"/>
          <w:sz w:val="24"/>
          <w:szCs w:val="24"/>
        </w:rPr>
        <w:t>Tisurf</w:t>
      </w:r>
      <w:proofErr w:type="spellEnd"/>
      <w:r w:rsidRPr="00981759">
        <w:rPr>
          <w:rFonts w:ascii="Times New Roman" w:eastAsia="Times New Roman" w:hAnsi="Times New Roman" w:cs="Times New Roman"/>
          <w:sz w:val="24"/>
          <w:szCs w:val="24"/>
        </w:rPr>
        <w:t xml:space="preserve"> and vitamin B6 (0.025 M). In the line 183, you wrote [</w:t>
      </w:r>
      <w:proofErr w:type="spellStart"/>
      <w:r w:rsidRPr="00981759">
        <w:rPr>
          <w:rFonts w:ascii="Times New Roman" w:eastAsia="Times New Roman" w:hAnsi="Times New Roman" w:cs="Times New Roman"/>
          <w:sz w:val="24"/>
          <w:szCs w:val="24"/>
        </w:rPr>
        <w:t>Tisurf</w:t>
      </w:r>
      <w:proofErr w:type="spellEnd"/>
      <w:proofErr w:type="gramStart"/>
      <w:r w:rsidRPr="00981759">
        <w:rPr>
          <w:rFonts w:ascii="Times New Roman" w:eastAsia="Times New Roman" w:hAnsi="Times New Roman" w:cs="Times New Roman"/>
          <w:sz w:val="24"/>
          <w:szCs w:val="24"/>
        </w:rPr>
        <w:t>]+</w:t>
      </w:r>
      <w:proofErr w:type="gramEnd"/>
      <w:r w:rsidRPr="00981759">
        <w:rPr>
          <w:rFonts w:ascii="Times New Roman" w:eastAsia="Times New Roman" w:hAnsi="Times New Roman" w:cs="Times New Roman"/>
          <w:sz w:val="24"/>
          <w:szCs w:val="24"/>
        </w:rPr>
        <w:t>[B6] = 0.025 M, but from the line 97 it seems that both the concentrations are 0.025 M.</w:t>
      </w:r>
      <w:r w:rsidR="00EC48AE" w:rsidRPr="00981759">
        <w:rPr>
          <w:rFonts w:ascii="Times New Roman" w:eastAsia="Times New Roman" w:hAnsi="Times New Roman" w:cs="Times New Roman"/>
          <w:sz w:val="24"/>
          <w:szCs w:val="24"/>
        </w:rPr>
        <w:t xml:space="preserve"> </w:t>
      </w:r>
    </w:p>
    <w:p w:rsidR="0039025B" w:rsidRPr="00981759" w:rsidRDefault="00A901CE" w:rsidP="00A70A50">
      <w:pPr>
        <w:spacing w:after="0" w:line="276" w:lineRule="auto"/>
        <w:jc w:val="both"/>
        <w:rPr>
          <w:rFonts w:ascii="Times New Roman" w:eastAsia="Times New Roman" w:hAnsi="Times New Roman" w:cs="Times New Roman"/>
          <w:sz w:val="24"/>
          <w:szCs w:val="24"/>
        </w:rPr>
      </w:pPr>
      <w:r w:rsidRPr="00981759">
        <w:rPr>
          <w:rFonts w:ascii="Times New Roman" w:eastAsia="Times New Roman" w:hAnsi="Times New Roman" w:cs="Times New Roman"/>
          <w:b/>
          <w:sz w:val="24"/>
          <w:szCs w:val="24"/>
        </w:rPr>
        <w:t>Answer:</w:t>
      </w:r>
      <w:r w:rsidRPr="00981759">
        <w:rPr>
          <w:rFonts w:ascii="Times New Roman" w:eastAsia="Times New Roman" w:hAnsi="Times New Roman" w:cs="Times New Roman"/>
          <w:sz w:val="24"/>
          <w:szCs w:val="24"/>
        </w:rPr>
        <w:t xml:space="preserve"> </w:t>
      </w:r>
      <w:r w:rsidR="004A4F6C" w:rsidRPr="00981759">
        <w:rPr>
          <w:rFonts w:ascii="Times New Roman" w:eastAsia="Times New Roman" w:hAnsi="Times New Roman" w:cs="Times New Roman"/>
          <w:sz w:val="24"/>
          <w:szCs w:val="24"/>
        </w:rPr>
        <w:t>The part concerning determination of the CTC composition by Job’s method is rewritten</w:t>
      </w:r>
      <w:r w:rsidR="0086745A" w:rsidRPr="00981759">
        <w:rPr>
          <w:rFonts w:ascii="Times New Roman" w:eastAsia="Times New Roman" w:hAnsi="Times New Roman" w:cs="Times New Roman"/>
          <w:sz w:val="24"/>
          <w:szCs w:val="24"/>
        </w:rPr>
        <w:t xml:space="preserve"> (page </w:t>
      </w:r>
      <w:r w:rsidR="00496B22" w:rsidRPr="00981759">
        <w:rPr>
          <w:rFonts w:ascii="Times New Roman" w:eastAsia="Times New Roman" w:hAnsi="Times New Roman" w:cs="Times New Roman"/>
          <w:sz w:val="24"/>
          <w:szCs w:val="24"/>
        </w:rPr>
        <w:t>4</w:t>
      </w:r>
      <w:r w:rsidR="0086745A" w:rsidRPr="00981759">
        <w:rPr>
          <w:rFonts w:ascii="Times New Roman" w:eastAsia="Times New Roman" w:hAnsi="Times New Roman" w:cs="Times New Roman"/>
          <w:sz w:val="24"/>
          <w:szCs w:val="24"/>
        </w:rPr>
        <w:t>)</w:t>
      </w:r>
      <w:r w:rsidR="004A4F6C" w:rsidRPr="00981759">
        <w:rPr>
          <w:rFonts w:ascii="Times New Roman" w:eastAsia="Times New Roman" w:hAnsi="Times New Roman" w:cs="Times New Roman"/>
          <w:sz w:val="24"/>
          <w:szCs w:val="24"/>
        </w:rPr>
        <w:t xml:space="preserve">. Job’s method is based on </w:t>
      </w:r>
      <w:r w:rsidR="00A70A50" w:rsidRPr="00981759">
        <w:rPr>
          <w:rFonts w:ascii="Times New Roman" w:eastAsia="Times New Roman" w:hAnsi="Times New Roman" w:cs="Times New Roman"/>
          <w:sz w:val="24"/>
          <w:szCs w:val="24"/>
        </w:rPr>
        <w:t>spectrometry of series of solutions with different ratio of complex forming components (metal and ligand), but keeping sum of their concentrations constant. Because of that, [</w:t>
      </w:r>
      <w:proofErr w:type="spellStart"/>
      <w:r w:rsidR="00A70A50" w:rsidRPr="00981759">
        <w:rPr>
          <w:rFonts w:ascii="Times New Roman" w:eastAsia="Times New Roman" w:hAnsi="Times New Roman" w:cs="Times New Roman"/>
          <w:sz w:val="24"/>
          <w:szCs w:val="24"/>
        </w:rPr>
        <w:t>Ti</w:t>
      </w:r>
      <w:r w:rsidR="00A70A50" w:rsidRPr="00981759">
        <w:rPr>
          <w:rFonts w:ascii="Times New Roman" w:eastAsia="Times New Roman" w:hAnsi="Times New Roman" w:cs="Times New Roman"/>
          <w:sz w:val="24"/>
          <w:szCs w:val="24"/>
          <w:vertAlign w:val="subscript"/>
        </w:rPr>
        <w:t>surf</w:t>
      </w:r>
      <w:proofErr w:type="spellEnd"/>
      <w:proofErr w:type="gramStart"/>
      <w:r w:rsidR="00A70A50" w:rsidRPr="00981759">
        <w:rPr>
          <w:rFonts w:ascii="Times New Roman" w:eastAsia="Times New Roman" w:hAnsi="Times New Roman" w:cs="Times New Roman"/>
          <w:sz w:val="24"/>
          <w:szCs w:val="24"/>
        </w:rPr>
        <w:t>]+</w:t>
      </w:r>
      <w:proofErr w:type="gramEnd"/>
      <w:r w:rsidR="00A70A50" w:rsidRPr="00981759">
        <w:rPr>
          <w:rFonts w:ascii="Times New Roman" w:eastAsia="Times New Roman" w:hAnsi="Times New Roman" w:cs="Times New Roman"/>
          <w:sz w:val="24"/>
          <w:szCs w:val="24"/>
        </w:rPr>
        <w:t>[B</w:t>
      </w:r>
      <w:r w:rsidR="00A70A50" w:rsidRPr="00981759">
        <w:rPr>
          <w:rFonts w:ascii="Times New Roman" w:eastAsia="Times New Roman" w:hAnsi="Times New Roman" w:cs="Times New Roman"/>
          <w:sz w:val="24"/>
          <w:szCs w:val="24"/>
          <w:vertAlign w:val="subscript"/>
        </w:rPr>
        <w:t>6</w:t>
      </w:r>
      <w:r w:rsidR="00A70A50" w:rsidRPr="00981759">
        <w:rPr>
          <w:rFonts w:ascii="Times New Roman" w:eastAsia="Times New Roman" w:hAnsi="Times New Roman" w:cs="Times New Roman"/>
          <w:sz w:val="24"/>
          <w:szCs w:val="24"/>
        </w:rPr>
        <w:t xml:space="preserve">]=0.025 M for any solution/mixture is equal to the initial concentration of </w:t>
      </w:r>
      <w:proofErr w:type="spellStart"/>
      <w:r w:rsidR="00A70A50" w:rsidRPr="00981759">
        <w:rPr>
          <w:rFonts w:ascii="Times New Roman" w:eastAsia="Times New Roman" w:hAnsi="Times New Roman" w:cs="Times New Roman"/>
          <w:sz w:val="24"/>
          <w:szCs w:val="24"/>
        </w:rPr>
        <w:t>Ti</w:t>
      </w:r>
      <w:r w:rsidR="00A70A50" w:rsidRPr="00981759">
        <w:rPr>
          <w:rFonts w:ascii="Times New Roman" w:eastAsia="Times New Roman" w:hAnsi="Times New Roman" w:cs="Times New Roman"/>
          <w:sz w:val="24"/>
          <w:szCs w:val="24"/>
          <w:vertAlign w:val="subscript"/>
        </w:rPr>
        <w:t>surf</w:t>
      </w:r>
      <w:proofErr w:type="spellEnd"/>
      <w:r w:rsidR="00A70A50" w:rsidRPr="00981759">
        <w:rPr>
          <w:rFonts w:ascii="Times New Roman" w:eastAsia="Times New Roman" w:hAnsi="Times New Roman" w:cs="Times New Roman"/>
          <w:sz w:val="24"/>
          <w:szCs w:val="24"/>
        </w:rPr>
        <w:t xml:space="preserve"> or B</w:t>
      </w:r>
      <w:r w:rsidR="00A70A50" w:rsidRPr="00981759">
        <w:rPr>
          <w:rFonts w:ascii="Times New Roman" w:eastAsia="Times New Roman" w:hAnsi="Times New Roman" w:cs="Times New Roman"/>
          <w:sz w:val="24"/>
          <w:szCs w:val="24"/>
          <w:vertAlign w:val="subscript"/>
        </w:rPr>
        <w:t>6</w:t>
      </w:r>
      <w:r w:rsidR="00A70A50" w:rsidRPr="00981759">
        <w:rPr>
          <w:rFonts w:ascii="Times New Roman" w:eastAsia="Times New Roman" w:hAnsi="Times New Roman" w:cs="Times New Roman"/>
          <w:sz w:val="24"/>
          <w:szCs w:val="24"/>
        </w:rPr>
        <w:t xml:space="preserve"> solution (0.025 M). </w:t>
      </w:r>
    </w:p>
    <w:p w:rsidR="00A901CE" w:rsidRPr="00981759" w:rsidRDefault="00A901CE" w:rsidP="004A4F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rPr>
      </w:pPr>
    </w:p>
    <w:p w:rsidR="0039025B" w:rsidRPr="00981759" w:rsidRDefault="0039025B" w:rsidP="004A4F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rPr>
      </w:pPr>
      <w:r w:rsidRPr="00981759">
        <w:rPr>
          <w:rFonts w:ascii="Times New Roman" w:eastAsia="Times New Roman" w:hAnsi="Times New Roman" w:cs="Times New Roman"/>
          <w:sz w:val="24"/>
          <w:szCs w:val="24"/>
        </w:rPr>
        <w:t>I think that results of the DFT calculation should be put at the end, meaning after FTIR.</w:t>
      </w:r>
      <w:r w:rsidR="008341C8" w:rsidRPr="00981759">
        <w:rPr>
          <w:rFonts w:ascii="Times New Roman" w:eastAsia="Times New Roman" w:hAnsi="Times New Roman" w:cs="Times New Roman"/>
          <w:sz w:val="24"/>
          <w:szCs w:val="24"/>
        </w:rPr>
        <w:t xml:space="preserve"> </w:t>
      </w:r>
    </w:p>
    <w:p w:rsidR="0039025B" w:rsidRPr="00981759" w:rsidRDefault="00A901CE" w:rsidP="004A4F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rPr>
      </w:pPr>
      <w:r w:rsidRPr="00981759">
        <w:rPr>
          <w:rFonts w:ascii="Times New Roman" w:eastAsia="Times New Roman" w:hAnsi="Times New Roman" w:cs="Times New Roman"/>
          <w:b/>
          <w:sz w:val="24"/>
          <w:szCs w:val="24"/>
        </w:rPr>
        <w:t>Answer:</w:t>
      </w:r>
      <w:r w:rsidR="00DA363A" w:rsidRPr="00981759">
        <w:rPr>
          <w:rFonts w:ascii="Times New Roman" w:eastAsia="Times New Roman" w:hAnsi="Times New Roman" w:cs="Times New Roman"/>
          <w:sz w:val="24"/>
          <w:szCs w:val="24"/>
        </w:rPr>
        <w:t xml:space="preserve"> We prefer to keep DFT part where it is. Reason is simple: the DFT calculation of electronic excitation spectrum (Figure </w:t>
      </w:r>
      <w:r w:rsidR="008B383D" w:rsidRPr="00981759">
        <w:rPr>
          <w:rFonts w:ascii="Times New Roman" w:eastAsia="Times New Roman" w:hAnsi="Times New Roman" w:cs="Times New Roman"/>
          <w:sz w:val="24"/>
          <w:szCs w:val="24"/>
        </w:rPr>
        <w:t>4</w:t>
      </w:r>
      <w:r w:rsidR="00DA363A" w:rsidRPr="00981759">
        <w:rPr>
          <w:rFonts w:ascii="Times New Roman" w:eastAsia="Times New Roman" w:hAnsi="Times New Roman" w:cs="Times New Roman"/>
          <w:sz w:val="24"/>
          <w:szCs w:val="24"/>
        </w:rPr>
        <w:t>) follow</w:t>
      </w:r>
      <w:r w:rsidR="008B383D" w:rsidRPr="00981759">
        <w:rPr>
          <w:rFonts w:ascii="Times New Roman" w:eastAsia="Times New Roman" w:hAnsi="Times New Roman" w:cs="Times New Roman"/>
          <w:sz w:val="24"/>
          <w:szCs w:val="24"/>
        </w:rPr>
        <w:t>s</w:t>
      </w:r>
      <w:r w:rsidR="00DA363A" w:rsidRPr="00981759">
        <w:rPr>
          <w:rFonts w:ascii="Times New Roman" w:eastAsia="Times New Roman" w:hAnsi="Times New Roman" w:cs="Times New Roman"/>
          <w:sz w:val="24"/>
          <w:szCs w:val="24"/>
        </w:rPr>
        <w:t xml:space="preserve"> optical (absorption) characterization of the CTC. </w:t>
      </w:r>
      <w:r w:rsidR="00BF4E52" w:rsidRPr="00981759">
        <w:rPr>
          <w:rFonts w:ascii="Times New Roman" w:eastAsia="Times New Roman" w:hAnsi="Times New Roman" w:cs="Times New Roman"/>
          <w:sz w:val="24"/>
          <w:szCs w:val="24"/>
        </w:rPr>
        <w:t>C</w:t>
      </w:r>
      <w:r w:rsidR="00DA363A" w:rsidRPr="00981759">
        <w:rPr>
          <w:rFonts w:ascii="Times New Roman" w:eastAsia="Times New Roman" w:hAnsi="Times New Roman" w:cs="Times New Roman"/>
          <w:sz w:val="24"/>
          <w:szCs w:val="24"/>
        </w:rPr>
        <w:t>oordination of B</w:t>
      </w:r>
      <w:r w:rsidR="00DA363A" w:rsidRPr="00981759">
        <w:rPr>
          <w:rFonts w:ascii="Times New Roman" w:eastAsia="Times New Roman" w:hAnsi="Times New Roman" w:cs="Times New Roman"/>
          <w:sz w:val="24"/>
          <w:szCs w:val="24"/>
          <w:vertAlign w:val="subscript"/>
        </w:rPr>
        <w:t>6</w:t>
      </w:r>
      <w:r w:rsidR="00DA363A" w:rsidRPr="00981759">
        <w:rPr>
          <w:rFonts w:ascii="Times New Roman" w:eastAsia="Times New Roman" w:hAnsi="Times New Roman" w:cs="Times New Roman"/>
          <w:sz w:val="24"/>
          <w:szCs w:val="24"/>
        </w:rPr>
        <w:t xml:space="preserve"> to </w:t>
      </w:r>
      <w:proofErr w:type="spellStart"/>
      <w:r w:rsidR="00DA363A" w:rsidRPr="00981759">
        <w:rPr>
          <w:rFonts w:ascii="Times New Roman" w:eastAsia="Times New Roman" w:hAnsi="Times New Roman" w:cs="Times New Roman"/>
          <w:sz w:val="24"/>
          <w:szCs w:val="24"/>
        </w:rPr>
        <w:t>Ti</w:t>
      </w:r>
      <w:r w:rsidR="00DA363A" w:rsidRPr="00981759">
        <w:rPr>
          <w:rFonts w:ascii="Times New Roman" w:eastAsia="Times New Roman" w:hAnsi="Times New Roman" w:cs="Times New Roman"/>
          <w:sz w:val="24"/>
          <w:szCs w:val="24"/>
          <w:vertAlign w:val="subscript"/>
        </w:rPr>
        <w:t>surf</w:t>
      </w:r>
      <w:proofErr w:type="spellEnd"/>
      <w:r w:rsidR="00DA363A" w:rsidRPr="00981759">
        <w:rPr>
          <w:rFonts w:ascii="Times New Roman" w:eastAsia="Times New Roman" w:hAnsi="Times New Roman" w:cs="Times New Roman"/>
          <w:sz w:val="24"/>
          <w:szCs w:val="24"/>
        </w:rPr>
        <w:t xml:space="preserve"> can’t occur differently than over </w:t>
      </w:r>
      <w:r w:rsidR="00BF4E52" w:rsidRPr="00981759">
        <w:rPr>
          <w:rFonts w:ascii="Times New Roman" w:eastAsia="Times New Roman" w:hAnsi="Times New Roman" w:cs="Times New Roman"/>
          <w:sz w:val="24"/>
          <w:szCs w:val="24"/>
        </w:rPr>
        <w:t xml:space="preserve">single </w:t>
      </w:r>
      <w:r w:rsidR="00DA363A" w:rsidRPr="00981759">
        <w:rPr>
          <w:rFonts w:ascii="Times New Roman" w:eastAsia="Times New Roman" w:hAnsi="Times New Roman" w:cs="Times New Roman"/>
          <w:sz w:val="24"/>
          <w:szCs w:val="24"/>
        </w:rPr>
        <w:t>Ti‒O‒C linkage</w:t>
      </w:r>
      <w:r w:rsidR="00BF4E52" w:rsidRPr="00981759">
        <w:rPr>
          <w:rFonts w:ascii="Times New Roman" w:eastAsia="Times New Roman" w:hAnsi="Times New Roman" w:cs="Times New Roman"/>
          <w:sz w:val="24"/>
          <w:szCs w:val="24"/>
        </w:rPr>
        <w:t>.</w:t>
      </w:r>
      <w:r w:rsidR="0062763C" w:rsidRPr="00981759">
        <w:rPr>
          <w:rFonts w:ascii="Times New Roman" w:eastAsia="Times New Roman" w:hAnsi="Times New Roman" w:cs="Times New Roman"/>
          <w:sz w:val="24"/>
          <w:szCs w:val="24"/>
        </w:rPr>
        <w:t xml:space="preserve"> </w:t>
      </w:r>
      <w:r w:rsidR="00BF4E52" w:rsidRPr="00981759">
        <w:rPr>
          <w:rFonts w:ascii="Times New Roman" w:eastAsia="Times New Roman" w:hAnsi="Times New Roman" w:cs="Times New Roman"/>
          <w:sz w:val="24"/>
          <w:szCs w:val="24"/>
        </w:rPr>
        <w:t>Because of that, it is not necessary to first perform FTIR and then c</w:t>
      </w:r>
      <w:r w:rsidR="0062763C" w:rsidRPr="00981759">
        <w:rPr>
          <w:rFonts w:ascii="Times New Roman" w:eastAsia="Times New Roman" w:hAnsi="Times New Roman" w:cs="Times New Roman"/>
          <w:sz w:val="24"/>
          <w:szCs w:val="24"/>
        </w:rPr>
        <w:t>onstructed cluster</w:t>
      </w:r>
      <w:r w:rsidR="00BF4E52" w:rsidRPr="00981759">
        <w:rPr>
          <w:rFonts w:ascii="Times New Roman" w:eastAsia="Times New Roman" w:hAnsi="Times New Roman" w:cs="Times New Roman"/>
          <w:sz w:val="24"/>
          <w:szCs w:val="24"/>
        </w:rPr>
        <w:t>. The constructed cluster</w:t>
      </w:r>
      <w:r w:rsidR="0062763C" w:rsidRPr="00981759">
        <w:rPr>
          <w:rFonts w:ascii="Times New Roman" w:eastAsia="Times New Roman" w:hAnsi="Times New Roman" w:cs="Times New Roman"/>
          <w:sz w:val="24"/>
          <w:szCs w:val="24"/>
        </w:rPr>
        <w:t xml:space="preserve"> mimic quite well the CTC as can be noticed by comparing Figures 2 and 4.</w:t>
      </w:r>
      <w:r w:rsidR="00DA363A" w:rsidRPr="00981759">
        <w:rPr>
          <w:rFonts w:ascii="Times New Roman" w:eastAsia="Times New Roman" w:hAnsi="Times New Roman" w:cs="Times New Roman"/>
          <w:sz w:val="24"/>
          <w:szCs w:val="24"/>
        </w:rPr>
        <w:t xml:space="preserve"> </w:t>
      </w:r>
    </w:p>
    <w:p w:rsidR="00A901CE" w:rsidRPr="00981759" w:rsidRDefault="00A901CE" w:rsidP="003902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rPr>
      </w:pPr>
    </w:p>
    <w:p w:rsidR="0039025B" w:rsidRPr="00981759" w:rsidRDefault="0039025B" w:rsidP="003902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rPr>
      </w:pPr>
      <w:r w:rsidRPr="00981759">
        <w:rPr>
          <w:rFonts w:ascii="Times New Roman" w:eastAsia="Times New Roman" w:hAnsi="Times New Roman" w:cs="Times New Roman"/>
          <w:sz w:val="24"/>
          <w:szCs w:val="24"/>
        </w:rPr>
        <w:t xml:space="preserve">The sentence in the line 142 and 143 “In TiO2 NPs a large fraction of atoms is located at the particle surface, thus significantly changing nanoparticle’s properties compared to the bulk material.” is not properly linked to the next one commenting the absorption properties of the sample. If you refer to the absorption onset of unmodified TiO2 to be blue shifted compared to the bulk TiO2 you should write that and then compare the absorption edge of unmodified and modified samples. </w:t>
      </w:r>
    </w:p>
    <w:p w:rsidR="0039025B" w:rsidRPr="00981759" w:rsidRDefault="00A901CE" w:rsidP="003902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rPr>
      </w:pPr>
      <w:r w:rsidRPr="00981759">
        <w:rPr>
          <w:rFonts w:ascii="Times New Roman" w:eastAsia="Times New Roman" w:hAnsi="Times New Roman" w:cs="Times New Roman"/>
          <w:b/>
          <w:sz w:val="24"/>
          <w:szCs w:val="24"/>
        </w:rPr>
        <w:t>Answer:</w:t>
      </w:r>
      <w:r w:rsidR="00E70440" w:rsidRPr="00981759">
        <w:rPr>
          <w:rFonts w:ascii="Times New Roman" w:eastAsia="Times New Roman" w:hAnsi="Times New Roman" w:cs="Times New Roman"/>
          <w:sz w:val="24"/>
          <w:szCs w:val="24"/>
        </w:rPr>
        <w:t xml:space="preserve"> It is well-known that TiO</w:t>
      </w:r>
      <w:r w:rsidR="00E70440" w:rsidRPr="00981759">
        <w:rPr>
          <w:rFonts w:ascii="Times New Roman" w:eastAsia="Times New Roman" w:hAnsi="Times New Roman" w:cs="Times New Roman"/>
          <w:sz w:val="24"/>
          <w:szCs w:val="24"/>
          <w:vertAlign w:val="subscript"/>
        </w:rPr>
        <w:t>2</w:t>
      </w:r>
      <w:r w:rsidR="00E70440" w:rsidRPr="00981759">
        <w:rPr>
          <w:rFonts w:ascii="Times New Roman" w:eastAsia="Times New Roman" w:hAnsi="Times New Roman" w:cs="Times New Roman"/>
          <w:sz w:val="24"/>
          <w:szCs w:val="24"/>
        </w:rPr>
        <w:t xml:space="preserve"> has extremely small Bohr radius</w:t>
      </w:r>
      <w:r w:rsidR="00487724" w:rsidRPr="00981759">
        <w:rPr>
          <w:rFonts w:ascii="Times New Roman" w:eastAsia="Times New Roman" w:hAnsi="Times New Roman" w:cs="Times New Roman"/>
          <w:sz w:val="24"/>
          <w:szCs w:val="24"/>
        </w:rPr>
        <w:t>,</w:t>
      </w:r>
      <w:r w:rsidR="00E70440" w:rsidRPr="00981759">
        <w:rPr>
          <w:rFonts w:ascii="Times New Roman" w:eastAsia="Times New Roman" w:hAnsi="Times New Roman" w:cs="Times New Roman"/>
          <w:sz w:val="24"/>
          <w:szCs w:val="24"/>
        </w:rPr>
        <w:t xml:space="preserve"> and 45 Å </w:t>
      </w:r>
      <w:r w:rsidR="00487724" w:rsidRPr="00981759">
        <w:rPr>
          <w:rFonts w:ascii="Times New Roman" w:eastAsia="Times New Roman" w:hAnsi="Times New Roman" w:cs="Times New Roman"/>
          <w:sz w:val="24"/>
          <w:szCs w:val="24"/>
        </w:rPr>
        <w:t>TiO</w:t>
      </w:r>
      <w:r w:rsidR="00487724" w:rsidRPr="00981759">
        <w:rPr>
          <w:rFonts w:ascii="Times New Roman" w:eastAsia="Times New Roman" w:hAnsi="Times New Roman" w:cs="Times New Roman"/>
          <w:sz w:val="24"/>
          <w:szCs w:val="24"/>
          <w:vertAlign w:val="subscript"/>
        </w:rPr>
        <w:t>2</w:t>
      </w:r>
      <w:r w:rsidR="00487724" w:rsidRPr="00981759">
        <w:rPr>
          <w:rFonts w:ascii="Times New Roman" w:eastAsia="Times New Roman" w:hAnsi="Times New Roman" w:cs="Times New Roman"/>
          <w:sz w:val="24"/>
          <w:szCs w:val="24"/>
        </w:rPr>
        <w:t xml:space="preserve"> NPs</w:t>
      </w:r>
      <w:r w:rsidR="00E70440" w:rsidRPr="00981759">
        <w:rPr>
          <w:rFonts w:ascii="Times New Roman" w:eastAsia="Times New Roman" w:hAnsi="Times New Roman" w:cs="Times New Roman"/>
          <w:sz w:val="24"/>
          <w:szCs w:val="24"/>
        </w:rPr>
        <w:t xml:space="preserve"> can’t display size quantization effect, i.e. blue absorption shift in comparison to bulk material. </w:t>
      </w:r>
      <w:r w:rsidR="008E298C" w:rsidRPr="00981759">
        <w:rPr>
          <w:rFonts w:ascii="Times New Roman" w:eastAsia="Times New Roman" w:hAnsi="Times New Roman" w:cs="Times New Roman"/>
          <w:sz w:val="24"/>
          <w:szCs w:val="24"/>
        </w:rPr>
        <w:t xml:space="preserve">However, </w:t>
      </w:r>
      <w:r w:rsidR="00487724" w:rsidRPr="00981759">
        <w:rPr>
          <w:rFonts w:ascii="Times New Roman" w:eastAsia="Times New Roman" w:hAnsi="Times New Roman" w:cs="Times New Roman"/>
          <w:sz w:val="24"/>
          <w:szCs w:val="24"/>
        </w:rPr>
        <w:t>some other properties can be changed due to small size of TiO</w:t>
      </w:r>
      <w:r w:rsidR="00487724" w:rsidRPr="00981759">
        <w:rPr>
          <w:rFonts w:ascii="Times New Roman" w:eastAsia="Times New Roman" w:hAnsi="Times New Roman" w:cs="Times New Roman"/>
          <w:sz w:val="24"/>
          <w:szCs w:val="24"/>
          <w:vertAlign w:val="subscript"/>
        </w:rPr>
        <w:t>2</w:t>
      </w:r>
      <w:r w:rsidR="00487724" w:rsidRPr="00981759">
        <w:rPr>
          <w:rFonts w:ascii="Times New Roman" w:eastAsia="Times New Roman" w:hAnsi="Times New Roman" w:cs="Times New Roman"/>
          <w:sz w:val="24"/>
          <w:szCs w:val="24"/>
        </w:rPr>
        <w:t xml:space="preserve"> NPs, like </w:t>
      </w:r>
      <w:r w:rsidR="008E298C" w:rsidRPr="00981759">
        <w:rPr>
          <w:rFonts w:ascii="Times New Roman" w:eastAsia="Times New Roman" w:hAnsi="Times New Roman" w:cs="Times New Roman"/>
          <w:sz w:val="24"/>
          <w:szCs w:val="24"/>
        </w:rPr>
        <w:t xml:space="preserve">surface structure </w:t>
      </w:r>
      <w:r w:rsidR="00487724" w:rsidRPr="00981759">
        <w:rPr>
          <w:rFonts w:ascii="Times New Roman" w:eastAsia="Times New Roman" w:hAnsi="Times New Roman" w:cs="Times New Roman"/>
          <w:sz w:val="24"/>
          <w:szCs w:val="24"/>
        </w:rPr>
        <w:t>that facilitate</w:t>
      </w:r>
      <w:r w:rsidR="00496B22" w:rsidRPr="00981759">
        <w:rPr>
          <w:rFonts w:ascii="Times New Roman" w:eastAsia="Times New Roman" w:hAnsi="Times New Roman" w:cs="Times New Roman"/>
          <w:sz w:val="24"/>
          <w:szCs w:val="24"/>
        </w:rPr>
        <w:t>s</w:t>
      </w:r>
      <w:r w:rsidR="00487724" w:rsidRPr="00981759">
        <w:rPr>
          <w:rFonts w:ascii="Times New Roman" w:eastAsia="Times New Roman" w:hAnsi="Times New Roman" w:cs="Times New Roman"/>
          <w:sz w:val="24"/>
          <w:szCs w:val="24"/>
        </w:rPr>
        <w:t xml:space="preserve"> CTC formation</w:t>
      </w:r>
      <w:r w:rsidR="00351803" w:rsidRPr="00981759">
        <w:rPr>
          <w:rFonts w:ascii="Times New Roman" w:eastAsia="Times New Roman" w:hAnsi="Times New Roman" w:cs="Times New Roman"/>
          <w:sz w:val="24"/>
          <w:szCs w:val="24"/>
        </w:rPr>
        <w:t xml:space="preserve">, so we rephrased the sentence (page </w:t>
      </w:r>
      <w:r w:rsidR="00496B22" w:rsidRPr="00981759">
        <w:rPr>
          <w:rFonts w:ascii="Times New Roman" w:eastAsia="Times New Roman" w:hAnsi="Times New Roman" w:cs="Times New Roman"/>
          <w:sz w:val="24"/>
          <w:szCs w:val="24"/>
        </w:rPr>
        <w:t>5</w:t>
      </w:r>
      <w:r w:rsidR="00351803" w:rsidRPr="00981759">
        <w:rPr>
          <w:rFonts w:ascii="Times New Roman" w:eastAsia="Times New Roman" w:hAnsi="Times New Roman" w:cs="Times New Roman"/>
          <w:sz w:val="24"/>
          <w:szCs w:val="24"/>
        </w:rPr>
        <w:t>)</w:t>
      </w:r>
      <w:r w:rsidR="00487724" w:rsidRPr="00981759">
        <w:rPr>
          <w:rFonts w:ascii="Times New Roman" w:eastAsia="Times New Roman" w:hAnsi="Times New Roman" w:cs="Times New Roman"/>
          <w:sz w:val="24"/>
          <w:szCs w:val="24"/>
        </w:rPr>
        <w:t>.</w:t>
      </w:r>
      <w:r w:rsidR="008E298C" w:rsidRPr="00981759">
        <w:rPr>
          <w:rFonts w:ascii="Times New Roman" w:eastAsia="Times New Roman" w:hAnsi="Times New Roman" w:cs="Times New Roman"/>
          <w:sz w:val="24"/>
          <w:szCs w:val="24"/>
        </w:rPr>
        <w:t xml:space="preserve"> </w:t>
      </w:r>
      <w:r w:rsidR="00C9210A" w:rsidRPr="00981759">
        <w:rPr>
          <w:rFonts w:ascii="Times New Roman" w:eastAsia="Times New Roman" w:hAnsi="Times New Roman" w:cs="Times New Roman"/>
          <w:sz w:val="24"/>
          <w:szCs w:val="24"/>
        </w:rPr>
        <w:t xml:space="preserve">Absorption spectrum of </w:t>
      </w:r>
      <w:r w:rsidR="008E298C" w:rsidRPr="00981759">
        <w:rPr>
          <w:rFonts w:ascii="Times New Roman" w:eastAsia="Times New Roman" w:hAnsi="Times New Roman" w:cs="Times New Roman"/>
          <w:sz w:val="24"/>
          <w:szCs w:val="24"/>
        </w:rPr>
        <w:t>unmodified TiO</w:t>
      </w:r>
      <w:r w:rsidR="008E298C" w:rsidRPr="00981759">
        <w:rPr>
          <w:rFonts w:ascii="Times New Roman" w:eastAsia="Times New Roman" w:hAnsi="Times New Roman" w:cs="Times New Roman"/>
          <w:sz w:val="24"/>
          <w:szCs w:val="24"/>
          <w:vertAlign w:val="subscript"/>
        </w:rPr>
        <w:t>2</w:t>
      </w:r>
      <w:r w:rsidR="008E298C" w:rsidRPr="00981759">
        <w:rPr>
          <w:rFonts w:ascii="Times New Roman" w:eastAsia="Times New Roman" w:hAnsi="Times New Roman" w:cs="Times New Roman"/>
          <w:sz w:val="24"/>
          <w:szCs w:val="24"/>
        </w:rPr>
        <w:t xml:space="preserve"> colloid is presented in Figure 2 (curve a) </w:t>
      </w:r>
      <w:r w:rsidR="00487724" w:rsidRPr="00981759">
        <w:rPr>
          <w:rFonts w:ascii="Times New Roman" w:eastAsia="Times New Roman" w:hAnsi="Times New Roman" w:cs="Times New Roman"/>
          <w:sz w:val="24"/>
          <w:szCs w:val="24"/>
        </w:rPr>
        <w:t xml:space="preserve">and its absorption onset correspond to </w:t>
      </w:r>
      <w:r w:rsidR="008E298C" w:rsidRPr="00981759">
        <w:rPr>
          <w:rFonts w:ascii="Times New Roman" w:eastAsia="Times New Roman" w:hAnsi="Times New Roman" w:cs="Times New Roman"/>
          <w:sz w:val="24"/>
          <w:szCs w:val="24"/>
        </w:rPr>
        <w:t xml:space="preserve">band gap value </w:t>
      </w:r>
      <w:r w:rsidR="00487724" w:rsidRPr="00981759">
        <w:rPr>
          <w:rFonts w:ascii="Times New Roman" w:eastAsia="Times New Roman" w:hAnsi="Times New Roman" w:cs="Times New Roman"/>
          <w:sz w:val="24"/>
          <w:szCs w:val="24"/>
        </w:rPr>
        <w:t xml:space="preserve">of </w:t>
      </w:r>
      <w:proofErr w:type="spellStart"/>
      <w:r w:rsidR="00487724" w:rsidRPr="00981759">
        <w:rPr>
          <w:rFonts w:ascii="Times New Roman" w:eastAsia="Times New Roman" w:hAnsi="Times New Roman" w:cs="Times New Roman"/>
          <w:sz w:val="24"/>
          <w:szCs w:val="24"/>
        </w:rPr>
        <w:t>anatase</w:t>
      </w:r>
      <w:proofErr w:type="spellEnd"/>
      <w:r w:rsidR="00487724" w:rsidRPr="00981759">
        <w:rPr>
          <w:rFonts w:ascii="Times New Roman" w:eastAsia="Times New Roman" w:hAnsi="Times New Roman" w:cs="Times New Roman"/>
          <w:sz w:val="24"/>
          <w:szCs w:val="24"/>
        </w:rPr>
        <w:t xml:space="preserve"> </w:t>
      </w:r>
      <w:r w:rsidR="008E298C" w:rsidRPr="00981759">
        <w:rPr>
          <w:rFonts w:ascii="Times New Roman" w:eastAsia="Times New Roman" w:hAnsi="Times New Roman" w:cs="Times New Roman"/>
          <w:sz w:val="24"/>
          <w:szCs w:val="24"/>
        </w:rPr>
        <w:t>(</w:t>
      </w:r>
      <w:proofErr w:type="spellStart"/>
      <w:r w:rsidR="00487724" w:rsidRPr="00981759">
        <w:rPr>
          <w:rFonts w:ascii="Times New Roman" w:eastAsia="Times New Roman" w:hAnsi="Times New Roman" w:cs="Times New Roman"/>
          <w:sz w:val="24"/>
          <w:szCs w:val="24"/>
        </w:rPr>
        <w:t>E</w:t>
      </w:r>
      <w:r w:rsidR="00487724" w:rsidRPr="00981759">
        <w:rPr>
          <w:rFonts w:ascii="Times New Roman" w:eastAsia="Times New Roman" w:hAnsi="Times New Roman" w:cs="Times New Roman"/>
          <w:sz w:val="24"/>
          <w:szCs w:val="24"/>
          <w:vertAlign w:val="subscript"/>
        </w:rPr>
        <w:t>g</w:t>
      </w:r>
      <w:proofErr w:type="spellEnd"/>
      <w:r w:rsidR="00487724" w:rsidRPr="00981759">
        <w:rPr>
          <w:rFonts w:ascii="Times New Roman" w:eastAsia="Times New Roman" w:hAnsi="Times New Roman" w:cs="Times New Roman"/>
          <w:sz w:val="24"/>
          <w:szCs w:val="24"/>
        </w:rPr>
        <w:t xml:space="preserve">= </w:t>
      </w:r>
      <w:r w:rsidR="008E298C" w:rsidRPr="00981759">
        <w:rPr>
          <w:rFonts w:ascii="Times New Roman" w:eastAsia="Times New Roman" w:hAnsi="Times New Roman" w:cs="Times New Roman"/>
          <w:sz w:val="24"/>
          <w:szCs w:val="24"/>
        </w:rPr>
        <w:t xml:space="preserve">3.2 </w:t>
      </w:r>
      <w:proofErr w:type="spellStart"/>
      <w:r w:rsidR="008E298C" w:rsidRPr="00981759">
        <w:rPr>
          <w:rFonts w:ascii="Times New Roman" w:eastAsia="Times New Roman" w:hAnsi="Times New Roman" w:cs="Times New Roman"/>
          <w:sz w:val="24"/>
          <w:szCs w:val="24"/>
        </w:rPr>
        <w:t>eV</w:t>
      </w:r>
      <w:proofErr w:type="spellEnd"/>
      <w:r w:rsidR="00487724" w:rsidRPr="00981759">
        <w:rPr>
          <w:rFonts w:ascii="Times New Roman" w:eastAsia="Times New Roman" w:hAnsi="Times New Roman" w:cs="Times New Roman"/>
          <w:sz w:val="24"/>
          <w:szCs w:val="24"/>
        </w:rPr>
        <w:t xml:space="preserve"> as</w:t>
      </w:r>
      <w:r w:rsidR="008E298C" w:rsidRPr="00981759">
        <w:rPr>
          <w:rFonts w:ascii="Times New Roman" w:eastAsia="Times New Roman" w:hAnsi="Times New Roman" w:cs="Times New Roman"/>
          <w:sz w:val="24"/>
          <w:szCs w:val="24"/>
        </w:rPr>
        <w:t xml:space="preserve"> </w:t>
      </w:r>
      <w:r w:rsidR="00487724" w:rsidRPr="00981759">
        <w:rPr>
          <w:rFonts w:ascii="Times New Roman" w:eastAsia="Times New Roman" w:hAnsi="Times New Roman" w:cs="Times New Roman"/>
          <w:sz w:val="24"/>
          <w:szCs w:val="24"/>
        </w:rPr>
        <w:t xml:space="preserve">stated in Introduction). To </w:t>
      </w:r>
      <w:r w:rsidR="0086745A" w:rsidRPr="00981759">
        <w:rPr>
          <w:rFonts w:ascii="Times New Roman" w:eastAsia="Times New Roman" w:hAnsi="Times New Roman" w:cs="Times New Roman"/>
          <w:sz w:val="24"/>
          <w:szCs w:val="24"/>
        </w:rPr>
        <w:t xml:space="preserve">clarify, </w:t>
      </w:r>
      <w:r w:rsidR="00487724" w:rsidRPr="00981759">
        <w:rPr>
          <w:rFonts w:ascii="Times New Roman" w:eastAsia="Times New Roman" w:hAnsi="Times New Roman" w:cs="Times New Roman"/>
          <w:sz w:val="24"/>
          <w:szCs w:val="24"/>
        </w:rPr>
        <w:t xml:space="preserve">red-shift of 0.4 eV means absorption onset at 2.8 eV </w:t>
      </w:r>
      <w:r w:rsidR="008B383D" w:rsidRPr="00981759">
        <w:rPr>
          <w:rFonts w:ascii="Times New Roman" w:eastAsia="Times New Roman" w:hAnsi="Times New Roman" w:cs="Times New Roman"/>
          <w:sz w:val="24"/>
          <w:szCs w:val="24"/>
        </w:rPr>
        <w:t>(</w:t>
      </w:r>
      <w:r w:rsidR="00DF5749" w:rsidRPr="00981759">
        <w:rPr>
          <w:rFonts w:ascii="Times New Roman" w:eastAsia="Times New Roman" w:hAnsi="Times New Roman" w:cs="Times New Roman"/>
          <w:sz w:val="24"/>
          <w:szCs w:val="24"/>
        </w:rPr>
        <w:t>energy</w:t>
      </w:r>
      <w:r w:rsidR="008B383D" w:rsidRPr="00981759">
        <w:rPr>
          <w:rFonts w:ascii="Times New Roman" w:eastAsia="Times New Roman" w:hAnsi="Times New Roman" w:cs="Times New Roman"/>
          <w:sz w:val="24"/>
          <w:szCs w:val="24"/>
        </w:rPr>
        <w:t>)</w:t>
      </w:r>
      <w:r w:rsidR="00DF5749" w:rsidRPr="00981759">
        <w:rPr>
          <w:rFonts w:ascii="Times New Roman" w:eastAsia="Times New Roman" w:hAnsi="Times New Roman" w:cs="Times New Roman"/>
          <w:sz w:val="24"/>
          <w:szCs w:val="24"/>
        </w:rPr>
        <w:t xml:space="preserve"> </w:t>
      </w:r>
      <w:r w:rsidR="00487724" w:rsidRPr="00981759">
        <w:rPr>
          <w:rFonts w:ascii="Times New Roman" w:eastAsia="Times New Roman" w:hAnsi="Times New Roman" w:cs="Times New Roman"/>
          <w:sz w:val="24"/>
          <w:szCs w:val="24"/>
        </w:rPr>
        <w:t xml:space="preserve">or </w:t>
      </w:r>
      <w:r w:rsidR="00DF5749" w:rsidRPr="00981759">
        <w:rPr>
          <w:rFonts w:ascii="Times New Roman" w:eastAsia="Times New Roman" w:hAnsi="Times New Roman" w:cs="Times New Roman"/>
          <w:sz w:val="24"/>
          <w:szCs w:val="24"/>
        </w:rPr>
        <w:t xml:space="preserve">440 nm </w:t>
      </w:r>
      <w:r w:rsidR="00496B22" w:rsidRPr="00981759">
        <w:rPr>
          <w:rFonts w:ascii="Times New Roman" w:eastAsia="Times New Roman" w:hAnsi="Times New Roman" w:cs="Times New Roman"/>
          <w:sz w:val="24"/>
          <w:szCs w:val="24"/>
        </w:rPr>
        <w:t>(</w:t>
      </w:r>
      <w:r w:rsidR="00DF5749" w:rsidRPr="00981759">
        <w:rPr>
          <w:rFonts w:ascii="Times New Roman" w:eastAsia="Times New Roman" w:hAnsi="Times New Roman" w:cs="Times New Roman"/>
          <w:sz w:val="24"/>
          <w:szCs w:val="24"/>
        </w:rPr>
        <w:t>wavelength</w:t>
      </w:r>
      <w:r w:rsidR="00496B22" w:rsidRPr="00981759">
        <w:rPr>
          <w:rFonts w:ascii="Times New Roman" w:eastAsia="Times New Roman" w:hAnsi="Times New Roman" w:cs="Times New Roman"/>
          <w:sz w:val="24"/>
          <w:szCs w:val="24"/>
        </w:rPr>
        <w:t>)</w:t>
      </w:r>
      <w:r w:rsidR="00DF5749" w:rsidRPr="00981759">
        <w:rPr>
          <w:rFonts w:ascii="Times New Roman" w:eastAsia="Times New Roman" w:hAnsi="Times New Roman" w:cs="Times New Roman"/>
          <w:sz w:val="24"/>
          <w:szCs w:val="24"/>
        </w:rPr>
        <w:t xml:space="preserve">, as </w:t>
      </w:r>
      <w:r w:rsidR="0086745A" w:rsidRPr="00981759">
        <w:rPr>
          <w:rFonts w:ascii="Times New Roman" w:eastAsia="Times New Roman" w:hAnsi="Times New Roman" w:cs="Times New Roman"/>
          <w:sz w:val="24"/>
          <w:szCs w:val="24"/>
        </w:rPr>
        <w:t xml:space="preserve">can be seen </w:t>
      </w:r>
      <w:r w:rsidR="00DF5749" w:rsidRPr="00981759">
        <w:rPr>
          <w:rFonts w:ascii="Times New Roman" w:eastAsia="Times New Roman" w:hAnsi="Times New Roman" w:cs="Times New Roman"/>
          <w:sz w:val="24"/>
          <w:szCs w:val="24"/>
        </w:rPr>
        <w:t>in Figure 2 (curve b).</w:t>
      </w:r>
      <w:r w:rsidR="00487724" w:rsidRPr="00981759">
        <w:rPr>
          <w:rFonts w:ascii="Times New Roman" w:eastAsia="Times New Roman" w:hAnsi="Times New Roman" w:cs="Times New Roman"/>
          <w:sz w:val="24"/>
          <w:szCs w:val="24"/>
        </w:rPr>
        <w:t xml:space="preserve"> </w:t>
      </w:r>
    </w:p>
    <w:p w:rsidR="00A901CE" w:rsidRPr="00981759" w:rsidRDefault="00A901CE" w:rsidP="003902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rPr>
      </w:pPr>
    </w:p>
    <w:p w:rsidR="0039025B" w:rsidRPr="00981759" w:rsidRDefault="0039025B" w:rsidP="003902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rPr>
      </w:pPr>
      <w:r w:rsidRPr="00981759">
        <w:rPr>
          <w:rFonts w:ascii="Times New Roman" w:eastAsia="Times New Roman" w:hAnsi="Times New Roman" w:cs="Times New Roman"/>
          <w:sz w:val="24"/>
          <w:szCs w:val="24"/>
        </w:rPr>
        <w:t xml:space="preserve">Line 148: You comment the absorption shift in eV but the graph is in nm. You should add the calculation E = 1240/λ. </w:t>
      </w:r>
    </w:p>
    <w:p w:rsidR="0039025B" w:rsidRPr="00981759" w:rsidRDefault="00A901CE" w:rsidP="003902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rPr>
      </w:pPr>
      <w:r w:rsidRPr="00981759">
        <w:rPr>
          <w:rFonts w:ascii="Times New Roman" w:eastAsia="Times New Roman" w:hAnsi="Times New Roman" w:cs="Times New Roman"/>
          <w:b/>
          <w:sz w:val="24"/>
          <w:szCs w:val="24"/>
        </w:rPr>
        <w:t>Answer:</w:t>
      </w:r>
      <w:r w:rsidR="0025783C" w:rsidRPr="00981759">
        <w:rPr>
          <w:rFonts w:ascii="Times New Roman" w:eastAsia="Times New Roman" w:hAnsi="Times New Roman" w:cs="Times New Roman"/>
          <w:sz w:val="24"/>
          <w:szCs w:val="24"/>
        </w:rPr>
        <w:t xml:space="preserve"> Equation E=1240/λ is Plank’s law with suitable chosen units (eV and nm). Plank law belongs to high-school curriculum and </w:t>
      </w:r>
      <w:r w:rsidR="00017CFA" w:rsidRPr="00981759">
        <w:rPr>
          <w:rFonts w:ascii="Times New Roman" w:eastAsia="Times New Roman" w:hAnsi="Times New Roman" w:cs="Times New Roman"/>
          <w:sz w:val="24"/>
          <w:szCs w:val="24"/>
        </w:rPr>
        <w:t xml:space="preserve">we believe that </w:t>
      </w:r>
      <w:r w:rsidR="0025783C" w:rsidRPr="00981759">
        <w:rPr>
          <w:rFonts w:ascii="Times New Roman" w:eastAsia="Times New Roman" w:hAnsi="Times New Roman" w:cs="Times New Roman"/>
          <w:sz w:val="24"/>
          <w:szCs w:val="24"/>
        </w:rPr>
        <w:t>there is no need to include calculations like this in the manuscript.</w:t>
      </w:r>
    </w:p>
    <w:p w:rsidR="00A901CE" w:rsidRPr="00981759" w:rsidRDefault="00A901CE" w:rsidP="003902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rPr>
      </w:pPr>
    </w:p>
    <w:p w:rsidR="00A901CE" w:rsidRPr="00981759" w:rsidRDefault="0039025B" w:rsidP="003902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rPr>
      </w:pPr>
      <w:r w:rsidRPr="00981759">
        <w:rPr>
          <w:rFonts w:ascii="Times New Roman" w:eastAsia="Times New Roman" w:hAnsi="Times New Roman" w:cs="Times New Roman"/>
          <w:sz w:val="24"/>
          <w:szCs w:val="24"/>
        </w:rPr>
        <w:t>Line 156: Why 0.09 M TiO2?</w:t>
      </w:r>
    </w:p>
    <w:p w:rsidR="00A901CE" w:rsidRPr="00981759" w:rsidRDefault="00A901CE" w:rsidP="003902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rPr>
      </w:pPr>
      <w:r w:rsidRPr="00981759">
        <w:rPr>
          <w:rFonts w:ascii="Times New Roman" w:eastAsia="Times New Roman" w:hAnsi="Times New Roman" w:cs="Times New Roman"/>
          <w:b/>
          <w:sz w:val="24"/>
          <w:szCs w:val="24"/>
        </w:rPr>
        <w:t>Answer:</w:t>
      </w:r>
      <w:r w:rsidR="00401F64" w:rsidRPr="00981759">
        <w:rPr>
          <w:rFonts w:ascii="Times New Roman" w:eastAsia="Times New Roman" w:hAnsi="Times New Roman" w:cs="Times New Roman"/>
          <w:sz w:val="24"/>
          <w:szCs w:val="24"/>
        </w:rPr>
        <w:t xml:space="preserve"> </w:t>
      </w:r>
      <w:r w:rsidR="002F685F" w:rsidRPr="00981759">
        <w:rPr>
          <w:rFonts w:ascii="Times New Roman" w:eastAsia="Times New Roman" w:hAnsi="Times New Roman" w:cs="Times New Roman"/>
          <w:sz w:val="24"/>
          <w:szCs w:val="24"/>
        </w:rPr>
        <w:t xml:space="preserve">Actually it was 18 </w:t>
      </w:r>
      <w:proofErr w:type="spellStart"/>
      <w:r w:rsidR="002F685F" w:rsidRPr="00981759">
        <w:rPr>
          <w:rFonts w:ascii="Times New Roman" w:eastAsia="Times New Roman" w:hAnsi="Times New Roman" w:cs="Times New Roman"/>
          <w:sz w:val="24"/>
          <w:szCs w:val="24"/>
        </w:rPr>
        <w:t>mM</w:t>
      </w:r>
      <w:proofErr w:type="spellEnd"/>
      <w:r w:rsidR="002F685F" w:rsidRPr="00981759">
        <w:rPr>
          <w:rFonts w:ascii="Times New Roman" w:eastAsia="Times New Roman" w:hAnsi="Times New Roman" w:cs="Times New Roman"/>
          <w:sz w:val="24"/>
          <w:szCs w:val="24"/>
        </w:rPr>
        <w:t xml:space="preserve"> TiO</w:t>
      </w:r>
      <w:r w:rsidR="002F685F" w:rsidRPr="00981759">
        <w:rPr>
          <w:rFonts w:ascii="Times New Roman" w:eastAsia="Times New Roman" w:hAnsi="Times New Roman" w:cs="Times New Roman"/>
          <w:sz w:val="24"/>
          <w:szCs w:val="24"/>
          <w:vertAlign w:val="subscript"/>
        </w:rPr>
        <w:t>2</w:t>
      </w:r>
      <w:r w:rsidR="002F685F" w:rsidRPr="00981759">
        <w:rPr>
          <w:rFonts w:ascii="Times New Roman" w:eastAsia="Times New Roman" w:hAnsi="Times New Roman" w:cs="Times New Roman"/>
          <w:sz w:val="24"/>
          <w:szCs w:val="24"/>
        </w:rPr>
        <w:t>. S</w:t>
      </w:r>
      <w:r w:rsidR="00017CFA" w:rsidRPr="00981759">
        <w:rPr>
          <w:rFonts w:ascii="Times New Roman" w:eastAsia="Times New Roman" w:hAnsi="Times New Roman" w:cs="Times New Roman"/>
          <w:sz w:val="24"/>
          <w:szCs w:val="24"/>
        </w:rPr>
        <w:t>everal runs with different initial concentrations of TiO</w:t>
      </w:r>
      <w:r w:rsidR="00017CFA" w:rsidRPr="00981759">
        <w:rPr>
          <w:rFonts w:ascii="Times New Roman" w:eastAsia="Times New Roman" w:hAnsi="Times New Roman" w:cs="Times New Roman"/>
          <w:sz w:val="24"/>
          <w:szCs w:val="24"/>
          <w:vertAlign w:val="subscript"/>
        </w:rPr>
        <w:t>2</w:t>
      </w:r>
      <w:r w:rsidR="00017CFA" w:rsidRPr="00981759">
        <w:rPr>
          <w:rFonts w:ascii="Times New Roman" w:eastAsia="Times New Roman" w:hAnsi="Times New Roman" w:cs="Times New Roman"/>
          <w:sz w:val="24"/>
          <w:szCs w:val="24"/>
        </w:rPr>
        <w:t xml:space="preserve"> colloid were performed in order to determine s</w:t>
      </w:r>
      <w:r w:rsidR="00401F64" w:rsidRPr="00981759">
        <w:rPr>
          <w:rFonts w:ascii="Times New Roman" w:eastAsia="Times New Roman" w:hAnsi="Times New Roman" w:cs="Times New Roman"/>
          <w:sz w:val="24"/>
          <w:szCs w:val="24"/>
        </w:rPr>
        <w:t xml:space="preserve">tability constant </w:t>
      </w:r>
      <w:r w:rsidR="00017CFA" w:rsidRPr="00981759">
        <w:rPr>
          <w:rFonts w:ascii="Times New Roman" w:eastAsia="Times New Roman" w:hAnsi="Times New Roman" w:cs="Times New Roman"/>
          <w:sz w:val="24"/>
          <w:szCs w:val="24"/>
        </w:rPr>
        <w:t>of CTC</w:t>
      </w:r>
      <w:r w:rsidR="00401F64" w:rsidRPr="00981759">
        <w:rPr>
          <w:rFonts w:ascii="Times New Roman" w:eastAsia="Times New Roman" w:hAnsi="Times New Roman" w:cs="Times New Roman"/>
          <w:sz w:val="24"/>
          <w:szCs w:val="24"/>
        </w:rPr>
        <w:t xml:space="preserve">. We chose to present absorbance at 400 nm of CTC </w:t>
      </w:r>
      <w:r w:rsidR="00401F64" w:rsidRPr="00981759">
        <w:rPr>
          <w:rFonts w:ascii="Times New Roman" w:eastAsia="Times New Roman" w:hAnsi="Times New Roman" w:cs="Times New Roman"/>
          <w:i/>
          <w:sz w:val="24"/>
          <w:szCs w:val="24"/>
        </w:rPr>
        <w:t>vs</w:t>
      </w:r>
      <w:r w:rsidR="00401F64" w:rsidRPr="00981759">
        <w:rPr>
          <w:rFonts w:ascii="Times New Roman" w:eastAsia="Times New Roman" w:hAnsi="Times New Roman" w:cs="Times New Roman"/>
          <w:sz w:val="24"/>
          <w:szCs w:val="24"/>
        </w:rPr>
        <w:t xml:space="preserve"> concentration of B6 because most of the </w:t>
      </w:r>
      <w:r w:rsidR="001113A5" w:rsidRPr="00981759">
        <w:rPr>
          <w:rFonts w:ascii="Times New Roman" w:eastAsia="Times New Roman" w:hAnsi="Times New Roman" w:cs="Times New Roman"/>
          <w:sz w:val="24"/>
          <w:szCs w:val="24"/>
        </w:rPr>
        <w:t>A</w:t>
      </w:r>
      <w:r w:rsidR="001113A5" w:rsidRPr="00981759">
        <w:rPr>
          <w:rFonts w:ascii="Times New Roman" w:eastAsia="Times New Roman" w:hAnsi="Times New Roman" w:cs="Times New Roman"/>
          <w:sz w:val="24"/>
          <w:szCs w:val="24"/>
          <w:vertAlign w:val="subscript"/>
        </w:rPr>
        <w:t>400</w:t>
      </w:r>
      <w:r w:rsidR="001113A5" w:rsidRPr="00981759">
        <w:rPr>
          <w:rFonts w:ascii="Times New Roman" w:eastAsia="Times New Roman" w:hAnsi="Times New Roman" w:cs="Times New Roman"/>
          <w:sz w:val="24"/>
          <w:szCs w:val="24"/>
        </w:rPr>
        <w:t xml:space="preserve"> </w:t>
      </w:r>
      <w:r w:rsidR="00401F64" w:rsidRPr="00981759">
        <w:rPr>
          <w:rFonts w:ascii="Times New Roman" w:eastAsia="Times New Roman" w:hAnsi="Times New Roman" w:cs="Times New Roman"/>
          <w:sz w:val="24"/>
          <w:szCs w:val="24"/>
        </w:rPr>
        <w:t xml:space="preserve">values are in </w:t>
      </w:r>
      <w:r w:rsidR="0086745A" w:rsidRPr="00981759">
        <w:rPr>
          <w:rFonts w:ascii="Times New Roman" w:eastAsia="Times New Roman" w:hAnsi="Times New Roman" w:cs="Times New Roman"/>
          <w:sz w:val="24"/>
          <w:szCs w:val="24"/>
        </w:rPr>
        <w:t xml:space="preserve">optimal </w:t>
      </w:r>
      <w:r w:rsidR="00017CFA" w:rsidRPr="00981759">
        <w:rPr>
          <w:rFonts w:ascii="Times New Roman" w:eastAsia="Times New Roman" w:hAnsi="Times New Roman" w:cs="Times New Roman"/>
          <w:sz w:val="24"/>
          <w:szCs w:val="24"/>
        </w:rPr>
        <w:t xml:space="preserve">spectrophotometric </w:t>
      </w:r>
      <w:r w:rsidR="00401F64" w:rsidRPr="00981759">
        <w:rPr>
          <w:rFonts w:ascii="Times New Roman" w:eastAsia="Times New Roman" w:hAnsi="Times New Roman" w:cs="Times New Roman"/>
          <w:sz w:val="24"/>
          <w:szCs w:val="24"/>
        </w:rPr>
        <w:t xml:space="preserve">range (0.3-0.9). </w:t>
      </w:r>
    </w:p>
    <w:p w:rsidR="0039025B" w:rsidRPr="00981759" w:rsidRDefault="0039025B" w:rsidP="003902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rPr>
      </w:pPr>
    </w:p>
    <w:p w:rsidR="0039025B" w:rsidRPr="00981759" w:rsidRDefault="0039025B" w:rsidP="003902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rPr>
      </w:pPr>
      <w:r w:rsidRPr="00981759">
        <w:rPr>
          <w:rFonts w:ascii="Times New Roman" w:eastAsia="Times New Roman" w:hAnsi="Times New Roman" w:cs="Times New Roman"/>
          <w:sz w:val="24"/>
          <w:szCs w:val="24"/>
        </w:rPr>
        <w:t xml:space="preserve">Line 163: You </w:t>
      </w:r>
      <w:proofErr w:type="spellStart"/>
      <w:r w:rsidRPr="00981759">
        <w:rPr>
          <w:rFonts w:ascii="Times New Roman" w:eastAsia="Times New Roman" w:hAnsi="Times New Roman" w:cs="Times New Roman"/>
          <w:sz w:val="24"/>
          <w:szCs w:val="24"/>
        </w:rPr>
        <w:t>shoud</w:t>
      </w:r>
      <w:proofErr w:type="spellEnd"/>
      <w:r w:rsidRPr="00981759">
        <w:rPr>
          <w:rFonts w:ascii="Times New Roman" w:eastAsia="Times New Roman" w:hAnsi="Times New Roman" w:cs="Times New Roman"/>
          <w:sz w:val="24"/>
          <w:szCs w:val="24"/>
        </w:rPr>
        <w:t xml:space="preserve"> use [ ] or C for concentration all along, not combining.</w:t>
      </w:r>
      <w:r w:rsidR="00EC48AE" w:rsidRPr="00981759">
        <w:rPr>
          <w:rFonts w:ascii="Times New Roman" w:eastAsia="Times New Roman" w:hAnsi="Times New Roman" w:cs="Times New Roman"/>
          <w:sz w:val="24"/>
          <w:szCs w:val="24"/>
        </w:rPr>
        <w:t xml:space="preserve"> </w:t>
      </w:r>
    </w:p>
    <w:p w:rsidR="0039025B" w:rsidRPr="00981759" w:rsidRDefault="00A901CE" w:rsidP="003902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rPr>
      </w:pPr>
      <w:r w:rsidRPr="00981759">
        <w:rPr>
          <w:rFonts w:ascii="Times New Roman" w:eastAsia="Times New Roman" w:hAnsi="Times New Roman" w:cs="Times New Roman"/>
          <w:b/>
          <w:sz w:val="24"/>
          <w:szCs w:val="24"/>
        </w:rPr>
        <w:t>Answer:</w:t>
      </w:r>
      <w:r w:rsidRPr="00981759">
        <w:rPr>
          <w:rFonts w:ascii="Times New Roman" w:eastAsia="Times New Roman" w:hAnsi="Times New Roman" w:cs="Times New Roman"/>
          <w:sz w:val="24"/>
          <w:szCs w:val="24"/>
        </w:rPr>
        <w:t xml:space="preserve"> </w:t>
      </w:r>
      <w:r w:rsidR="003E0B9E" w:rsidRPr="00981759">
        <w:rPr>
          <w:rFonts w:ascii="Times New Roman" w:eastAsia="Times New Roman" w:hAnsi="Times New Roman" w:cs="Times New Roman"/>
          <w:sz w:val="24"/>
          <w:szCs w:val="24"/>
        </w:rPr>
        <w:t xml:space="preserve">In the revised version of the manuscript concentrations are expressed in brackets. </w:t>
      </w:r>
      <w:r w:rsidRPr="00981759">
        <w:rPr>
          <w:rFonts w:ascii="Times New Roman" w:eastAsia="Times New Roman" w:hAnsi="Times New Roman" w:cs="Times New Roman"/>
          <w:sz w:val="24"/>
          <w:szCs w:val="24"/>
        </w:rPr>
        <w:t xml:space="preserve">   </w:t>
      </w:r>
    </w:p>
    <w:p w:rsidR="00A901CE" w:rsidRPr="00981759" w:rsidRDefault="00A901CE" w:rsidP="003902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rPr>
      </w:pPr>
    </w:p>
    <w:p w:rsidR="0039025B" w:rsidRPr="00981759" w:rsidRDefault="0039025B" w:rsidP="003902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rPr>
      </w:pPr>
      <w:r w:rsidRPr="00981759">
        <w:rPr>
          <w:rFonts w:ascii="Times New Roman" w:eastAsia="Times New Roman" w:hAnsi="Times New Roman" w:cs="Times New Roman"/>
          <w:sz w:val="24"/>
          <w:szCs w:val="24"/>
        </w:rPr>
        <w:t>Line 165: For the case of the readers you should add the equation for calculation of Kb.</w:t>
      </w:r>
      <w:r w:rsidR="00BD1088" w:rsidRPr="00981759">
        <w:rPr>
          <w:rFonts w:ascii="Times New Roman" w:eastAsia="Times New Roman" w:hAnsi="Times New Roman" w:cs="Times New Roman"/>
          <w:sz w:val="24"/>
          <w:szCs w:val="24"/>
        </w:rPr>
        <w:t xml:space="preserve"> </w:t>
      </w:r>
    </w:p>
    <w:p w:rsidR="0039025B" w:rsidRPr="00981759" w:rsidRDefault="00A901CE" w:rsidP="003902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rPr>
      </w:pPr>
      <w:r w:rsidRPr="00981759">
        <w:rPr>
          <w:rFonts w:ascii="Times New Roman" w:eastAsia="Times New Roman" w:hAnsi="Times New Roman" w:cs="Times New Roman"/>
          <w:b/>
          <w:sz w:val="24"/>
          <w:szCs w:val="24"/>
        </w:rPr>
        <w:t>Answer:</w:t>
      </w:r>
      <w:r w:rsidRPr="00981759">
        <w:rPr>
          <w:rFonts w:ascii="Times New Roman" w:eastAsia="Times New Roman" w:hAnsi="Times New Roman" w:cs="Times New Roman"/>
          <w:sz w:val="24"/>
          <w:szCs w:val="24"/>
        </w:rPr>
        <w:t xml:space="preserve"> </w:t>
      </w:r>
      <w:r w:rsidR="004511DD" w:rsidRPr="00981759">
        <w:rPr>
          <w:rFonts w:ascii="Times New Roman" w:eastAsia="Times New Roman" w:hAnsi="Times New Roman" w:cs="Times New Roman"/>
          <w:sz w:val="24"/>
          <w:szCs w:val="24"/>
        </w:rPr>
        <w:t>T</w:t>
      </w:r>
      <w:r w:rsidR="004511DD" w:rsidRPr="00981759">
        <w:rPr>
          <w:rFonts w:ascii="Times New Roman" w:hAnsi="Times New Roman"/>
          <w:sz w:val="24"/>
          <w:szCs w:val="24"/>
        </w:rPr>
        <w:t>he intercept (1/</w:t>
      </w:r>
      <w:proofErr w:type="spellStart"/>
      <w:r w:rsidR="004511DD" w:rsidRPr="00981759">
        <w:rPr>
          <w:rFonts w:ascii="Times New Roman" w:hAnsi="Times New Roman"/>
          <w:sz w:val="24"/>
          <w:szCs w:val="24"/>
        </w:rPr>
        <w:t>K</w:t>
      </w:r>
      <w:r w:rsidR="004511DD" w:rsidRPr="00981759">
        <w:rPr>
          <w:rFonts w:ascii="Times New Roman" w:hAnsi="Times New Roman"/>
          <w:sz w:val="24"/>
          <w:szCs w:val="24"/>
          <w:vertAlign w:val="subscript"/>
        </w:rPr>
        <w:t>b</w:t>
      </w:r>
      <w:r w:rsidR="004511DD" w:rsidRPr="00981759">
        <w:rPr>
          <w:rFonts w:ascii="Times New Roman" w:hAnsi="Times New Roman"/>
          <w:sz w:val="24"/>
          <w:szCs w:val="24"/>
        </w:rPr>
        <w:t>A</w:t>
      </w:r>
      <w:r w:rsidR="004511DD" w:rsidRPr="00981759">
        <w:rPr>
          <w:rFonts w:ascii="Times New Roman" w:hAnsi="Times New Roman"/>
          <w:sz w:val="24"/>
          <w:szCs w:val="24"/>
          <w:vertAlign w:val="subscript"/>
        </w:rPr>
        <w:t>max</w:t>
      </w:r>
      <w:proofErr w:type="spellEnd"/>
      <w:r w:rsidR="004511DD" w:rsidRPr="00981759">
        <w:rPr>
          <w:rFonts w:ascii="Times New Roman" w:hAnsi="Times New Roman"/>
          <w:sz w:val="24"/>
          <w:szCs w:val="24"/>
        </w:rPr>
        <w:t>) and the slope (1/A</w:t>
      </w:r>
      <w:r w:rsidR="004511DD" w:rsidRPr="00981759">
        <w:rPr>
          <w:rFonts w:ascii="Times New Roman" w:hAnsi="Times New Roman"/>
          <w:sz w:val="24"/>
          <w:szCs w:val="24"/>
          <w:vertAlign w:val="subscript"/>
        </w:rPr>
        <w:t>max</w:t>
      </w:r>
      <w:r w:rsidR="004511DD" w:rsidRPr="00981759">
        <w:rPr>
          <w:rFonts w:ascii="Times New Roman" w:hAnsi="Times New Roman"/>
          <w:sz w:val="24"/>
          <w:szCs w:val="24"/>
        </w:rPr>
        <w:t>) of the linearized form of equation used for calculation of K</w:t>
      </w:r>
      <w:r w:rsidR="004511DD" w:rsidRPr="00981759">
        <w:rPr>
          <w:rFonts w:ascii="Times New Roman" w:hAnsi="Times New Roman"/>
          <w:sz w:val="24"/>
          <w:szCs w:val="24"/>
          <w:vertAlign w:val="subscript"/>
        </w:rPr>
        <w:t>b</w:t>
      </w:r>
      <w:r w:rsidR="004511DD" w:rsidRPr="00981759">
        <w:rPr>
          <w:rFonts w:ascii="Times New Roman" w:hAnsi="Times New Roman"/>
          <w:sz w:val="24"/>
          <w:szCs w:val="24"/>
        </w:rPr>
        <w:t xml:space="preserve"> are included in the revised version of the manuscript</w:t>
      </w:r>
      <w:r w:rsidR="00EB5897" w:rsidRPr="00981759">
        <w:rPr>
          <w:rFonts w:ascii="Times New Roman" w:hAnsi="Times New Roman"/>
          <w:sz w:val="24"/>
          <w:szCs w:val="24"/>
        </w:rPr>
        <w:t xml:space="preserve"> (page </w:t>
      </w:r>
      <w:r w:rsidR="00FC0E02" w:rsidRPr="00981759">
        <w:rPr>
          <w:rFonts w:ascii="Times New Roman" w:hAnsi="Times New Roman"/>
          <w:sz w:val="24"/>
          <w:szCs w:val="24"/>
        </w:rPr>
        <w:t>6</w:t>
      </w:r>
      <w:r w:rsidR="00EB5897" w:rsidRPr="00981759">
        <w:rPr>
          <w:rFonts w:ascii="Times New Roman" w:hAnsi="Times New Roman"/>
          <w:sz w:val="24"/>
          <w:szCs w:val="24"/>
        </w:rPr>
        <w:t>)</w:t>
      </w:r>
      <w:r w:rsidR="004511DD" w:rsidRPr="00981759">
        <w:rPr>
          <w:rFonts w:ascii="Times New Roman" w:hAnsi="Times New Roman"/>
          <w:sz w:val="24"/>
          <w:szCs w:val="24"/>
        </w:rPr>
        <w:t>.</w:t>
      </w:r>
    </w:p>
    <w:p w:rsidR="00A901CE" w:rsidRPr="00981759" w:rsidRDefault="00A901CE" w:rsidP="003902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rPr>
      </w:pPr>
    </w:p>
    <w:p w:rsidR="0039025B" w:rsidRPr="00981759" w:rsidRDefault="0039025B" w:rsidP="003902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rPr>
      </w:pPr>
      <w:r w:rsidRPr="00981759">
        <w:rPr>
          <w:rFonts w:ascii="Times New Roman" w:eastAsia="Times New Roman" w:hAnsi="Times New Roman" w:cs="Times New Roman"/>
          <w:sz w:val="24"/>
          <w:szCs w:val="24"/>
        </w:rPr>
        <w:t>Line 180: Please explain why it was unexpected non-equimolar ratio.</w:t>
      </w:r>
      <w:r w:rsidR="00BD1088" w:rsidRPr="00981759">
        <w:rPr>
          <w:rFonts w:ascii="Times New Roman" w:eastAsia="Times New Roman" w:hAnsi="Times New Roman" w:cs="Times New Roman"/>
          <w:sz w:val="24"/>
          <w:szCs w:val="24"/>
        </w:rPr>
        <w:t xml:space="preserve"> </w:t>
      </w:r>
    </w:p>
    <w:p w:rsidR="0039025B" w:rsidRPr="00981759" w:rsidRDefault="00A901CE" w:rsidP="003902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rPr>
      </w:pPr>
      <w:r w:rsidRPr="00981759">
        <w:rPr>
          <w:rFonts w:ascii="Times New Roman" w:eastAsia="Times New Roman" w:hAnsi="Times New Roman" w:cs="Times New Roman"/>
          <w:b/>
          <w:sz w:val="24"/>
          <w:szCs w:val="24"/>
        </w:rPr>
        <w:t>Answer:</w:t>
      </w:r>
      <w:r w:rsidRPr="00981759">
        <w:rPr>
          <w:rFonts w:ascii="Times New Roman" w:eastAsia="Times New Roman" w:hAnsi="Times New Roman" w:cs="Times New Roman"/>
          <w:sz w:val="24"/>
          <w:szCs w:val="24"/>
        </w:rPr>
        <w:t xml:space="preserve"> </w:t>
      </w:r>
      <w:r w:rsidR="001B6F4B" w:rsidRPr="00981759">
        <w:rPr>
          <w:rFonts w:ascii="Times New Roman" w:eastAsia="Times New Roman" w:hAnsi="Times New Roman" w:cs="Times New Roman"/>
          <w:sz w:val="24"/>
          <w:szCs w:val="24"/>
        </w:rPr>
        <w:t xml:space="preserve">Since </w:t>
      </w:r>
      <w:r w:rsidR="00230F09" w:rsidRPr="00981759">
        <w:rPr>
          <w:rFonts w:ascii="Times New Roman" w:eastAsia="Times New Roman" w:hAnsi="Times New Roman" w:cs="Times New Roman"/>
          <w:sz w:val="24"/>
          <w:szCs w:val="24"/>
        </w:rPr>
        <w:t xml:space="preserve">the CTC formation takes place by </w:t>
      </w:r>
      <w:r w:rsidR="00230F09" w:rsidRPr="00981759">
        <w:rPr>
          <w:rFonts w:ascii="Times New Roman" w:hAnsi="Times New Roman"/>
          <w:sz w:val="24"/>
          <w:szCs w:val="24"/>
        </w:rPr>
        <w:t>dehydration reaction between two hydroxyl groups originating from oxide’s surface and from vitamin B</w:t>
      </w:r>
      <w:r w:rsidR="00230F09" w:rsidRPr="00981759">
        <w:rPr>
          <w:rFonts w:ascii="Times New Roman" w:hAnsi="Times New Roman"/>
          <w:sz w:val="24"/>
          <w:szCs w:val="24"/>
          <w:vertAlign w:val="subscript"/>
        </w:rPr>
        <w:t>6</w:t>
      </w:r>
      <w:r w:rsidR="00230F09" w:rsidRPr="00981759">
        <w:rPr>
          <w:rFonts w:ascii="Times New Roman" w:hAnsi="Times New Roman"/>
          <w:sz w:val="24"/>
          <w:szCs w:val="24"/>
        </w:rPr>
        <w:t xml:space="preserve">, the </w:t>
      </w:r>
      <w:proofErr w:type="spellStart"/>
      <w:r w:rsidR="00230F09" w:rsidRPr="00981759">
        <w:rPr>
          <w:rFonts w:ascii="Times New Roman" w:hAnsi="Times New Roman"/>
          <w:sz w:val="24"/>
          <w:szCs w:val="24"/>
        </w:rPr>
        <w:t>malar</w:t>
      </w:r>
      <w:proofErr w:type="spellEnd"/>
      <w:r w:rsidR="00230F09" w:rsidRPr="00981759">
        <w:rPr>
          <w:rFonts w:ascii="Times New Roman" w:hAnsi="Times New Roman"/>
          <w:sz w:val="24"/>
          <w:szCs w:val="24"/>
        </w:rPr>
        <w:t xml:space="preserve"> ratio </w:t>
      </w:r>
      <w:r w:rsidR="00230F09" w:rsidRPr="00981759">
        <w:rPr>
          <w:rFonts w:ascii="Times New Roman" w:hAnsi="Times New Roman" w:cs="Times New Roman"/>
          <w:sz w:val="24"/>
          <w:szCs w:val="24"/>
        </w:rPr>
        <w:t>[</w:t>
      </w:r>
      <w:proofErr w:type="spellStart"/>
      <w:r w:rsidR="00230F09" w:rsidRPr="00981759">
        <w:rPr>
          <w:rFonts w:ascii="Times New Roman" w:hAnsi="Times New Roman"/>
          <w:sz w:val="24"/>
          <w:szCs w:val="24"/>
        </w:rPr>
        <w:t>Ti</w:t>
      </w:r>
      <w:r w:rsidR="00230F09" w:rsidRPr="00981759">
        <w:rPr>
          <w:rFonts w:ascii="Times New Roman" w:hAnsi="Times New Roman"/>
          <w:sz w:val="24"/>
          <w:szCs w:val="24"/>
          <w:vertAlign w:val="subscript"/>
        </w:rPr>
        <w:t>surf</w:t>
      </w:r>
      <w:proofErr w:type="spellEnd"/>
      <w:r w:rsidR="00230F09" w:rsidRPr="00981759">
        <w:rPr>
          <w:rFonts w:ascii="Times New Roman" w:hAnsi="Times New Roman" w:cs="Times New Roman"/>
          <w:sz w:val="24"/>
          <w:szCs w:val="24"/>
        </w:rPr>
        <w:t>]</w:t>
      </w:r>
      <w:r w:rsidR="00230F09" w:rsidRPr="00981759">
        <w:rPr>
          <w:rFonts w:ascii="Times New Roman" w:hAnsi="Times New Roman"/>
          <w:sz w:val="24"/>
          <w:szCs w:val="24"/>
        </w:rPr>
        <w:t>:</w:t>
      </w:r>
      <w:r w:rsidR="00230F09" w:rsidRPr="00981759">
        <w:rPr>
          <w:rFonts w:ascii="Times New Roman" w:hAnsi="Times New Roman" w:cs="Times New Roman"/>
          <w:sz w:val="24"/>
          <w:szCs w:val="24"/>
        </w:rPr>
        <w:t>[</w:t>
      </w:r>
      <w:r w:rsidR="00230F09" w:rsidRPr="00981759">
        <w:rPr>
          <w:rFonts w:ascii="Times New Roman" w:hAnsi="Times New Roman"/>
          <w:sz w:val="24"/>
          <w:szCs w:val="24"/>
        </w:rPr>
        <w:t>B</w:t>
      </w:r>
      <w:r w:rsidR="00230F09" w:rsidRPr="00981759">
        <w:rPr>
          <w:rFonts w:ascii="Times New Roman" w:hAnsi="Times New Roman"/>
          <w:sz w:val="24"/>
          <w:szCs w:val="24"/>
          <w:vertAlign w:val="subscript"/>
        </w:rPr>
        <w:t>6</w:t>
      </w:r>
      <w:r w:rsidR="00230F09" w:rsidRPr="00981759">
        <w:rPr>
          <w:rFonts w:ascii="Times New Roman" w:hAnsi="Times New Roman" w:cs="Times New Roman"/>
          <w:sz w:val="24"/>
          <w:szCs w:val="24"/>
        </w:rPr>
        <w:t>]</w:t>
      </w:r>
      <w:r w:rsidR="00230F09" w:rsidRPr="00981759">
        <w:rPr>
          <w:rFonts w:ascii="Times New Roman" w:hAnsi="Times New Roman"/>
          <w:sz w:val="24"/>
          <w:szCs w:val="24"/>
        </w:rPr>
        <w:t xml:space="preserve">=1:1 is expected, not </w:t>
      </w:r>
      <w:r w:rsidR="00230F09" w:rsidRPr="00981759">
        <w:rPr>
          <w:rFonts w:ascii="Times New Roman" w:hAnsi="Times New Roman" w:cs="Times New Roman"/>
          <w:sz w:val="24"/>
          <w:szCs w:val="24"/>
        </w:rPr>
        <w:t>[</w:t>
      </w:r>
      <w:proofErr w:type="spellStart"/>
      <w:r w:rsidR="00230F09" w:rsidRPr="00981759">
        <w:rPr>
          <w:rFonts w:ascii="Times New Roman" w:hAnsi="Times New Roman"/>
          <w:sz w:val="24"/>
          <w:szCs w:val="24"/>
        </w:rPr>
        <w:t>Ti</w:t>
      </w:r>
      <w:r w:rsidR="00230F09" w:rsidRPr="00981759">
        <w:rPr>
          <w:rFonts w:ascii="Times New Roman" w:hAnsi="Times New Roman"/>
          <w:sz w:val="24"/>
          <w:szCs w:val="24"/>
          <w:vertAlign w:val="subscript"/>
        </w:rPr>
        <w:t>surf</w:t>
      </w:r>
      <w:proofErr w:type="spellEnd"/>
      <w:r w:rsidR="00230F09" w:rsidRPr="00981759">
        <w:rPr>
          <w:rFonts w:ascii="Times New Roman" w:hAnsi="Times New Roman" w:cs="Times New Roman"/>
          <w:sz w:val="24"/>
          <w:szCs w:val="24"/>
        </w:rPr>
        <w:t>]</w:t>
      </w:r>
      <w:r w:rsidR="00230F09" w:rsidRPr="00981759">
        <w:rPr>
          <w:rFonts w:ascii="Times New Roman" w:hAnsi="Times New Roman"/>
          <w:sz w:val="24"/>
          <w:szCs w:val="24"/>
        </w:rPr>
        <w:t>:</w:t>
      </w:r>
      <w:r w:rsidR="00230F09" w:rsidRPr="00981759">
        <w:rPr>
          <w:rFonts w:ascii="Times New Roman" w:hAnsi="Times New Roman" w:cs="Times New Roman"/>
          <w:sz w:val="24"/>
          <w:szCs w:val="24"/>
        </w:rPr>
        <w:t>[</w:t>
      </w:r>
      <w:r w:rsidR="00230F09" w:rsidRPr="00981759">
        <w:rPr>
          <w:rFonts w:ascii="Times New Roman" w:hAnsi="Times New Roman"/>
          <w:sz w:val="24"/>
          <w:szCs w:val="24"/>
        </w:rPr>
        <w:t>B</w:t>
      </w:r>
      <w:r w:rsidR="00230F09" w:rsidRPr="00981759">
        <w:rPr>
          <w:rFonts w:ascii="Times New Roman" w:hAnsi="Times New Roman"/>
          <w:sz w:val="24"/>
          <w:szCs w:val="24"/>
          <w:vertAlign w:val="subscript"/>
        </w:rPr>
        <w:t>6</w:t>
      </w:r>
      <w:r w:rsidR="00230F09" w:rsidRPr="00981759">
        <w:rPr>
          <w:rFonts w:ascii="Times New Roman" w:hAnsi="Times New Roman" w:cs="Times New Roman"/>
          <w:sz w:val="24"/>
          <w:szCs w:val="24"/>
        </w:rPr>
        <w:t>]</w:t>
      </w:r>
      <w:r w:rsidR="00230F09" w:rsidRPr="00981759">
        <w:rPr>
          <w:rFonts w:ascii="Times New Roman" w:hAnsi="Times New Roman"/>
          <w:sz w:val="24"/>
          <w:szCs w:val="24"/>
        </w:rPr>
        <w:t xml:space="preserve">=1.5:1. </w:t>
      </w:r>
      <w:r w:rsidR="00D90B10" w:rsidRPr="00981759">
        <w:rPr>
          <w:rFonts w:ascii="Times New Roman" w:hAnsi="Times New Roman"/>
          <w:sz w:val="24"/>
          <w:szCs w:val="24"/>
        </w:rPr>
        <w:t>But, to avoid any ambiguity, the sentence was rewritten and phase “</w:t>
      </w:r>
      <w:r w:rsidR="00D90B10" w:rsidRPr="00981759">
        <w:rPr>
          <w:rFonts w:ascii="Times New Roman" w:eastAsia="Times New Roman" w:hAnsi="Times New Roman" w:cs="Times New Roman"/>
          <w:sz w:val="24"/>
          <w:szCs w:val="24"/>
        </w:rPr>
        <w:t>unexpected non-equimolar ratio”</w:t>
      </w:r>
      <w:r w:rsidR="00D90B10" w:rsidRPr="00981759">
        <w:rPr>
          <w:rFonts w:ascii="Times New Roman" w:hAnsi="Times New Roman"/>
          <w:sz w:val="24"/>
          <w:szCs w:val="24"/>
        </w:rPr>
        <w:t xml:space="preserve"> erased (page </w:t>
      </w:r>
      <w:r w:rsidR="00FC0E02" w:rsidRPr="00981759">
        <w:rPr>
          <w:rFonts w:ascii="Times New Roman" w:hAnsi="Times New Roman"/>
          <w:sz w:val="24"/>
          <w:szCs w:val="24"/>
        </w:rPr>
        <w:t>7</w:t>
      </w:r>
      <w:r w:rsidR="00D90B10" w:rsidRPr="00981759">
        <w:rPr>
          <w:rFonts w:ascii="Times New Roman" w:hAnsi="Times New Roman"/>
          <w:sz w:val="24"/>
          <w:szCs w:val="24"/>
        </w:rPr>
        <w:t>).</w:t>
      </w:r>
    </w:p>
    <w:p w:rsidR="00A901CE" w:rsidRPr="00981759" w:rsidRDefault="00A901CE" w:rsidP="003902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rPr>
      </w:pPr>
    </w:p>
    <w:p w:rsidR="0039025B" w:rsidRPr="00981759" w:rsidRDefault="0039025B" w:rsidP="003902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rPr>
      </w:pPr>
      <w:r w:rsidRPr="00981759">
        <w:rPr>
          <w:rFonts w:ascii="Times New Roman" w:eastAsia="Times New Roman" w:hAnsi="Times New Roman" w:cs="Times New Roman"/>
          <w:sz w:val="24"/>
          <w:szCs w:val="24"/>
        </w:rPr>
        <w:t xml:space="preserve">Line 205: Please add the labeling for the blue spheres. </w:t>
      </w:r>
    </w:p>
    <w:p w:rsidR="0039025B" w:rsidRPr="00981759" w:rsidRDefault="00A901CE" w:rsidP="003902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rPr>
      </w:pPr>
      <w:r w:rsidRPr="00981759">
        <w:rPr>
          <w:rFonts w:ascii="Times New Roman" w:eastAsia="Times New Roman" w:hAnsi="Times New Roman" w:cs="Times New Roman"/>
          <w:b/>
          <w:sz w:val="24"/>
          <w:szCs w:val="24"/>
        </w:rPr>
        <w:t>Answer:</w:t>
      </w:r>
      <w:r w:rsidRPr="00981759">
        <w:rPr>
          <w:rFonts w:ascii="Times New Roman" w:eastAsia="Times New Roman" w:hAnsi="Times New Roman" w:cs="Times New Roman"/>
          <w:sz w:val="24"/>
          <w:szCs w:val="24"/>
        </w:rPr>
        <w:t xml:space="preserve"> </w:t>
      </w:r>
      <w:r w:rsidR="00D30C35" w:rsidRPr="00981759">
        <w:rPr>
          <w:rFonts w:ascii="Times New Roman" w:eastAsia="Times New Roman" w:hAnsi="Times New Roman" w:cs="Times New Roman"/>
          <w:sz w:val="24"/>
          <w:szCs w:val="24"/>
        </w:rPr>
        <w:t>Added</w:t>
      </w:r>
      <w:r w:rsidR="00FD4ED1" w:rsidRPr="00981759">
        <w:rPr>
          <w:rFonts w:ascii="Times New Roman" w:eastAsia="Times New Roman" w:hAnsi="Times New Roman" w:cs="Times New Roman"/>
          <w:sz w:val="24"/>
          <w:szCs w:val="24"/>
        </w:rPr>
        <w:t>;</w:t>
      </w:r>
      <w:r w:rsidR="00D30C35" w:rsidRPr="00981759">
        <w:rPr>
          <w:rFonts w:ascii="Times New Roman" w:eastAsia="Times New Roman" w:hAnsi="Times New Roman" w:cs="Times New Roman"/>
          <w:sz w:val="24"/>
          <w:szCs w:val="24"/>
        </w:rPr>
        <w:t xml:space="preserve"> blue sphere is nitrogen</w:t>
      </w:r>
      <w:r w:rsidR="00FC0E02" w:rsidRPr="00981759">
        <w:rPr>
          <w:rFonts w:ascii="Times New Roman" w:eastAsia="Times New Roman" w:hAnsi="Times New Roman" w:cs="Times New Roman"/>
          <w:sz w:val="24"/>
          <w:szCs w:val="24"/>
        </w:rPr>
        <w:t xml:space="preserve"> (page </w:t>
      </w:r>
      <w:r w:rsidR="00FD4ED1" w:rsidRPr="00981759">
        <w:rPr>
          <w:rFonts w:ascii="Times New Roman" w:eastAsia="Times New Roman" w:hAnsi="Times New Roman" w:cs="Times New Roman"/>
          <w:sz w:val="24"/>
          <w:szCs w:val="24"/>
        </w:rPr>
        <w:t>8</w:t>
      </w:r>
      <w:r w:rsidR="00FC0E02" w:rsidRPr="00981759">
        <w:rPr>
          <w:rFonts w:ascii="Times New Roman" w:eastAsia="Times New Roman" w:hAnsi="Times New Roman" w:cs="Times New Roman"/>
          <w:sz w:val="24"/>
          <w:szCs w:val="24"/>
        </w:rPr>
        <w:t>)</w:t>
      </w:r>
      <w:r w:rsidR="00D30C35" w:rsidRPr="00981759">
        <w:rPr>
          <w:rFonts w:ascii="Times New Roman" w:eastAsia="Times New Roman" w:hAnsi="Times New Roman" w:cs="Times New Roman"/>
          <w:sz w:val="24"/>
          <w:szCs w:val="24"/>
        </w:rPr>
        <w:t>.</w:t>
      </w:r>
    </w:p>
    <w:p w:rsidR="00A901CE" w:rsidRPr="00981759" w:rsidRDefault="00A901CE" w:rsidP="003902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rPr>
      </w:pPr>
    </w:p>
    <w:p w:rsidR="0039025B" w:rsidRPr="00981759" w:rsidRDefault="0039025B" w:rsidP="003902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rPr>
      </w:pPr>
      <w:r w:rsidRPr="00981759">
        <w:rPr>
          <w:rFonts w:ascii="Times New Roman" w:eastAsia="Times New Roman" w:hAnsi="Times New Roman" w:cs="Times New Roman"/>
          <w:sz w:val="24"/>
          <w:szCs w:val="24"/>
        </w:rPr>
        <w:t xml:space="preserve">Line 216: In FTIR spectrum in a) there is a peak at 1220 cm-1 that has not been discussed. </w:t>
      </w:r>
    </w:p>
    <w:p w:rsidR="00A901CE" w:rsidRPr="00981759" w:rsidRDefault="00A901CE" w:rsidP="003902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rPr>
      </w:pPr>
      <w:r w:rsidRPr="00981759">
        <w:rPr>
          <w:rFonts w:ascii="Times New Roman" w:eastAsia="Times New Roman" w:hAnsi="Times New Roman" w:cs="Times New Roman"/>
          <w:b/>
          <w:sz w:val="24"/>
          <w:szCs w:val="24"/>
        </w:rPr>
        <w:t>Answer:</w:t>
      </w:r>
      <w:r w:rsidRPr="00981759">
        <w:rPr>
          <w:rFonts w:ascii="Times New Roman" w:eastAsia="Times New Roman" w:hAnsi="Times New Roman" w:cs="Times New Roman"/>
          <w:sz w:val="24"/>
          <w:szCs w:val="24"/>
        </w:rPr>
        <w:t xml:space="preserve"> </w:t>
      </w:r>
      <w:r w:rsidR="00B4260C" w:rsidRPr="00981759">
        <w:rPr>
          <w:rFonts w:ascii="Times New Roman" w:eastAsia="Times New Roman" w:hAnsi="Times New Roman" w:cs="Times New Roman"/>
          <w:sz w:val="24"/>
          <w:szCs w:val="24"/>
        </w:rPr>
        <w:t>We indeed omitted to mention peak at 1220 cm</w:t>
      </w:r>
      <w:r w:rsidR="00B4260C" w:rsidRPr="00981759">
        <w:rPr>
          <w:rFonts w:ascii="Times New Roman" w:eastAsia="Times New Roman" w:hAnsi="Times New Roman" w:cs="Times New Roman"/>
          <w:sz w:val="24"/>
          <w:szCs w:val="24"/>
          <w:vertAlign w:val="superscript"/>
        </w:rPr>
        <w:t>-1</w:t>
      </w:r>
      <w:r w:rsidR="00B4260C" w:rsidRPr="00981759">
        <w:rPr>
          <w:rFonts w:ascii="Times New Roman" w:eastAsia="Times New Roman" w:hAnsi="Times New Roman" w:cs="Times New Roman"/>
          <w:sz w:val="24"/>
          <w:szCs w:val="24"/>
        </w:rPr>
        <w:t xml:space="preserve"> in the first version of the manuscript.</w:t>
      </w:r>
      <w:r w:rsidR="008B383D" w:rsidRPr="00981759">
        <w:rPr>
          <w:rFonts w:ascii="Times New Roman" w:eastAsia="Times New Roman" w:hAnsi="Times New Roman" w:cs="Times New Roman"/>
          <w:sz w:val="24"/>
          <w:szCs w:val="24"/>
        </w:rPr>
        <w:t xml:space="preserve"> </w:t>
      </w:r>
      <w:r w:rsidR="00B4260C" w:rsidRPr="00981759">
        <w:rPr>
          <w:rFonts w:ascii="Times New Roman" w:eastAsia="Times New Roman" w:hAnsi="Times New Roman" w:cs="Times New Roman"/>
          <w:sz w:val="24"/>
          <w:szCs w:val="24"/>
        </w:rPr>
        <w:t>That peak belong</w:t>
      </w:r>
      <w:r w:rsidR="00FF419B" w:rsidRPr="00981759">
        <w:rPr>
          <w:rFonts w:ascii="Times New Roman" w:eastAsia="Times New Roman" w:hAnsi="Times New Roman" w:cs="Times New Roman"/>
          <w:sz w:val="24"/>
          <w:szCs w:val="24"/>
        </w:rPr>
        <w:t>s</w:t>
      </w:r>
      <w:r w:rsidR="00B4260C" w:rsidRPr="00981759">
        <w:rPr>
          <w:rFonts w:ascii="Times New Roman" w:eastAsia="Times New Roman" w:hAnsi="Times New Roman" w:cs="Times New Roman"/>
          <w:sz w:val="24"/>
          <w:szCs w:val="24"/>
        </w:rPr>
        <w:t xml:space="preserve"> to</w:t>
      </w:r>
      <w:r w:rsidR="00EE751B" w:rsidRPr="00981759">
        <w:rPr>
          <w:rFonts w:ascii="Times New Roman" w:eastAsia="Times New Roman" w:hAnsi="Times New Roman" w:cs="Times New Roman"/>
          <w:sz w:val="24"/>
          <w:szCs w:val="24"/>
        </w:rPr>
        <w:t xml:space="preserve"> </w:t>
      </w:r>
      <w:r w:rsidR="00FF419B" w:rsidRPr="00981759">
        <w:rPr>
          <w:rFonts w:ascii="Times New Roman" w:eastAsia="Times New Roman" w:hAnsi="Times New Roman" w:cs="Times New Roman"/>
          <w:sz w:val="24"/>
          <w:szCs w:val="24"/>
        </w:rPr>
        <w:t>bending C‒H</w:t>
      </w:r>
      <w:r w:rsidR="00EE751B" w:rsidRPr="00981759">
        <w:rPr>
          <w:rFonts w:ascii="Times New Roman" w:eastAsia="Times New Roman" w:hAnsi="Times New Roman" w:cs="Times New Roman"/>
          <w:sz w:val="24"/>
          <w:szCs w:val="24"/>
        </w:rPr>
        <w:t xml:space="preserve"> vibration, and</w:t>
      </w:r>
      <w:r w:rsidR="00B4260C" w:rsidRPr="00981759">
        <w:rPr>
          <w:rFonts w:ascii="Times New Roman" w:eastAsia="Times New Roman" w:hAnsi="Times New Roman" w:cs="Times New Roman"/>
          <w:sz w:val="24"/>
          <w:szCs w:val="24"/>
        </w:rPr>
        <w:t xml:space="preserve"> </w:t>
      </w:r>
      <w:r w:rsidR="006F10BE" w:rsidRPr="00981759">
        <w:rPr>
          <w:rFonts w:ascii="Times New Roman" w:eastAsia="Times New Roman" w:hAnsi="Times New Roman" w:cs="Times New Roman"/>
          <w:sz w:val="24"/>
          <w:szCs w:val="24"/>
        </w:rPr>
        <w:t xml:space="preserve">it is </w:t>
      </w:r>
      <w:r w:rsidR="00FF419B" w:rsidRPr="00981759">
        <w:rPr>
          <w:rFonts w:ascii="Times New Roman" w:eastAsia="Times New Roman" w:hAnsi="Times New Roman" w:cs="Times New Roman"/>
          <w:sz w:val="24"/>
          <w:szCs w:val="24"/>
        </w:rPr>
        <w:t>does not help in understanding how B</w:t>
      </w:r>
      <w:r w:rsidR="00FF419B" w:rsidRPr="00981759">
        <w:rPr>
          <w:rFonts w:ascii="Times New Roman" w:eastAsia="Times New Roman" w:hAnsi="Times New Roman" w:cs="Times New Roman"/>
          <w:sz w:val="24"/>
          <w:szCs w:val="24"/>
          <w:vertAlign w:val="subscript"/>
        </w:rPr>
        <w:t>6</w:t>
      </w:r>
      <w:r w:rsidR="00FF419B" w:rsidRPr="00981759">
        <w:rPr>
          <w:rFonts w:ascii="Times New Roman" w:eastAsia="Times New Roman" w:hAnsi="Times New Roman" w:cs="Times New Roman"/>
          <w:sz w:val="24"/>
          <w:szCs w:val="24"/>
        </w:rPr>
        <w:t xml:space="preserve"> coordinates </w:t>
      </w:r>
      <w:r w:rsidR="006F10BE" w:rsidRPr="00981759">
        <w:rPr>
          <w:rFonts w:ascii="Times New Roman" w:eastAsia="Times New Roman" w:hAnsi="Times New Roman" w:cs="Times New Roman"/>
          <w:sz w:val="24"/>
          <w:szCs w:val="24"/>
        </w:rPr>
        <w:t xml:space="preserve">to the </w:t>
      </w:r>
      <w:proofErr w:type="spellStart"/>
      <w:r w:rsidR="006F10BE" w:rsidRPr="00981759">
        <w:rPr>
          <w:rFonts w:ascii="Times New Roman" w:eastAsia="Times New Roman" w:hAnsi="Times New Roman" w:cs="Times New Roman"/>
          <w:sz w:val="24"/>
          <w:szCs w:val="24"/>
        </w:rPr>
        <w:t>Ti</w:t>
      </w:r>
      <w:r w:rsidR="006F10BE" w:rsidRPr="00981759">
        <w:rPr>
          <w:rFonts w:ascii="Times New Roman" w:eastAsia="Times New Roman" w:hAnsi="Times New Roman" w:cs="Times New Roman"/>
          <w:sz w:val="24"/>
          <w:szCs w:val="24"/>
          <w:vertAlign w:val="subscript"/>
        </w:rPr>
        <w:t>surf</w:t>
      </w:r>
      <w:proofErr w:type="spellEnd"/>
      <w:r w:rsidR="006F10BE" w:rsidRPr="00981759">
        <w:rPr>
          <w:rFonts w:ascii="Times New Roman" w:eastAsia="Times New Roman" w:hAnsi="Times New Roman" w:cs="Times New Roman"/>
          <w:sz w:val="24"/>
          <w:szCs w:val="24"/>
        </w:rPr>
        <w:t xml:space="preserve">. Because of that, instead to draw readers’ attention to unnecessary details, we changed a little bit Figure </w:t>
      </w:r>
      <w:r w:rsidR="005168DA" w:rsidRPr="00981759">
        <w:rPr>
          <w:rFonts w:ascii="Times New Roman" w:eastAsia="Times New Roman" w:hAnsi="Times New Roman" w:cs="Times New Roman"/>
          <w:sz w:val="24"/>
          <w:szCs w:val="24"/>
        </w:rPr>
        <w:t>5</w:t>
      </w:r>
      <w:bookmarkStart w:id="0" w:name="_GoBack"/>
      <w:bookmarkEnd w:id="0"/>
      <w:r w:rsidR="006F10BE" w:rsidRPr="00981759">
        <w:rPr>
          <w:rFonts w:ascii="Times New Roman" w:eastAsia="Times New Roman" w:hAnsi="Times New Roman" w:cs="Times New Roman"/>
          <w:sz w:val="24"/>
          <w:szCs w:val="24"/>
        </w:rPr>
        <w:t>. In the revised version of the manuscript, the FTIR spectra are given in the wavenumber range 1600‒</w:t>
      </w:r>
      <w:r w:rsidR="00FD4ED1" w:rsidRPr="00981759">
        <w:rPr>
          <w:rFonts w:ascii="Times New Roman" w:eastAsia="Times New Roman" w:hAnsi="Times New Roman" w:cs="Times New Roman"/>
          <w:sz w:val="24"/>
          <w:szCs w:val="24"/>
        </w:rPr>
        <w:t>1</w:t>
      </w:r>
      <w:r w:rsidR="006F10BE" w:rsidRPr="00981759">
        <w:rPr>
          <w:rFonts w:ascii="Times New Roman" w:eastAsia="Times New Roman" w:hAnsi="Times New Roman" w:cs="Times New Roman"/>
          <w:sz w:val="24"/>
          <w:szCs w:val="24"/>
        </w:rPr>
        <w:t>240 cm</w:t>
      </w:r>
      <w:r w:rsidR="006F10BE" w:rsidRPr="00981759">
        <w:rPr>
          <w:rFonts w:ascii="Times New Roman" w:eastAsia="Times New Roman" w:hAnsi="Times New Roman" w:cs="Times New Roman"/>
          <w:sz w:val="24"/>
          <w:szCs w:val="24"/>
          <w:vertAlign w:val="superscript"/>
        </w:rPr>
        <w:t>-1</w:t>
      </w:r>
      <w:r w:rsidR="006F10BE" w:rsidRPr="00981759">
        <w:rPr>
          <w:rFonts w:ascii="Times New Roman" w:eastAsia="Times New Roman" w:hAnsi="Times New Roman" w:cs="Times New Roman"/>
          <w:sz w:val="24"/>
          <w:szCs w:val="24"/>
        </w:rPr>
        <w:t xml:space="preserve">.   </w:t>
      </w:r>
    </w:p>
    <w:p w:rsidR="00B4260C" w:rsidRPr="00981759" w:rsidRDefault="00B4260C" w:rsidP="003902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rPr>
      </w:pPr>
    </w:p>
    <w:p w:rsidR="0039025B" w:rsidRPr="00981759" w:rsidRDefault="0039025B" w:rsidP="003902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rPr>
      </w:pPr>
      <w:r w:rsidRPr="00981759">
        <w:rPr>
          <w:rFonts w:ascii="Times New Roman" w:eastAsia="Times New Roman" w:hAnsi="Times New Roman" w:cs="Times New Roman"/>
          <w:sz w:val="24"/>
          <w:szCs w:val="24"/>
        </w:rPr>
        <w:t>Line 238: Since you wrote “</w:t>
      </w:r>
      <w:proofErr w:type="spellStart"/>
      <w:r w:rsidRPr="00981759">
        <w:rPr>
          <w:rFonts w:ascii="Times New Roman" w:eastAsia="Times New Roman" w:hAnsi="Times New Roman" w:cs="Times New Roman"/>
          <w:sz w:val="24"/>
          <w:szCs w:val="24"/>
        </w:rPr>
        <w:t>undercoordinated</w:t>
      </w:r>
      <w:proofErr w:type="spellEnd"/>
      <w:r w:rsidRPr="00981759">
        <w:rPr>
          <w:rFonts w:ascii="Times New Roman" w:eastAsia="Times New Roman" w:hAnsi="Times New Roman" w:cs="Times New Roman"/>
          <w:sz w:val="24"/>
          <w:szCs w:val="24"/>
        </w:rPr>
        <w:t xml:space="preserve"> surface Ti atoms” in conclusion you can add that phrase also in the introduction.</w:t>
      </w:r>
      <w:r w:rsidR="00BD1088" w:rsidRPr="00981759">
        <w:rPr>
          <w:rFonts w:ascii="Times New Roman" w:eastAsia="Times New Roman" w:hAnsi="Times New Roman" w:cs="Times New Roman"/>
          <w:sz w:val="24"/>
          <w:szCs w:val="24"/>
        </w:rPr>
        <w:t xml:space="preserve"> </w:t>
      </w:r>
    </w:p>
    <w:p w:rsidR="0039025B" w:rsidRPr="00981759" w:rsidRDefault="00A901CE" w:rsidP="003902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rPr>
      </w:pPr>
      <w:r w:rsidRPr="00981759">
        <w:rPr>
          <w:rFonts w:ascii="Times New Roman" w:eastAsia="Times New Roman" w:hAnsi="Times New Roman" w:cs="Times New Roman"/>
          <w:b/>
          <w:sz w:val="24"/>
          <w:szCs w:val="24"/>
        </w:rPr>
        <w:t>Answer:</w:t>
      </w:r>
      <w:r w:rsidRPr="00981759">
        <w:rPr>
          <w:rFonts w:ascii="Times New Roman" w:eastAsia="Times New Roman" w:hAnsi="Times New Roman" w:cs="Times New Roman"/>
          <w:sz w:val="24"/>
          <w:szCs w:val="24"/>
        </w:rPr>
        <w:t xml:space="preserve"> </w:t>
      </w:r>
      <w:r w:rsidR="00351803" w:rsidRPr="00981759">
        <w:rPr>
          <w:rFonts w:ascii="Times New Roman" w:eastAsia="Times New Roman" w:hAnsi="Times New Roman" w:cs="Times New Roman"/>
          <w:sz w:val="24"/>
          <w:szCs w:val="24"/>
        </w:rPr>
        <w:t>We added the phase “</w:t>
      </w:r>
      <w:proofErr w:type="spellStart"/>
      <w:r w:rsidR="00351803" w:rsidRPr="00981759">
        <w:rPr>
          <w:rFonts w:ascii="Times New Roman" w:eastAsia="Times New Roman" w:hAnsi="Times New Roman" w:cs="Times New Roman"/>
          <w:sz w:val="24"/>
          <w:szCs w:val="24"/>
        </w:rPr>
        <w:t>undercoordinated</w:t>
      </w:r>
      <w:proofErr w:type="spellEnd"/>
      <w:r w:rsidR="00351803" w:rsidRPr="00981759">
        <w:rPr>
          <w:rFonts w:ascii="Times New Roman" w:eastAsia="Times New Roman" w:hAnsi="Times New Roman" w:cs="Times New Roman"/>
          <w:sz w:val="24"/>
          <w:szCs w:val="24"/>
        </w:rPr>
        <w:t xml:space="preserve"> surface Ti atoms” in the first sentence of </w:t>
      </w:r>
      <w:r w:rsidR="009272FB" w:rsidRPr="00981759">
        <w:rPr>
          <w:rFonts w:ascii="Times New Roman" w:eastAsia="Times New Roman" w:hAnsi="Times New Roman" w:cs="Times New Roman"/>
          <w:sz w:val="24"/>
          <w:szCs w:val="24"/>
        </w:rPr>
        <w:t xml:space="preserve">the second paragraph of </w:t>
      </w:r>
      <w:r w:rsidR="00351803" w:rsidRPr="00981759">
        <w:rPr>
          <w:rFonts w:ascii="Times New Roman" w:eastAsia="Times New Roman" w:hAnsi="Times New Roman" w:cs="Times New Roman"/>
          <w:sz w:val="24"/>
          <w:szCs w:val="24"/>
        </w:rPr>
        <w:t>Results and Discussion section</w:t>
      </w:r>
      <w:r w:rsidR="00635EF7" w:rsidRPr="00981759">
        <w:rPr>
          <w:rFonts w:ascii="Times New Roman" w:eastAsia="Times New Roman" w:hAnsi="Times New Roman" w:cs="Times New Roman"/>
          <w:sz w:val="24"/>
          <w:szCs w:val="24"/>
        </w:rPr>
        <w:t xml:space="preserve"> </w:t>
      </w:r>
      <w:r w:rsidR="005168DA" w:rsidRPr="00981759">
        <w:rPr>
          <w:rFonts w:ascii="Times New Roman" w:eastAsia="Times New Roman" w:hAnsi="Times New Roman" w:cs="Times New Roman"/>
          <w:sz w:val="24"/>
          <w:szCs w:val="24"/>
        </w:rPr>
        <w:t>(page 5)</w:t>
      </w:r>
      <w:r w:rsidR="00351803" w:rsidRPr="00981759">
        <w:rPr>
          <w:rFonts w:ascii="Times New Roman" w:eastAsia="Times New Roman" w:hAnsi="Times New Roman" w:cs="Times New Roman"/>
          <w:sz w:val="24"/>
          <w:szCs w:val="24"/>
        </w:rPr>
        <w:t xml:space="preserve">.   </w:t>
      </w:r>
      <w:r w:rsidRPr="00981759">
        <w:rPr>
          <w:rFonts w:ascii="Times New Roman" w:eastAsia="Times New Roman" w:hAnsi="Times New Roman" w:cs="Times New Roman"/>
          <w:sz w:val="24"/>
          <w:szCs w:val="24"/>
        </w:rPr>
        <w:t xml:space="preserve"> </w:t>
      </w:r>
    </w:p>
    <w:p w:rsidR="00A901CE" w:rsidRPr="00981759" w:rsidRDefault="00A901CE" w:rsidP="003902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rPr>
      </w:pPr>
    </w:p>
    <w:p w:rsidR="0039025B" w:rsidRPr="00981759" w:rsidRDefault="0039025B" w:rsidP="003902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rPr>
      </w:pPr>
      <w:r w:rsidRPr="00981759">
        <w:rPr>
          <w:rFonts w:ascii="Times New Roman" w:eastAsia="Times New Roman" w:hAnsi="Times New Roman" w:cs="Times New Roman"/>
          <w:sz w:val="24"/>
          <w:szCs w:val="24"/>
        </w:rPr>
        <w:t>Generally, you should write concrete results in conclusion, i.e. absorption red shift, value of Kb.</w:t>
      </w:r>
    </w:p>
    <w:p w:rsidR="0039025B" w:rsidRPr="00981759" w:rsidRDefault="00A901CE" w:rsidP="003902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rPr>
      </w:pPr>
      <w:r w:rsidRPr="00981759">
        <w:rPr>
          <w:rFonts w:ascii="Times New Roman" w:eastAsia="Times New Roman" w:hAnsi="Times New Roman" w:cs="Times New Roman"/>
          <w:b/>
          <w:sz w:val="24"/>
          <w:szCs w:val="24"/>
        </w:rPr>
        <w:t>Answer:</w:t>
      </w:r>
      <w:r w:rsidR="00635EF7" w:rsidRPr="00981759">
        <w:rPr>
          <w:rFonts w:ascii="Times New Roman" w:eastAsia="Times New Roman" w:hAnsi="Times New Roman" w:cs="Times New Roman"/>
          <w:sz w:val="24"/>
          <w:szCs w:val="24"/>
        </w:rPr>
        <w:t xml:space="preserve"> Explicit data concerning absorption red shift and stability constant of the CTC complex are included in the conclusion (page </w:t>
      </w:r>
      <w:r w:rsidR="004B59DD" w:rsidRPr="00981759">
        <w:rPr>
          <w:rFonts w:ascii="Times New Roman" w:eastAsia="Times New Roman" w:hAnsi="Times New Roman" w:cs="Times New Roman"/>
          <w:sz w:val="24"/>
          <w:szCs w:val="24"/>
        </w:rPr>
        <w:t>10</w:t>
      </w:r>
      <w:r w:rsidR="00635EF7" w:rsidRPr="00981759">
        <w:rPr>
          <w:rFonts w:ascii="Times New Roman" w:eastAsia="Times New Roman" w:hAnsi="Times New Roman" w:cs="Times New Roman"/>
          <w:sz w:val="24"/>
          <w:szCs w:val="24"/>
        </w:rPr>
        <w:t>).</w:t>
      </w:r>
      <w:r w:rsidRPr="00981759">
        <w:rPr>
          <w:rFonts w:ascii="Times New Roman" w:eastAsia="Times New Roman" w:hAnsi="Times New Roman" w:cs="Times New Roman"/>
          <w:sz w:val="24"/>
          <w:szCs w:val="24"/>
        </w:rPr>
        <w:t xml:space="preserve">   </w:t>
      </w:r>
    </w:p>
    <w:p w:rsidR="00A901CE" w:rsidRPr="00981759" w:rsidRDefault="00A901CE" w:rsidP="003902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rPr>
      </w:pPr>
    </w:p>
    <w:p w:rsidR="0039025B" w:rsidRPr="00981759" w:rsidRDefault="0039025B" w:rsidP="003902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rPr>
      </w:pPr>
      <w:r w:rsidRPr="00981759">
        <w:rPr>
          <w:rFonts w:ascii="Times New Roman" w:eastAsia="Times New Roman" w:hAnsi="Times New Roman" w:cs="Times New Roman"/>
          <w:sz w:val="24"/>
          <w:szCs w:val="24"/>
        </w:rPr>
        <w:lastRenderedPageBreak/>
        <w:t>In my opinion, this manuscript should: be published after minor revision without additional review</w:t>
      </w:r>
    </w:p>
    <w:p w:rsidR="0039025B" w:rsidRPr="00981759" w:rsidRDefault="0039025B" w:rsidP="003902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rPr>
      </w:pPr>
    </w:p>
    <w:p w:rsidR="0039025B" w:rsidRPr="00981759" w:rsidRDefault="0039025B" w:rsidP="003902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rPr>
      </w:pPr>
    </w:p>
    <w:p w:rsidR="0039025B" w:rsidRPr="00981759" w:rsidRDefault="0039025B" w:rsidP="00FE2D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sz w:val="24"/>
          <w:szCs w:val="24"/>
          <w:u w:val="single"/>
        </w:rPr>
      </w:pPr>
      <w:r w:rsidRPr="00981759">
        <w:rPr>
          <w:rFonts w:ascii="Times New Roman" w:eastAsia="Times New Roman" w:hAnsi="Times New Roman" w:cs="Times New Roman"/>
          <w:b/>
          <w:sz w:val="24"/>
          <w:szCs w:val="24"/>
          <w:u w:val="single"/>
        </w:rPr>
        <w:t>Reviewer B:</w:t>
      </w:r>
    </w:p>
    <w:p w:rsidR="0039025B" w:rsidRPr="00981759" w:rsidRDefault="0039025B" w:rsidP="003902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rPr>
      </w:pPr>
    </w:p>
    <w:p w:rsidR="0039025B" w:rsidRPr="00981759" w:rsidRDefault="0039025B" w:rsidP="003902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rPr>
      </w:pPr>
      <w:r w:rsidRPr="00981759">
        <w:rPr>
          <w:rFonts w:ascii="Times New Roman" w:eastAsia="Times New Roman" w:hAnsi="Times New Roman" w:cs="Times New Roman"/>
          <w:sz w:val="24"/>
          <w:szCs w:val="24"/>
        </w:rPr>
        <w:t>1. Lines 59-60: It is stated: “For the first time, the Ti–O–C linkage between biologically active molecule pyridoxine hydrochloride (vitamin B6) and TiO2 NPs was achieved”. Explain why it is important (biologically active)?</w:t>
      </w:r>
    </w:p>
    <w:p w:rsidR="0039025B" w:rsidRPr="00981759" w:rsidRDefault="00715F51" w:rsidP="003902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rPr>
      </w:pPr>
      <w:r w:rsidRPr="00981759">
        <w:rPr>
          <w:rFonts w:ascii="Times New Roman" w:eastAsia="Times New Roman" w:hAnsi="Times New Roman" w:cs="Times New Roman"/>
          <w:b/>
          <w:sz w:val="24"/>
          <w:szCs w:val="24"/>
        </w:rPr>
        <w:t>Answer:</w:t>
      </w:r>
      <w:r w:rsidRPr="00981759">
        <w:rPr>
          <w:rFonts w:ascii="Times New Roman" w:eastAsia="Times New Roman" w:hAnsi="Times New Roman" w:cs="Times New Roman"/>
          <w:sz w:val="24"/>
          <w:szCs w:val="24"/>
        </w:rPr>
        <w:t xml:space="preserve">  </w:t>
      </w:r>
      <w:r w:rsidR="00B62CBA" w:rsidRPr="00981759">
        <w:rPr>
          <w:rFonts w:ascii="Times New Roman" w:eastAsia="Times New Roman" w:hAnsi="Times New Roman" w:cs="Times New Roman"/>
          <w:sz w:val="24"/>
          <w:szCs w:val="24"/>
        </w:rPr>
        <w:t xml:space="preserve">Phrase “biologically active” is just the adjective describing ligand molecule, vitamin B6. </w:t>
      </w:r>
    </w:p>
    <w:p w:rsidR="00715F51" w:rsidRPr="00981759" w:rsidRDefault="00715F51" w:rsidP="003902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rPr>
      </w:pPr>
    </w:p>
    <w:p w:rsidR="0039025B" w:rsidRPr="00981759" w:rsidRDefault="0039025B" w:rsidP="003902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rPr>
      </w:pPr>
      <w:r w:rsidRPr="00981759">
        <w:rPr>
          <w:rFonts w:ascii="Times New Roman" w:eastAsia="Times New Roman" w:hAnsi="Times New Roman" w:cs="Times New Roman"/>
          <w:sz w:val="24"/>
          <w:szCs w:val="24"/>
        </w:rPr>
        <w:t>2. Line 87: It is not clear “molar concentration of TiO2 in molecular units”!</w:t>
      </w:r>
    </w:p>
    <w:p w:rsidR="0039025B" w:rsidRPr="00981759" w:rsidRDefault="00715F51" w:rsidP="003902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rPr>
      </w:pPr>
      <w:r w:rsidRPr="00981759">
        <w:rPr>
          <w:rFonts w:ascii="Times New Roman" w:eastAsia="Times New Roman" w:hAnsi="Times New Roman" w:cs="Times New Roman"/>
          <w:b/>
          <w:sz w:val="24"/>
          <w:szCs w:val="24"/>
        </w:rPr>
        <w:t>Answer:</w:t>
      </w:r>
      <w:r w:rsidRPr="00981759">
        <w:rPr>
          <w:rFonts w:ascii="Times New Roman" w:eastAsia="Times New Roman" w:hAnsi="Times New Roman" w:cs="Times New Roman"/>
          <w:sz w:val="24"/>
          <w:szCs w:val="24"/>
        </w:rPr>
        <w:t xml:space="preserve"> </w:t>
      </w:r>
      <w:r w:rsidR="00B62CBA" w:rsidRPr="00981759">
        <w:rPr>
          <w:rFonts w:ascii="Times New Roman" w:eastAsia="Times New Roman" w:hAnsi="Times New Roman" w:cs="Times New Roman"/>
          <w:sz w:val="24"/>
          <w:szCs w:val="24"/>
        </w:rPr>
        <w:t xml:space="preserve">In the revised version of the manuscript “in molecular units” is erased. </w:t>
      </w:r>
      <w:r w:rsidRPr="00981759">
        <w:rPr>
          <w:rFonts w:ascii="Times New Roman" w:eastAsia="Times New Roman" w:hAnsi="Times New Roman" w:cs="Times New Roman"/>
          <w:sz w:val="24"/>
          <w:szCs w:val="24"/>
        </w:rPr>
        <w:t xml:space="preserve"> </w:t>
      </w:r>
    </w:p>
    <w:p w:rsidR="00715F51" w:rsidRPr="00981759" w:rsidRDefault="00715F51" w:rsidP="003902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rPr>
      </w:pPr>
    </w:p>
    <w:p w:rsidR="0039025B" w:rsidRPr="00981759" w:rsidRDefault="0039025B" w:rsidP="003902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rPr>
      </w:pPr>
      <w:r w:rsidRPr="00981759">
        <w:rPr>
          <w:rFonts w:ascii="Times New Roman" w:eastAsia="Times New Roman" w:hAnsi="Times New Roman" w:cs="Times New Roman"/>
          <w:sz w:val="24"/>
          <w:szCs w:val="24"/>
        </w:rPr>
        <w:t xml:space="preserve">3. Lines 97-98: It is not clear: “the solutions were prepared by mixing some different volumes of </w:t>
      </w:r>
      <w:proofErr w:type="spellStart"/>
      <w:r w:rsidRPr="00981759">
        <w:rPr>
          <w:rFonts w:ascii="Times New Roman" w:eastAsia="Times New Roman" w:hAnsi="Times New Roman" w:cs="Times New Roman"/>
          <w:sz w:val="24"/>
          <w:szCs w:val="24"/>
        </w:rPr>
        <w:t>equimolar</w:t>
      </w:r>
      <w:proofErr w:type="spellEnd"/>
      <w:r w:rsidRPr="00981759">
        <w:rPr>
          <w:rFonts w:ascii="Times New Roman" w:eastAsia="Times New Roman" w:hAnsi="Times New Roman" w:cs="Times New Roman"/>
          <w:sz w:val="24"/>
          <w:szCs w:val="24"/>
        </w:rPr>
        <w:t xml:space="preserve"> solutions of </w:t>
      </w:r>
      <w:proofErr w:type="spellStart"/>
      <w:proofErr w:type="gramStart"/>
      <w:r w:rsidRPr="00981759">
        <w:rPr>
          <w:rFonts w:ascii="Times New Roman" w:eastAsia="Times New Roman" w:hAnsi="Times New Roman" w:cs="Times New Roman"/>
          <w:sz w:val="24"/>
          <w:szCs w:val="24"/>
        </w:rPr>
        <w:t>Tisurf</w:t>
      </w:r>
      <w:proofErr w:type="spellEnd"/>
      <w:r w:rsidRPr="00981759">
        <w:rPr>
          <w:rFonts w:ascii="Times New Roman" w:eastAsia="Times New Roman" w:hAnsi="Times New Roman" w:cs="Times New Roman"/>
          <w:sz w:val="24"/>
          <w:szCs w:val="24"/>
        </w:rPr>
        <w:t xml:space="preserve">  and</w:t>
      </w:r>
      <w:proofErr w:type="gramEnd"/>
      <w:r w:rsidRPr="00981759">
        <w:rPr>
          <w:rFonts w:ascii="Times New Roman" w:eastAsia="Times New Roman" w:hAnsi="Times New Roman" w:cs="Times New Roman"/>
          <w:sz w:val="24"/>
          <w:szCs w:val="24"/>
        </w:rPr>
        <w:t xml:space="preserve"> vitamin B6 (0.025 M)”. Later, in the title of Fig.3, it was stated: [</w:t>
      </w:r>
      <w:proofErr w:type="spellStart"/>
      <w:r w:rsidRPr="00981759">
        <w:rPr>
          <w:rFonts w:ascii="Times New Roman" w:eastAsia="Times New Roman" w:hAnsi="Times New Roman" w:cs="Times New Roman"/>
          <w:sz w:val="24"/>
          <w:szCs w:val="24"/>
        </w:rPr>
        <w:t>Tisurf</w:t>
      </w:r>
      <w:proofErr w:type="spellEnd"/>
      <w:r w:rsidRPr="00981759">
        <w:rPr>
          <w:rFonts w:ascii="Times New Roman" w:eastAsia="Times New Roman" w:hAnsi="Times New Roman" w:cs="Times New Roman"/>
          <w:sz w:val="24"/>
          <w:szCs w:val="24"/>
        </w:rPr>
        <w:t>] + [B6] =0.025 M. It is not clear whether the concentration of [</w:t>
      </w:r>
      <w:proofErr w:type="spellStart"/>
      <w:r w:rsidRPr="00981759">
        <w:rPr>
          <w:rFonts w:ascii="Times New Roman" w:eastAsia="Times New Roman" w:hAnsi="Times New Roman" w:cs="Times New Roman"/>
          <w:sz w:val="24"/>
          <w:szCs w:val="24"/>
        </w:rPr>
        <w:t>Tisurf</w:t>
      </w:r>
      <w:proofErr w:type="spellEnd"/>
      <w:r w:rsidRPr="00981759">
        <w:rPr>
          <w:rFonts w:ascii="Times New Roman" w:eastAsia="Times New Roman" w:hAnsi="Times New Roman" w:cs="Times New Roman"/>
          <w:sz w:val="24"/>
          <w:szCs w:val="24"/>
        </w:rPr>
        <w:t>] and [B6] was 0.025 M, or sum of these concentrations was 0.025 M.</w:t>
      </w:r>
    </w:p>
    <w:p w:rsidR="00222D25" w:rsidRPr="00981759" w:rsidRDefault="00715F51" w:rsidP="003902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rPr>
      </w:pPr>
      <w:r w:rsidRPr="00981759">
        <w:rPr>
          <w:rFonts w:ascii="Times New Roman" w:eastAsia="Times New Roman" w:hAnsi="Times New Roman" w:cs="Times New Roman"/>
          <w:b/>
          <w:sz w:val="24"/>
          <w:szCs w:val="24"/>
        </w:rPr>
        <w:t>Answer:</w:t>
      </w:r>
      <w:r w:rsidR="00E70440" w:rsidRPr="00981759">
        <w:rPr>
          <w:rFonts w:ascii="Times New Roman" w:eastAsia="Times New Roman" w:hAnsi="Times New Roman" w:cs="Times New Roman"/>
          <w:sz w:val="24"/>
          <w:szCs w:val="24"/>
        </w:rPr>
        <w:t xml:space="preserve"> Same question raised the Reviewer A. So, answer is the same. </w:t>
      </w:r>
      <w:r w:rsidR="00222D25" w:rsidRPr="00981759">
        <w:rPr>
          <w:rFonts w:ascii="Times New Roman" w:eastAsia="Times New Roman" w:hAnsi="Times New Roman" w:cs="Times New Roman"/>
          <w:sz w:val="24"/>
          <w:szCs w:val="24"/>
        </w:rPr>
        <w:t xml:space="preserve">The part concerning determination of the CTC composition by Job’s method is rewritten </w:t>
      </w:r>
      <w:r w:rsidR="009D7486" w:rsidRPr="00981759">
        <w:rPr>
          <w:rFonts w:ascii="Times New Roman" w:eastAsia="Times New Roman" w:hAnsi="Times New Roman" w:cs="Times New Roman"/>
          <w:sz w:val="24"/>
          <w:szCs w:val="24"/>
        </w:rPr>
        <w:t>(page 4)</w:t>
      </w:r>
      <w:r w:rsidR="00222D25" w:rsidRPr="00981759">
        <w:rPr>
          <w:rFonts w:ascii="Times New Roman" w:eastAsia="Times New Roman" w:hAnsi="Times New Roman" w:cs="Times New Roman"/>
          <w:sz w:val="24"/>
          <w:szCs w:val="24"/>
        </w:rPr>
        <w:t>. Job’s method is based on spectrometry of series of solutions with different ratio of complex forming components (metal and ligand), but keeping sum of their concentrations constant. Because of that, [</w:t>
      </w:r>
      <w:proofErr w:type="spellStart"/>
      <w:r w:rsidR="00222D25" w:rsidRPr="00981759">
        <w:rPr>
          <w:rFonts w:ascii="Times New Roman" w:eastAsia="Times New Roman" w:hAnsi="Times New Roman" w:cs="Times New Roman"/>
          <w:sz w:val="24"/>
          <w:szCs w:val="24"/>
        </w:rPr>
        <w:t>Ti</w:t>
      </w:r>
      <w:r w:rsidR="00222D25" w:rsidRPr="00981759">
        <w:rPr>
          <w:rFonts w:ascii="Times New Roman" w:eastAsia="Times New Roman" w:hAnsi="Times New Roman" w:cs="Times New Roman"/>
          <w:sz w:val="24"/>
          <w:szCs w:val="24"/>
          <w:vertAlign w:val="subscript"/>
        </w:rPr>
        <w:t>surf</w:t>
      </w:r>
      <w:proofErr w:type="spellEnd"/>
      <w:proofErr w:type="gramStart"/>
      <w:r w:rsidR="00222D25" w:rsidRPr="00981759">
        <w:rPr>
          <w:rFonts w:ascii="Times New Roman" w:eastAsia="Times New Roman" w:hAnsi="Times New Roman" w:cs="Times New Roman"/>
          <w:sz w:val="24"/>
          <w:szCs w:val="24"/>
        </w:rPr>
        <w:t>]+</w:t>
      </w:r>
      <w:proofErr w:type="gramEnd"/>
      <w:r w:rsidR="00222D25" w:rsidRPr="00981759">
        <w:rPr>
          <w:rFonts w:ascii="Times New Roman" w:eastAsia="Times New Roman" w:hAnsi="Times New Roman" w:cs="Times New Roman"/>
          <w:sz w:val="24"/>
          <w:szCs w:val="24"/>
        </w:rPr>
        <w:t>[B</w:t>
      </w:r>
      <w:r w:rsidR="00222D25" w:rsidRPr="00981759">
        <w:rPr>
          <w:rFonts w:ascii="Times New Roman" w:eastAsia="Times New Roman" w:hAnsi="Times New Roman" w:cs="Times New Roman"/>
          <w:sz w:val="24"/>
          <w:szCs w:val="24"/>
          <w:vertAlign w:val="subscript"/>
        </w:rPr>
        <w:t>6</w:t>
      </w:r>
      <w:r w:rsidR="00222D25" w:rsidRPr="00981759">
        <w:rPr>
          <w:rFonts w:ascii="Times New Roman" w:eastAsia="Times New Roman" w:hAnsi="Times New Roman" w:cs="Times New Roman"/>
          <w:sz w:val="24"/>
          <w:szCs w:val="24"/>
        </w:rPr>
        <w:t xml:space="preserve">]=0.025 M for any solution/mixture is equal to the initial concentration of </w:t>
      </w:r>
      <w:proofErr w:type="spellStart"/>
      <w:r w:rsidR="00222D25" w:rsidRPr="00981759">
        <w:rPr>
          <w:rFonts w:ascii="Times New Roman" w:eastAsia="Times New Roman" w:hAnsi="Times New Roman" w:cs="Times New Roman"/>
          <w:sz w:val="24"/>
          <w:szCs w:val="24"/>
        </w:rPr>
        <w:t>Ti</w:t>
      </w:r>
      <w:r w:rsidR="00222D25" w:rsidRPr="00981759">
        <w:rPr>
          <w:rFonts w:ascii="Times New Roman" w:eastAsia="Times New Roman" w:hAnsi="Times New Roman" w:cs="Times New Roman"/>
          <w:sz w:val="24"/>
          <w:szCs w:val="24"/>
          <w:vertAlign w:val="subscript"/>
        </w:rPr>
        <w:t>surf</w:t>
      </w:r>
      <w:proofErr w:type="spellEnd"/>
      <w:r w:rsidR="00222D25" w:rsidRPr="00981759">
        <w:rPr>
          <w:rFonts w:ascii="Times New Roman" w:eastAsia="Times New Roman" w:hAnsi="Times New Roman" w:cs="Times New Roman"/>
          <w:sz w:val="24"/>
          <w:szCs w:val="24"/>
        </w:rPr>
        <w:t xml:space="preserve"> or B</w:t>
      </w:r>
      <w:r w:rsidR="00222D25" w:rsidRPr="00981759">
        <w:rPr>
          <w:rFonts w:ascii="Times New Roman" w:eastAsia="Times New Roman" w:hAnsi="Times New Roman" w:cs="Times New Roman"/>
          <w:sz w:val="24"/>
          <w:szCs w:val="24"/>
          <w:vertAlign w:val="subscript"/>
        </w:rPr>
        <w:t>6</w:t>
      </w:r>
      <w:r w:rsidR="00222D25" w:rsidRPr="00981759">
        <w:rPr>
          <w:rFonts w:ascii="Times New Roman" w:eastAsia="Times New Roman" w:hAnsi="Times New Roman" w:cs="Times New Roman"/>
          <w:sz w:val="24"/>
          <w:szCs w:val="24"/>
        </w:rPr>
        <w:t xml:space="preserve"> solution (0.025 M).</w:t>
      </w:r>
    </w:p>
    <w:p w:rsidR="00222D25" w:rsidRPr="00981759" w:rsidRDefault="00222D25" w:rsidP="003902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rPr>
      </w:pPr>
    </w:p>
    <w:p w:rsidR="0039025B" w:rsidRPr="00981759" w:rsidRDefault="0039025B" w:rsidP="003902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rPr>
      </w:pPr>
      <w:r w:rsidRPr="00981759">
        <w:rPr>
          <w:rFonts w:ascii="Times New Roman" w:eastAsia="Times New Roman" w:hAnsi="Times New Roman" w:cs="Times New Roman"/>
          <w:sz w:val="24"/>
          <w:szCs w:val="24"/>
        </w:rPr>
        <w:t>4. Use mol dm-3, not M.</w:t>
      </w:r>
    </w:p>
    <w:p w:rsidR="0039025B" w:rsidRPr="00981759" w:rsidRDefault="00715F51" w:rsidP="003902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rPr>
      </w:pPr>
      <w:r w:rsidRPr="00981759">
        <w:rPr>
          <w:rFonts w:ascii="Times New Roman" w:eastAsia="Times New Roman" w:hAnsi="Times New Roman" w:cs="Times New Roman"/>
          <w:b/>
          <w:sz w:val="24"/>
          <w:szCs w:val="24"/>
        </w:rPr>
        <w:t>Answer:</w:t>
      </w:r>
      <w:r w:rsidRPr="00981759">
        <w:rPr>
          <w:rFonts w:ascii="Times New Roman" w:eastAsia="Times New Roman" w:hAnsi="Times New Roman" w:cs="Times New Roman"/>
          <w:sz w:val="24"/>
          <w:szCs w:val="24"/>
        </w:rPr>
        <w:t xml:space="preserve"> </w:t>
      </w:r>
      <w:r w:rsidR="00330C6E" w:rsidRPr="00981759">
        <w:rPr>
          <w:rFonts w:ascii="Times New Roman" w:eastAsia="Times New Roman" w:hAnsi="Times New Roman" w:cs="Times New Roman"/>
          <w:sz w:val="24"/>
          <w:szCs w:val="24"/>
        </w:rPr>
        <w:t>Frankly, we do not see reason. We noticed various ways of expressing concentration in Journal of the Serbian Chemical Society (M, mol dm</w:t>
      </w:r>
      <w:r w:rsidR="00330C6E" w:rsidRPr="00981759">
        <w:rPr>
          <w:rFonts w:ascii="Times New Roman" w:eastAsia="Times New Roman" w:hAnsi="Times New Roman" w:cs="Times New Roman"/>
          <w:sz w:val="24"/>
          <w:szCs w:val="24"/>
          <w:vertAlign w:val="superscript"/>
        </w:rPr>
        <w:t>-3</w:t>
      </w:r>
      <w:r w:rsidR="00330C6E" w:rsidRPr="00981759">
        <w:rPr>
          <w:rFonts w:ascii="Times New Roman" w:eastAsia="Times New Roman" w:hAnsi="Times New Roman" w:cs="Times New Roman"/>
          <w:sz w:val="24"/>
          <w:szCs w:val="24"/>
        </w:rPr>
        <w:t xml:space="preserve">, %, </w:t>
      </w:r>
      <w:proofErr w:type="spellStart"/>
      <w:r w:rsidR="00330C6E" w:rsidRPr="00981759">
        <w:rPr>
          <w:rFonts w:ascii="Times New Roman" w:eastAsia="Times New Roman" w:hAnsi="Times New Roman" w:cs="Times New Roman"/>
          <w:sz w:val="24"/>
          <w:szCs w:val="24"/>
        </w:rPr>
        <w:t>ppm</w:t>
      </w:r>
      <w:proofErr w:type="spellEnd"/>
      <w:r w:rsidR="00330C6E" w:rsidRPr="00981759">
        <w:rPr>
          <w:rFonts w:ascii="Times New Roman" w:eastAsia="Times New Roman" w:hAnsi="Times New Roman" w:cs="Times New Roman"/>
          <w:sz w:val="24"/>
          <w:szCs w:val="24"/>
        </w:rPr>
        <w:t>, g L</w:t>
      </w:r>
      <w:r w:rsidR="00330C6E" w:rsidRPr="00981759">
        <w:rPr>
          <w:rFonts w:ascii="Times New Roman" w:eastAsia="Times New Roman" w:hAnsi="Times New Roman" w:cs="Times New Roman"/>
          <w:sz w:val="24"/>
          <w:szCs w:val="24"/>
          <w:vertAlign w:val="superscript"/>
        </w:rPr>
        <w:t>-1</w:t>
      </w:r>
      <w:r w:rsidR="00330C6E" w:rsidRPr="00981759">
        <w:rPr>
          <w:rFonts w:ascii="Times New Roman" w:eastAsia="Times New Roman" w:hAnsi="Times New Roman" w:cs="Times New Roman"/>
          <w:sz w:val="24"/>
          <w:szCs w:val="24"/>
        </w:rPr>
        <w:t xml:space="preserve">, </w:t>
      </w:r>
      <w:r w:rsidR="00330C6E" w:rsidRPr="00981759">
        <w:rPr>
          <w:rFonts w:ascii="Times New Roman" w:eastAsia="Times New Roman" w:hAnsi="Times New Roman" w:cs="Times New Roman"/>
          <w:i/>
          <w:sz w:val="24"/>
          <w:szCs w:val="24"/>
        </w:rPr>
        <w:t>etc.</w:t>
      </w:r>
      <w:r w:rsidR="00330C6E" w:rsidRPr="00981759">
        <w:rPr>
          <w:rFonts w:ascii="Times New Roman" w:eastAsia="Times New Roman" w:hAnsi="Times New Roman" w:cs="Times New Roman"/>
          <w:sz w:val="24"/>
          <w:szCs w:val="24"/>
        </w:rPr>
        <w:t>).</w:t>
      </w:r>
      <w:r w:rsidRPr="00981759">
        <w:rPr>
          <w:rFonts w:ascii="Times New Roman" w:eastAsia="Times New Roman" w:hAnsi="Times New Roman" w:cs="Times New Roman"/>
          <w:sz w:val="24"/>
          <w:szCs w:val="24"/>
        </w:rPr>
        <w:t xml:space="preserve">  </w:t>
      </w:r>
    </w:p>
    <w:p w:rsidR="00715F51" w:rsidRPr="00981759" w:rsidRDefault="00715F51" w:rsidP="003902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rPr>
      </w:pPr>
    </w:p>
    <w:p w:rsidR="0039025B" w:rsidRPr="00981759" w:rsidRDefault="0039025B" w:rsidP="003902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rPr>
      </w:pPr>
      <w:r w:rsidRPr="00981759">
        <w:rPr>
          <w:rFonts w:ascii="Times New Roman" w:eastAsia="Times New Roman" w:hAnsi="Times New Roman" w:cs="Times New Roman"/>
          <w:sz w:val="24"/>
          <w:szCs w:val="24"/>
        </w:rPr>
        <w:t>5. It was said that TEM was performed for the characterization of surface-modified TiO2, but the results were given for bare TiO2.</w:t>
      </w:r>
    </w:p>
    <w:p w:rsidR="0039025B" w:rsidRPr="00981759" w:rsidRDefault="00715F51" w:rsidP="003902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rPr>
      </w:pPr>
      <w:r w:rsidRPr="00981759">
        <w:rPr>
          <w:rFonts w:ascii="Times New Roman" w:eastAsia="Times New Roman" w:hAnsi="Times New Roman" w:cs="Times New Roman"/>
          <w:b/>
          <w:sz w:val="24"/>
          <w:szCs w:val="24"/>
        </w:rPr>
        <w:t>Answer:</w:t>
      </w:r>
      <w:r w:rsidRPr="00981759">
        <w:rPr>
          <w:rFonts w:ascii="Times New Roman" w:eastAsia="Times New Roman" w:hAnsi="Times New Roman" w:cs="Times New Roman"/>
          <w:sz w:val="24"/>
          <w:szCs w:val="24"/>
        </w:rPr>
        <w:t xml:space="preserve">  </w:t>
      </w:r>
      <w:r w:rsidR="00FB63D2" w:rsidRPr="00981759">
        <w:rPr>
          <w:rFonts w:ascii="Times New Roman" w:eastAsia="Times New Roman" w:hAnsi="Times New Roman" w:cs="Times New Roman"/>
          <w:sz w:val="24"/>
          <w:szCs w:val="24"/>
        </w:rPr>
        <w:t>Presented TEM images are indeed of unmodified TiO</w:t>
      </w:r>
      <w:r w:rsidR="00FB63D2" w:rsidRPr="00981759">
        <w:rPr>
          <w:rFonts w:ascii="Times New Roman" w:eastAsia="Times New Roman" w:hAnsi="Times New Roman" w:cs="Times New Roman"/>
          <w:sz w:val="24"/>
          <w:szCs w:val="24"/>
          <w:vertAlign w:val="subscript"/>
        </w:rPr>
        <w:t>2</w:t>
      </w:r>
      <w:r w:rsidR="00FB63D2" w:rsidRPr="00981759">
        <w:rPr>
          <w:rFonts w:ascii="Times New Roman" w:eastAsia="Times New Roman" w:hAnsi="Times New Roman" w:cs="Times New Roman"/>
          <w:sz w:val="24"/>
          <w:szCs w:val="24"/>
        </w:rPr>
        <w:t xml:space="preserve"> NPs. Surface-modification does not change the particles size distribution. To avoid any ambiguity we moved part concerning TEM and XRD instrumentation right after paragraph describing synthesis of TiO</w:t>
      </w:r>
      <w:r w:rsidR="00FB63D2" w:rsidRPr="00981759">
        <w:rPr>
          <w:rFonts w:ascii="Times New Roman" w:eastAsia="Times New Roman" w:hAnsi="Times New Roman" w:cs="Times New Roman"/>
          <w:sz w:val="24"/>
          <w:szCs w:val="24"/>
          <w:vertAlign w:val="subscript"/>
        </w:rPr>
        <w:t>2</w:t>
      </w:r>
      <w:r w:rsidR="00FB63D2" w:rsidRPr="00981759">
        <w:rPr>
          <w:rFonts w:ascii="Times New Roman" w:eastAsia="Times New Roman" w:hAnsi="Times New Roman" w:cs="Times New Roman"/>
          <w:sz w:val="24"/>
          <w:szCs w:val="24"/>
        </w:rPr>
        <w:t xml:space="preserve"> NPs </w:t>
      </w:r>
      <w:r w:rsidR="006609C4" w:rsidRPr="00981759">
        <w:rPr>
          <w:rFonts w:ascii="Times New Roman" w:eastAsia="Times New Roman" w:hAnsi="Times New Roman" w:cs="Times New Roman"/>
          <w:sz w:val="24"/>
          <w:szCs w:val="24"/>
        </w:rPr>
        <w:t>(page 3</w:t>
      </w:r>
      <w:r w:rsidR="00DA70CA" w:rsidRPr="00981759">
        <w:rPr>
          <w:rFonts w:ascii="Times New Roman" w:eastAsia="Times New Roman" w:hAnsi="Times New Roman" w:cs="Times New Roman"/>
          <w:sz w:val="24"/>
          <w:szCs w:val="24"/>
        </w:rPr>
        <w:t>)</w:t>
      </w:r>
      <w:r w:rsidR="00222D25" w:rsidRPr="00981759">
        <w:rPr>
          <w:rFonts w:ascii="Times New Roman" w:eastAsia="Times New Roman" w:hAnsi="Times New Roman" w:cs="Times New Roman"/>
          <w:sz w:val="24"/>
          <w:szCs w:val="24"/>
        </w:rPr>
        <w:t xml:space="preserve">. </w:t>
      </w:r>
      <w:r w:rsidR="00FB63D2" w:rsidRPr="00981759">
        <w:rPr>
          <w:rFonts w:ascii="Times New Roman" w:eastAsia="Times New Roman" w:hAnsi="Times New Roman" w:cs="Times New Roman"/>
          <w:sz w:val="24"/>
          <w:szCs w:val="24"/>
        </w:rPr>
        <w:t>In addition, section “</w:t>
      </w:r>
      <w:r w:rsidR="00FB63D2" w:rsidRPr="00981759">
        <w:rPr>
          <w:rFonts w:ascii="Times New Roman" w:hAnsi="Times New Roman"/>
          <w:i/>
          <w:sz w:val="24"/>
          <w:szCs w:val="24"/>
        </w:rPr>
        <w:t>Synthesis of surface-modified TiO</w:t>
      </w:r>
      <w:r w:rsidR="00FB63D2" w:rsidRPr="00981759">
        <w:rPr>
          <w:rFonts w:ascii="Times New Roman" w:hAnsi="Times New Roman"/>
          <w:i/>
          <w:sz w:val="24"/>
          <w:szCs w:val="24"/>
          <w:vertAlign w:val="subscript"/>
        </w:rPr>
        <w:t>2</w:t>
      </w:r>
      <w:r w:rsidR="00FB63D2" w:rsidRPr="00981759">
        <w:rPr>
          <w:rFonts w:ascii="Times New Roman" w:hAnsi="Times New Roman"/>
          <w:i/>
          <w:sz w:val="24"/>
          <w:szCs w:val="24"/>
        </w:rPr>
        <w:t xml:space="preserve"> NPs by vitamin B6</w:t>
      </w:r>
      <w:r w:rsidR="00FB63D2" w:rsidRPr="00981759">
        <w:rPr>
          <w:rFonts w:ascii="Times New Roman" w:hAnsi="Times New Roman"/>
          <w:sz w:val="24"/>
          <w:szCs w:val="24"/>
        </w:rPr>
        <w:t>” is merged with section “</w:t>
      </w:r>
      <w:r w:rsidR="00FB63D2" w:rsidRPr="00981759">
        <w:rPr>
          <w:rFonts w:ascii="Times New Roman" w:hAnsi="Times New Roman"/>
          <w:i/>
          <w:sz w:val="24"/>
          <w:szCs w:val="24"/>
        </w:rPr>
        <w:t>Characterization of surface-modified TiO</w:t>
      </w:r>
      <w:r w:rsidR="00FB63D2" w:rsidRPr="00981759">
        <w:rPr>
          <w:rFonts w:ascii="Times New Roman" w:hAnsi="Times New Roman"/>
          <w:i/>
          <w:sz w:val="24"/>
          <w:szCs w:val="24"/>
          <w:vertAlign w:val="subscript"/>
        </w:rPr>
        <w:t>2</w:t>
      </w:r>
      <w:r w:rsidR="00FB63D2" w:rsidRPr="00981759">
        <w:rPr>
          <w:rFonts w:ascii="Times New Roman" w:hAnsi="Times New Roman"/>
          <w:i/>
          <w:sz w:val="24"/>
          <w:szCs w:val="24"/>
        </w:rPr>
        <w:t xml:space="preserve"> NPs by vitamin B6</w:t>
      </w:r>
      <w:r w:rsidR="00FB63D2" w:rsidRPr="00981759">
        <w:rPr>
          <w:rFonts w:ascii="Times New Roman" w:hAnsi="Times New Roman"/>
          <w:sz w:val="24"/>
          <w:szCs w:val="24"/>
        </w:rPr>
        <w:t>”</w:t>
      </w:r>
      <w:r w:rsidR="00FB63D2" w:rsidRPr="00981759">
        <w:rPr>
          <w:rFonts w:ascii="Times New Roman" w:eastAsia="Times New Roman" w:hAnsi="Times New Roman" w:cs="Times New Roman"/>
          <w:sz w:val="24"/>
          <w:szCs w:val="24"/>
        </w:rPr>
        <w:t>. Section is named “</w:t>
      </w:r>
      <w:r w:rsidR="00FB63D2" w:rsidRPr="00981759">
        <w:rPr>
          <w:rFonts w:ascii="Times New Roman" w:hAnsi="Times New Roman"/>
          <w:i/>
          <w:sz w:val="24"/>
          <w:szCs w:val="24"/>
        </w:rPr>
        <w:t>Synthesis and characterization of surface-modified TiO</w:t>
      </w:r>
      <w:r w:rsidR="00FB63D2" w:rsidRPr="00981759">
        <w:rPr>
          <w:rFonts w:ascii="Times New Roman" w:hAnsi="Times New Roman"/>
          <w:i/>
          <w:sz w:val="24"/>
          <w:szCs w:val="24"/>
          <w:vertAlign w:val="subscript"/>
        </w:rPr>
        <w:t>2</w:t>
      </w:r>
      <w:r w:rsidR="00FB63D2" w:rsidRPr="00981759">
        <w:rPr>
          <w:rFonts w:ascii="Times New Roman" w:hAnsi="Times New Roman"/>
          <w:i/>
          <w:sz w:val="24"/>
          <w:szCs w:val="24"/>
        </w:rPr>
        <w:t xml:space="preserve"> NPs by vitamin B6</w:t>
      </w:r>
      <w:r w:rsidR="00FB63D2" w:rsidRPr="00981759">
        <w:rPr>
          <w:rFonts w:ascii="Times New Roman" w:hAnsi="Times New Roman"/>
          <w:sz w:val="24"/>
          <w:szCs w:val="24"/>
        </w:rPr>
        <w:t>”</w:t>
      </w:r>
      <w:r w:rsidR="00DA70CA" w:rsidRPr="00981759">
        <w:rPr>
          <w:rFonts w:ascii="Times New Roman" w:hAnsi="Times New Roman"/>
          <w:sz w:val="24"/>
          <w:szCs w:val="24"/>
        </w:rPr>
        <w:t xml:space="preserve"> (page 3)</w:t>
      </w:r>
      <w:r w:rsidR="00FB63D2" w:rsidRPr="00981759">
        <w:rPr>
          <w:rFonts w:ascii="Times New Roman" w:eastAsia="Times New Roman" w:hAnsi="Times New Roman" w:cs="Times New Roman"/>
          <w:sz w:val="24"/>
          <w:szCs w:val="24"/>
        </w:rPr>
        <w:t xml:space="preserve">. Similar/same question was raised by the Reviewer A. </w:t>
      </w:r>
    </w:p>
    <w:p w:rsidR="00715F51" w:rsidRPr="00981759" w:rsidRDefault="00715F51" w:rsidP="003902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rPr>
      </w:pPr>
    </w:p>
    <w:p w:rsidR="0039025B" w:rsidRPr="00981759" w:rsidRDefault="0039025B" w:rsidP="003902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rPr>
      </w:pPr>
      <w:r w:rsidRPr="00981759">
        <w:rPr>
          <w:rFonts w:ascii="Times New Roman" w:eastAsia="Times New Roman" w:hAnsi="Times New Roman" w:cs="Times New Roman"/>
          <w:sz w:val="24"/>
          <w:szCs w:val="24"/>
        </w:rPr>
        <w:lastRenderedPageBreak/>
        <w:t>6. It is stated “the crystallite size given by the XRD measurement is in agreement with the size of nanoparticles by TEM analysis of TiO2 colloid”. But, according to XRD, average crystallite size is 15 Å, and according to TEM, sizes of particles are about 45 Å. What it means that the results are in agreement?</w:t>
      </w:r>
    </w:p>
    <w:p w:rsidR="0039025B" w:rsidRPr="00981759" w:rsidRDefault="00715F51" w:rsidP="003902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rPr>
      </w:pPr>
      <w:r w:rsidRPr="00981759">
        <w:rPr>
          <w:rFonts w:ascii="Times New Roman" w:eastAsia="Times New Roman" w:hAnsi="Times New Roman" w:cs="Times New Roman"/>
          <w:b/>
          <w:sz w:val="24"/>
          <w:szCs w:val="24"/>
        </w:rPr>
        <w:t>Answer:</w:t>
      </w:r>
      <w:r w:rsidR="00741B36" w:rsidRPr="00981759">
        <w:rPr>
          <w:rFonts w:ascii="Times New Roman" w:eastAsia="Times New Roman" w:hAnsi="Times New Roman" w:cs="Times New Roman"/>
          <w:sz w:val="24"/>
          <w:szCs w:val="24"/>
        </w:rPr>
        <w:t xml:space="preserve"> It is not necessary to obtain identical results by two independent techniques to say that they are in agreement. It is sufficient to either have close values or that they follow the same trends. But, we change the sentence avoiding to use phrase “in agreement” (page </w:t>
      </w:r>
      <w:r w:rsidR="00496B22" w:rsidRPr="00981759">
        <w:rPr>
          <w:rFonts w:ascii="Times New Roman" w:eastAsia="Times New Roman" w:hAnsi="Times New Roman" w:cs="Times New Roman"/>
          <w:sz w:val="24"/>
          <w:szCs w:val="24"/>
        </w:rPr>
        <w:t>5</w:t>
      </w:r>
      <w:r w:rsidR="00741B36" w:rsidRPr="00981759">
        <w:rPr>
          <w:rFonts w:ascii="Times New Roman" w:eastAsia="Times New Roman" w:hAnsi="Times New Roman" w:cs="Times New Roman"/>
          <w:sz w:val="24"/>
          <w:szCs w:val="24"/>
        </w:rPr>
        <w:t xml:space="preserve">). </w:t>
      </w:r>
    </w:p>
    <w:p w:rsidR="00715F51" w:rsidRPr="00981759" w:rsidRDefault="00715F51" w:rsidP="003902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rPr>
      </w:pPr>
    </w:p>
    <w:p w:rsidR="0039025B" w:rsidRPr="00981759" w:rsidRDefault="0039025B" w:rsidP="003902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rPr>
      </w:pPr>
      <w:r w:rsidRPr="00981759">
        <w:rPr>
          <w:rFonts w:ascii="Times New Roman" w:eastAsia="Times New Roman" w:hAnsi="Times New Roman" w:cs="Times New Roman"/>
          <w:sz w:val="24"/>
          <w:szCs w:val="24"/>
        </w:rPr>
        <w:t xml:space="preserve">7. The sentence „In TiO2 NPs a large fraction of atoms is located at the particle surface, thus significantly changing nanoparticle’s properties compared to the bulk material.” is at the beginning of the paragraph related to optical properties of the modified TiO2. Why? This sentence is not in connection with the optical properties of the modified TiO2.  </w:t>
      </w:r>
    </w:p>
    <w:p w:rsidR="0039025B" w:rsidRPr="00981759" w:rsidRDefault="00715F51" w:rsidP="003902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rPr>
      </w:pPr>
      <w:r w:rsidRPr="00981759">
        <w:rPr>
          <w:rFonts w:ascii="Times New Roman" w:eastAsia="Times New Roman" w:hAnsi="Times New Roman" w:cs="Times New Roman"/>
          <w:b/>
          <w:sz w:val="24"/>
          <w:szCs w:val="24"/>
        </w:rPr>
        <w:t>Answer:</w:t>
      </w:r>
      <w:r w:rsidRPr="00981759">
        <w:rPr>
          <w:rFonts w:ascii="Times New Roman" w:eastAsia="Times New Roman" w:hAnsi="Times New Roman" w:cs="Times New Roman"/>
          <w:sz w:val="24"/>
          <w:szCs w:val="24"/>
        </w:rPr>
        <w:t xml:space="preserve"> </w:t>
      </w:r>
      <w:r w:rsidR="00642F25" w:rsidRPr="00981759">
        <w:rPr>
          <w:rFonts w:ascii="Times New Roman" w:eastAsia="Times New Roman" w:hAnsi="Times New Roman" w:cs="Times New Roman"/>
          <w:sz w:val="24"/>
          <w:szCs w:val="24"/>
        </w:rPr>
        <w:t>The TiO</w:t>
      </w:r>
      <w:r w:rsidR="00642F25" w:rsidRPr="00981759">
        <w:rPr>
          <w:rFonts w:ascii="Times New Roman" w:eastAsia="Times New Roman" w:hAnsi="Times New Roman" w:cs="Times New Roman"/>
          <w:sz w:val="24"/>
          <w:szCs w:val="24"/>
          <w:vertAlign w:val="subscript"/>
        </w:rPr>
        <w:t>2</w:t>
      </w:r>
      <w:r w:rsidR="00642F25" w:rsidRPr="00981759">
        <w:rPr>
          <w:rFonts w:ascii="Times New Roman" w:eastAsia="Times New Roman" w:hAnsi="Times New Roman" w:cs="Times New Roman"/>
          <w:sz w:val="24"/>
          <w:szCs w:val="24"/>
        </w:rPr>
        <w:t xml:space="preserve"> NPs have different surface structure compared to bulk (distorted, undercoordinated) as stated in Introduction and supported </w:t>
      </w:r>
      <w:r w:rsidR="005D7B7D" w:rsidRPr="00981759">
        <w:rPr>
          <w:rFonts w:ascii="Times New Roman" w:eastAsia="Times New Roman" w:hAnsi="Times New Roman" w:cs="Times New Roman"/>
          <w:sz w:val="24"/>
          <w:szCs w:val="24"/>
        </w:rPr>
        <w:t>w</w:t>
      </w:r>
      <w:r w:rsidR="00642F25" w:rsidRPr="00981759">
        <w:rPr>
          <w:rFonts w:ascii="Times New Roman" w:eastAsia="Times New Roman" w:hAnsi="Times New Roman" w:cs="Times New Roman"/>
          <w:sz w:val="24"/>
          <w:szCs w:val="24"/>
        </w:rPr>
        <w:t xml:space="preserve">ith literature data. So, it has direct influence on the CTC formation. </w:t>
      </w:r>
      <w:r w:rsidR="005D7B7D" w:rsidRPr="00981759">
        <w:rPr>
          <w:rFonts w:ascii="Times New Roman" w:eastAsia="Times New Roman" w:hAnsi="Times New Roman" w:cs="Times New Roman"/>
          <w:sz w:val="24"/>
          <w:szCs w:val="24"/>
        </w:rPr>
        <w:t xml:space="preserve">We rephrased the sentence </w:t>
      </w:r>
      <w:r w:rsidR="006F097B" w:rsidRPr="00981759">
        <w:rPr>
          <w:rFonts w:ascii="Times New Roman" w:eastAsia="Times New Roman" w:hAnsi="Times New Roman" w:cs="Times New Roman"/>
          <w:sz w:val="24"/>
          <w:szCs w:val="24"/>
        </w:rPr>
        <w:t>(page 5</w:t>
      </w:r>
      <w:r w:rsidR="00DA70CA" w:rsidRPr="00981759">
        <w:rPr>
          <w:rFonts w:ascii="Times New Roman" w:eastAsia="Times New Roman" w:hAnsi="Times New Roman" w:cs="Times New Roman"/>
          <w:sz w:val="24"/>
          <w:szCs w:val="24"/>
        </w:rPr>
        <w:t>)</w:t>
      </w:r>
      <w:r w:rsidR="00FD4ED1" w:rsidRPr="00981759">
        <w:rPr>
          <w:rFonts w:ascii="Times New Roman" w:eastAsia="Times New Roman" w:hAnsi="Times New Roman" w:cs="Times New Roman"/>
          <w:sz w:val="24"/>
          <w:szCs w:val="24"/>
        </w:rPr>
        <w:t xml:space="preserve"> </w:t>
      </w:r>
      <w:r w:rsidR="005D7B7D" w:rsidRPr="00981759">
        <w:rPr>
          <w:rFonts w:ascii="Times New Roman" w:eastAsia="Times New Roman" w:hAnsi="Times New Roman" w:cs="Times New Roman"/>
          <w:sz w:val="24"/>
          <w:szCs w:val="24"/>
        </w:rPr>
        <w:t xml:space="preserve">and </w:t>
      </w:r>
      <w:r w:rsidR="00351803" w:rsidRPr="00981759">
        <w:rPr>
          <w:rFonts w:ascii="Times New Roman" w:eastAsia="Times New Roman" w:hAnsi="Times New Roman" w:cs="Times New Roman"/>
          <w:sz w:val="24"/>
          <w:szCs w:val="24"/>
        </w:rPr>
        <w:t xml:space="preserve">directed </w:t>
      </w:r>
      <w:r w:rsidR="005D7B7D" w:rsidRPr="00981759">
        <w:rPr>
          <w:rFonts w:ascii="Times New Roman" w:eastAsia="Times New Roman" w:hAnsi="Times New Roman" w:cs="Times New Roman"/>
          <w:sz w:val="24"/>
          <w:szCs w:val="24"/>
        </w:rPr>
        <w:t xml:space="preserve">readers to </w:t>
      </w:r>
      <w:r w:rsidR="00351803" w:rsidRPr="00981759">
        <w:rPr>
          <w:rFonts w:ascii="Times New Roman" w:eastAsia="Times New Roman" w:hAnsi="Times New Roman" w:cs="Times New Roman"/>
          <w:sz w:val="24"/>
          <w:szCs w:val="24"/>
        </w:rPr>
        <w:t xml:space="preserve">the </w:t>
      </w:r>
      <w:r w:rsidR="005D7B7D" w:rsidRPr="00981759">
        <w:rPr>
          <w:rFonts w:ascii="Times New Roman" w:eastAsia="Times New Roman" w:hAnsi="Times New Roman" w:cs="Times New Roman"/>
          <w:sz w:val="24"/>
          <w:szCs w:val="24"/>
        </w:rPr>
        <w:t>pr</w:t>
      </w:r>
      <w:r w:rsidR="00351803" w:rsidRPr="00981759">
        <w:rPr>
          <w:rFonts w:ascii="Times New Roman" w:eastAsia="Times New Roman" w:hAnsi="Times New Roman" w:cs="Times New Roman"/>
          <w:sz w:val="24"/>
          <w:szCs w:val="24"/>
        </w:rPr>
        <w:t>o</w:t>
      </w:r>
      <w:r w:rsidR="005D7B7D" w:rsidRPr="00981759">
        <w:rPr>
          <w:rFonts w:ascii="Times New Roman" w:eastAsia="Times New Roman" w:hAnsi="Times New Roman" w:cs="Times New Roman"/>
          <w:sz w:val="24"/>
          <w:szCs w:val="24"/>
        </w:rPr>
        <w:t xml:space="preserve">per literature (references 9 and 10). </w:t>
      </w:r>
      <w:r w:rsidR="00642F25" w:rsidRPr="00981759">
        <w:rPr>
          <w:rFonts w:ascii="Times New Roman" w:eastAsia="Times New Roman" w:hAnsi="Times New Roman" w:cs="Times New Roman"/>
          <w:sz w:val="24"/>
          <w:szCs w:val="24"/>
        </w:rPr>
        <w:t xml:space="preserve">Similar question was also raised by the Reviewer A. </w:t>
      </w:r>
    </w:p>
    <w:p w:rsidR="00715F51" w:rsidRPr="00981759" w:rsidRDefault="00715F51" w:rsidP="003902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rPr>
      </w:pPr>
    </w:p>
    <w:p w:rsidR="0039025B" w:rsidRPr="00981759" w:rsidRDefault="0039025B" w:rsidP="003902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rPr>
      </w:pPr>
      <w:r w:rsidRPr="00981759">
        <w:rPr>
          <w:rFonts w:ascii="Times New Roman" w:eastAsia="Times New Roman" w:hAnsi="Times New Roman" w:cs="Times New Roman"/>
          <w:sz w:val="24"/>
          <w:szCs w:val="24"/>
        </w:rPr>
        <w:t xml:space="preserve">8. In the legend of Fig. 2, it is stated that concentration of TiO2 is 0.09 M, but in line 163 – concentration is 18.0 </w:t>
      </w:r>
      <w:proofErr w:type="spellStart"/>
      <w:r w:rsidRPr="00981759">
        <w:rPr>
          <w:rFonts w:ascii="Times New Roman" w:eastAsia="Times New Roman" w:hAnsi="Times New Roman" w:cs="Times New Roman"/>
          <w:sz w:val="24"/>
          <w:szCs w:val="24"/>
        </w:rPr>
        <w:t>mM</w:t>
      </w:r>
      <w:proofErr w:type="spellEnd"/>
      <w:r w:rsidRPr="00981759">
        <w:rPr>
          <w:rFonts w:ascii="Times New Roman" w:eastAsia="Times New Roman" w:hAnsi="Times New Roman" w:cs="Times New Roman"/>
          <w:sz w:val="24"/>
          <w:szCs w:val="24"/>
        </w:rPr>
        <w:t xml:space="preserve">. Explain! </w:t>
      </w:r>
    </w:p>
    <w:p w:rsidR="0039025B" w:rsidRPr="00981759" w:rsidRDefault="0039025B" w:rsidP="003902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rPr>
      </w:pPr>
      <w:r w:rsidRPr="00981759">
        <w:rPr>
          <w:rFonts w:ascii="Times New Roman" w:eastAsia="Times New Roman" w:hAnsi="Times New Roman" w:cs="Times New Roman"/>
          <w:sz w:val="24"/>
          <w:szCs w:val="24"/>
        </w:rPr>
        <w:t xml:space="preserve">It should be clearly stated in experimental procedure that solution for the binding constant (not constants) determination were prepared with the constant TiO2 concentration and the increasing concentration of B6 (there is just the sentence: For the determination of binding constants, the absorption spectra were recorded at room temperature using Thermo Scientific Evolution 600 UV-Vis spectrophotometer.) </w:t>
      </w:r>
    </w:p>
    <w:p w:rsidR="00873A75" w:rsidRPr="00981759" w:rsidRDefault="00715F51" w:rsidP="003902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rPr>
      </w:pPr>
      <w:r w:rsidRPr="00981759">
        <w:rPr>
          <w:rFonts w:ascii="Times New Roman" w:eastAsia="Times New Roman" w:hAnsi="Times New Roman" w:cs="Times New Roman"/>
          <w:b/>
          <w:sz w:val="24"/>
          <w:szCs w:val="24"/>
        </w:rPr>
        <w:t>Answer:</w:t>
      </w:r>
      <w:r w:rsidRPr="00981759">
        <w:rPr>
          <w:rFonts w:ascii="Times New Roman" w:eastAsia="Times New Roman" w:hAnsi="Times New Roman" w:cs="Times New Roman"/>
          <w:sz w:val="24"/>
          <w:szCs w:val="24"/>
        </w:rPr>
        <w:t xml:space="preserve"> </w:t>
      </w:r>
      <w:r w:rsidR="00873A75" w:rsidRPr="00981759">
        <w:rPr>
          <w:rFonts w:ascii="Times New Roman" w:eastAsia="Times New Roman" w:hAnsi="Times New Roman" w:cs="Times New Roman"/>
          <w:sz w:val="24"/>
          <w:szCs w:val="24"/>
        </w:rPr>
        <w:t>We thank to the Reviewer B for noticing our mistake. The experimental conditions concerning K</w:t>
      </w:r>
      <w:r w:rsidR="00873A75" w:rsidRPr="00981759">
        <w:rPr>
          <w:rFonts w:ascii="Times New Roman" w:eastAsia="Times New Roman" w:hAnsi="Times New Roman" w:cs="Times New Roman"/>
          <w:sz w:val="24"/>
          <w:szCs w:val="24"/>
          <w:vertAlign w:val="subscript"/>
        </w:rPr>
        <w:t>b</w:t>
      </w:r>
      <w:r w:rsidR="00873A75" w:rsidRPr="00981759">
        <w:rPr>
          <w:rFonts w:ascii="Times New Roman" w:eastAsia="Times New Roman" w:hAnsi="Times New Roman" w:cs="Times New Roman"/>
          <w:sz w:val="24"/>
          <w:szCs w:val="24"/>
        </w:rPr>
        <w:t xml:space="preserve"> determination described in the text are right </w:t>
      </w:r>
      <w:r w:rsidR="00873A75" w:rsidRPr="00981759">
        <w:rPr>
          <w:rFonts w:ascii="Times New Roman" w:hAnsi="Times New Roman"/>
          <w:sz w:val="24"/>
          <w:szCs w:val="24"/>
        </w:rPr>
        <w:t>([TiO</w:t>
      </w:r>
      <w:r w:rsidR="00873A75" w:rsidRPr="00981759">
        <w:rPr>
          <w:rFonts w:ascii="Times New Roman" w:hAnsi="Times New Roman"/>
          <w:sz w:val="24"/>
          <w:szCs w:val="24"/>
          <w:vertAlign w:val="subscript"/>
        </w:rPr>
        <w:t>2</w:t>
      </w:r>
      <w:r w:rsidR="00873A75" w:rsidRPr="00981759">
        <w:rPr>
          <w:rFonts w:ascii="Times New Roman" w:hAnsi="Times New Roman"/>
          <w:sz w:val="24"/>
          <w:szCs w:val="24"/>
        </w:rPr>
        <w:t xml:space="preserve">] = 18.0 </w:t>
      </w:r>
      <w:proofErr w:type="spellStart"/>
      <w:r w:rsidR="00873A75" w:rsidRPr="00981759">
        <w:rPr>
          <w:rFonts w:ascii="Times New Roman" w:hAnsi="Times New Roman"/>
          <w:sz w:val="24"/>
          <w:szCs w:val="24"/>
        </w:rPr>
        <w:t>mM</w:t>
      </w:r>
      <w:proofErr w:type="spellEnd"/>
      <w:r w:rsidR="00873A75" w:rsidRPr="00981759">
        <w:rPr>
          <w:rFonts w:ascii="Times New Roman" w:hAnsi="Times New Roman"/>
          <w:sz w:val="24"/>
          <w:szCs w:val="24"/>
        </w:rPr>
        <w:t>), while c</w:t>
      </w:r>
      <w:r w:rsidR="00873A75" w:rsidRPr="00981759">
        <w:rPr>
          <w:rFonts w:ascii="Times New Roman" w:eastAsia="Times New Roman" w:hAnsi="Times New Roman" w:cs="Times New Roman"/>
          <w:sz w:val="24"/>
          <w:szCs w:val="24"/>
        </w:rPr>
        <w:t xml:space="preserve">oncentration given in figure caption for inset </w:t>
      </w:r>
      <w:r w:rsidR="00873A75" w:rsidRPr="00981759">
        <w:rPr>
          <w:rFonts w:ascii="Times New Roman" w:hAnsi="Times New Roman"/>
          <w:sz w:val="24"/>
          <w:szCs w:val="24"/>
        </w:rPr>
        <w:t>(0.09 M TiO</w:t>
      </w:r>
      <w:r w:rsidR="00873A75" w:rsidRPr="00981759">
        <w:rPr>
          <w:rFonts w:ascii="Times New Roman" w:hAnsi="Times New Roman"/>
          <w:sz w:val="24"/>
          <w:szCs w:val="24"/>
          <w:vertAlign w:val="subscript"/>
        </w:rPr>
        <w:t>2</w:t>
      </w:r>
      <w:r w:rsidR="00873A75" w:rsidRPr="00981759">
        <w:rPr>
          <w:rFonts w:ascii="Times New Roman" w:hAnsi="Times New Roman"/>
          <w:sz w:val="24"/>
          <w:szCs w:val="24"/>
        </w:rPr>
        <w:t>) is concentration of unmodified and modified TiO</w:t>
      </w:r>
      <w:r w:rsidR="00873A75" w:rsidRPr="00981759">
        <w:rPr>
          <w:rFonts w:ascii="Times New Roman" w:hAnsi="Times New Roman"/>
          <w:sz w:val="24"/>
          <w:szCs w:val="24"/>
          <w:vertAlign w:val="subscript"/>
        </w:rPr>
        <w:t>2</w:t>
      </w:r>
      <w:r w:rsidR="00873A75" w:rsidRPr="00981759">
        <w:rPr>
          <w:rFonts w:ascii="Times New Roman" w:hAnsi="Times New Roman"/>
          <w:sz w:val="24"/>
          <w:szCs w:val="24"/>
        </w:rPr>
        <w:t xml:space="preserve"> colloids whose absorption spectra are presented in Figure 2 (curve a and b, respectively). We properly changed figure caption (page </w:t>
      </w:r>
      <w:r w:rsidR="002F685F" w:rsidRPr="00981759">
        <w:rPr>
          <w:rFonts w:ascii="Times New Roman" w:hAnsi="Times New Roman"/>
          <w:sz w:val="24"/>
          <w:szCs w:val="24"/>
        </w:rPr>
        <w:t>6</w:t>
      </w:r>
      <w:r w:rsidR="00873A75" w:rsidRPr="00981759">
        <w:rPr>
          <w:rFonts w:ascii="Times New Roman" w:hAnsi="Times New Roman"/>
          <w:sz w:val="24"/>
          <w:szCs w:val="24"/>
        </w:rPr>
        <w:t>).</w:t>
      </w:r>
    </w:p>
    <w:p w:rsidR="0039025B" w:rsidRPr="00981759" w:rsidRDefault="00FF419B" w:rsidP="003902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rPr>
      </w:pPr>
      <w:r w:rsidRPr="00981759">
        <w:rPr>
          <w:rFonts w:ascii="Times New Roman" w:eastAsia="Times New Roman" w:hAnsi="Times New Roman" w:cs="Times New Roman"/>
          <w:sz w:val="24"/>
          <w:szCs w:val="24"/>
        </w:rPr>
        <w:t xml:space="preserve">Sentence concerning the binding constant determination is rephrased as suggested by the Reviewer B (page </w:t>
      </w:r>
      <w:r w:rsidR="00496B22" w:rsidRPr="00981759">
        <w:rPr>
          <w:rFonts w:ascii="Times New Roman" w:eastAsia="Times New Roman" w:hAnsi="Times New Roman" w:cs="Times New Roman"/>
          <w:sz w:val="24"/>
          <w:szCs w:val="24"/>
        </w:rPr>
        <w:t>4</w:t>
      </w:r>
      <w:r w:rsidRPr="00981759">
        <w:rPr>
          <w:rFonts w:ascii="Times New Roman" w:eastAsia="Times New Roman" w:hAnsi="Times New Roman" w:cs="Times New Roman"/>
          <w:sz w:val="24"/>
          <w:szCs w:val="24"/>
        </w:rPr>
        <w:t xml:space="preserve">).    </w:t>
      </w:r>
    </w:p>
    <w:p w:rsidR="00873A75" w:rsidRPr="00981759" w:rsidRDefault="00873A75" w:rsidP="003902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rPr>
      </w:pPr>
    </w:p>
    <w:p w:rsidR="0039025B" w:rsidRPr="00981759" w:rsidRDefault="0039025B" w:rsidP="003902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rPr>
      </w:pPr>
      <w:r w:rsidRPr="00981759">
        <w:rPr>
          <w:rFonts w:ascii="Times New Roman" w:eastAsia="Times New Roman" w:hAnsi="Times New Roman" w:cs="Times New Roman"/>
          <w:sz w:val="24"/>
          <w:szCs w:val="24"/>
        </w:rPr>
        <w:t>9. Fig. 2 (inset) and through whole text: Use c or [] for concentration, not both.</w:t>
      </w:r>
    </w:p>
    <w:p w:rsidR="0039025B" w:rsidRPr="00981759" w:rsidRDefault="00715F51" w:rsidP="003902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rPr>
      </w:pPr>
      <w:r w:rsidRPr="00981759">
        <w:rPr>
          <w:rFonts w:ascii="Times New Roman" w:eastAsia="Times New Roman" w:hAnsi="Times New Roman" w:cs="Times New Roman"/>
          <w:b/>
          <w:sz w:val="24"/>
          <w:szCs w:val="24"/>
        </w:rPr>
        <w:t>Answer:</w:t>
      </w:r>
      <w:r w:rsidRPr="00981759">
        <w:rPr>
          <w:rFonts w:ascii="Times New Roman" w:eastAsia="Times New Roman" w:hAnsi="Times New Roman" w:cs="Times New Roman"/>
          <w:sz w:val="24"/>
          <w:szCs w:val="24"/>
        </w:rPr>
        <w:t xml:space="preserve">  </w:t>
      </w:r>
      <w:r w:rsidR="00D90B10" w:rsidRPr="00981759">
        <w:rPr>
          <w:rFonts w:ascii="Times New Roman" w:eastAsia="Times New Roman" w:hAnsi="Times New Roman" w:cs="Times New Roman"/>
          <w:sz w:val="24"/>
          <w:szCs w:val="24"/>
        </w:rPr>
        <w:t xml:space="preserve">The same question was raised by the Reviewer A and the answer is the same. In the revised version of the manuscript concentrations are expressed in brackets.  </w:t>
      </w:r>
    </w:p>
    <w:p w:rsidR="00715F51" w:rsidRPr="00981759" w:rsidRDefault="00715F51" w:rsidP="003902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rPr>
      </w:pPr>
    </w:p>
    <w:p w:rsidR="0039025B" w:rsidRPr="00981759" w:rsidRDefault="0039025B" w:rsidP="003902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rPr>
      </w:pPr>
      <w:r w:rsidRPr="00981759">
        <w:rPr>
          <w:rFonts w:ascii="Times New Roman" w:eastAsia="Times New Roman" w:hAnsi="Times New Roman" w:cs="Times New Roman"/>
          <w:sz w:val="24"/>
          <w:szCs w:val="24"/>
        </w:rPr>
        <w:t>10. It is not clear from the sentence: “By plotting 1/A vs 1/CB6, the straight line was obtained, and from the ratio of the intercept and the slope, Kb value was found to be 3.0×102 M-1” how the constant was calculated. There are no references. Despite the fact that the method for the constant calculation is given in the literature, it is necessary to give short explanation.</w:t>
      </w:r>
    </w:p>
    <w:p w:rsidR="00EB5897" w:rsidRPr="00981759" w:rsidRDefault="00715F51" w:rsidP="00EB58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rPr>
      </w:pPr>
      <w:r w:rsidRPr="00981759">
        <w:rPr>
          <w:rFonts w:ascii="Times New Roman" w:eastAsia="Times New Roman" w:hAnsi="Times New Roman" w:cs="Times New Roman"/>
          <w:b/>
          <w:sz w:val="24"/>
          <w:szCs w:val="24"/>
        </w:rPr>
        <w:lastRenderedPageBreak/>
        <w:t>Answer:</w:t>
      </w:r>
      <w:r w:rsidRPr="00981759">
        <w:rPr>
          <w:rFonts w:ascii="Times New Roman" w:eastAsia="Times New Roman" w:hAnsi="Times New Roman" w:cs="Times New Roman"/>
          <w:sz w:val="24"/>
          <w:szCs w:val="24"/>
        </w:rPr>
        <w:t xml:space="preserve"> </w:t>
      </w:r>
      <w:r w:rsidR="00456893" w:rsidRPr="00981759">
        <w:rPr>
          <w:rFonts w:ascii="Times New Roman" w:eastAsia="Times New Roman" w:hAnsi="Times New Roman" w:cs="Times New Roman"/>
          <w:sz w:val="24"/>
          <w:szCs w:val="24"/>
        </w:rPr>
        <w:t>The same question was raised by the Reviewer A and the answer is the same.</w:t>
      </w:r>
      <w:r w:rsidR="00EB5897" w:rsidRPr="00981759">
        <w:rPr>
          <w:rFonts w:ascii="Times New Roman" w:eastAsia="Times New Roman" w:hAnsi="Times New Roman" w:cs="Times New Roman"/>
          <w:sz w:val="24"/>
          <w:szCs w:val="24"/>
        </w:rPr>
        <w:t xml:space="preserve"> T</w:t>
      </w:r>
      <w:r w:rsidR="00EB5897" w:rsidRPr="00981759">
        <w:rPr>
          <w:rFonts w:ascii="Times New Roman" w:hAnsi="Times New Roman"/>
          <w:sz w:val="24"/>
          <w:szCs w:val="24"/>
        </w:rPr>
        <w:t>he intercept (1/</w:t>
      </w:r>
      <w:proofErr w:type="spellStart"/>
      <w:r w:rsidR="00EB5897" w:rsidRPr="00981759">
        <w:rPr>
          <w:rFonts w:ascii="Times New Roman" w:hAnsi="Times New Roman"/>
          <w:sz w:val="24"/>
          <w:szCs w:val="24"/>
        </w:rPr>
        <w:t>K</w:t>
      </w:r>
      <w:r w:rsidR="00EB5897" w:rsidRPr="00981759">
        <w:rPr>
          <w:rFonts w:ascii="Times New Roman" w:hAnsi="Times New Roman"/>
          <w:sz w:val="24"/>
          <w:szCs w:val="24"/>
          <w:vertAlign w:val="subscript"/>
        </w:rPr>
        <w:t>b</w:t>
      </w:r>
      <w:r w:rsidR="00EB5897" w:rsidRPr="00981759">
        <w:rPr>
          <w:rFonts w:ascii="Times New Roman" w:hAnsi="Times New Roman"/>
          <w:sz w:val="24"/>
          <w:szCs w:val="24"/>
        </w:rPr>
        <w:t>A</w:t>
      </w:r>
      <w:r w:rsidR="00EB5897" w:rsidRPr="00981759">
        <w:rPr>
          <w:rFonts w:ascii="Times New Roman" w:hAnsi="Times New Roman"/>
          <w:sz w:val="24"/>
          <w:szCs w:val="24"/>
          <w:vertAlign w:val="subscript"/>
        </w:rPr>
        <w:t>max</w:t>
      </w:r>
      <w:proofErr w:type="spellEnd"/>
      <w:r w:rsidR="00EB5897" w:rsidRPr="00981759">
        <w:rPr>
          <w:rFonts w:ascii="Times New Roman" w:hAnsi="Times New Roman"/>
          <w:sz w:val="24"/>
          <w:szCs w:val="24"/>
        </w:rPr>
        <w:t>) and the slope (1/A</w:t>
      </w:r>
      <w:r w:rsidR="00EB5897" w:rsidRPr="00981759">
        <w:rPr>
          <w:rFonts w:ascii="Times New Roman" w:hAnsi="Times New Roman"/>
          <w:sz w:val="24"/>
          <w:szCs w:val="24"/>
          <w:vertAlign w:val="subscript"/>
        </w:rPr>
        <w:t>max</w:t>
      </w:r>
      <w:r w:rsidR="00EB5897" w:rsidRPr="00981759">
        <w:rPr>
          <w:rFonts w:ascii="Times New Roman" w:hAnsi="Times New Roman"/>
          <w:sz w:val="24"/>
          <w:szCs w:val="24"/>
        </w:rPr>
        <w:t>) of the linearized form of equation used for calculation of K</w:t>
      </w:r>
      <w:r w:rsidR="00EB5897" w:rsidRPr="00981759">
        <w:rPr>
          <w:rFonts w:ascii="Times New Roman" w:hAnsi="Times New Roman"/>
          <w:sz w:val="24"/>
          <w:szCs w:val="24"/>
          <w:vertAlign w:val="subscript"/>
        </w:rPr>
        <w:t>b</w:t>
      </w:r>
      <w:r w:rsidR="00EB5897" w:rsidRPr="00981759">
        <w:rPr>
          <w:rFonts w:ascii="Times New Roman" w:hAnsi="Times New Roman"/>
          <w:sz w:val="24"/>
          <w:szCs w:val="24"/>
        </w:rPr>
        <w:t xml:space="preserve"> are included in the revised version of the manuscript </w:t>
      </w:r>
      <w:r w:rsidR="006F097B" w:rsidRPr="00981759">
        <w:rPr>
          <w:rFonts w:ascii="Times New Roman" w:hAnsi="Times New Roman"/>
          <w:sz w:val="24"/>
          <w:szCs w:val="24"/>
        </w:rPr>
        <w:t>(page 6</w:t>
      </w:r>
      <w:r w:rsidR="00014897" w:rsidRPr="00981759">
        <w:rPr>
          <w:rFonts w:ascii="Times New Roman" w:hAnsi="Times New Roman"/>
          <w:sz w:val="24"/>
          <w:szCs w:val="24"/>
        </w:rPr>
        <w:t>)</w:t>
      </w:r>
      <w:r w:rsidR="00EB5897" w:rsidRPr="00981759">
        <w:rPr>
          <w:rFonts w:ascii="Times New Roman" w:hAnsi="Times New Roman"/>
          <w:sz w:val="24"/>
          <w:szCs w:val="24"/>
        </w:rPr>
        <w:t>.</w:t>
      </w:r>
    </w:p>
    <w:p w:rsidR="00715F51" w:rsidRPr="00981759" w:rsidRDefault="00715F51" w:rsidP="003902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rPr>
      </w:pPr>
    </w:p>
    <w:p w:rsidR="0039025B" w:rsidRPr="00981759" w:rsidRDefault="0039025B" w:rsidP="00186E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rPr>
      </w:pPr>
      <w:r w:rsidRPr="00981759">
        <w:rPr>
          <w:rFonts w:ascii="Times New Roman" w:eastAsia="Times New Roman" w:hAnsi="Times New Roman" w:cs="Times New Roman"/>
          <w:sz w:val="24"/>
          <w:szCs w:val="24"/>
        </w:rPr>
        <w:t>11. Line 169-172: It should give short explanation that the Langmuir adsorption constant is an indicator of the bond strength between adsorbent and adsorbate.</w:t>
      </w:r>
    </w:p>
    <w:p w:rsidR="00186E26" w:rsidRPr="00981759" w:rsidRDefault="00715F51" w:rsidP="00186E26">
      <w:pPr>
        <w:pStyle w:val="Default"/>
        <w:spacing w:line="276" w:lineRule="auto"/>
        <w:jc w:val="both"/>
        <w:rPr>
          <w:color w:val="auto"/>
        </w:rPr>
      </w:pPr>
      <w:r w:rsidRPr="00981759">
        <w:rPr>
          <w:rFonts w:eastAsia="Times New Roman"/>
          <w:b/>
          <w:color w:val="auto"/>
        </w:rPr>
        <w:t>Answer:</w:t>
      </w:r>
      <w:r w:rsidRPr="00981759">
        <w:rPr>
          <w:rFonts w:eastAsia="Times New Roman"/>
          <w:color w:val="auto"/>
        </w:rPr>
        <w:t xml:space="preserve"> </w:t>
      </w:r>
      <w:r w:rsidR="001D2466" w:rsidRPr="00981759">
        <w:rPr>
          <w:rFonts w:eastAsia="Times New Roman"/>
          <w:color w:val="auto"/>
        </w:rPr>
        <w:t xml:space="preserve">Discussion concerning </w:t>
      </w:r>
      <w:r w:rsidR="00F15BCE" w:rsidRPr="00981759">
        <w:rPr>
          <w:rFonts w:eastAsia="Times New Roman"/>
          <w:color w:val="auto"/>
        </w:rPr>
        <w:t xml:space="preserve">the Langmuir adsorption constant </w:t>
      </w:r>
      <w:r w:rsidR="001D2466" w:rsidRPr="00981759">
        <w:rPr>
          <w:rFonts w:eastAsia="Times New Roman"/>
          <w:color w:val="auto"/>
        </w:rPr>
        <w:t>is based on</w:t>
      </w:r>
      <w:r w:rsidR="00F15BCE" w:rsidRPr="00981759">
        <w:rPr>
          <w:rFonts w:eastAsia="Times New Roman"/>
          <w:color w:val="auto"/>
        </w:rPr>
        <w:t xml:space="preserve"> literature </w:t>
      </w:r>
      <w:r w:rsidR="001D2466" w:rsidRPr="00981759">
        <w:rPr>
          <w:rFonts w:eastAsia="Times New Roman"/>
          <w:color w:val="auto"/>
        </w:rPr>
        <w:t xml:space="preserve">data. We think that this discussion should not be extended since </w:t>
      </w:r>
      <w:r w:rsidR="00456893" w:rsidRPr="00981759">
        <w:rPr>
          <w:rFonts w:eastAsia="Times New Roman"/>
          <w:color w:val="auto"/>
        </w:rPr>
        <w:t xml:space="preserve">we directed readers to original work by </w:t>
      </w:r>
      <w:r w:rsidR="00186E26" w:rsidRPr="00981759">
        <w:rPr>
          <w:color w:val="auto"/>
        </w:rPr>
        <w:t xml:space="preserve">J. </w:t>
      </w:r>
      <w:proofErr w:type="spellStart"/>
      <w:r w:rsidR="00186E26" w:rsidRPr="00981759">
        <w:rPr>
          <w:color w:val="auto"/>
        </w:rPr>
        <w:t>Araña</w:t>
      </w:r>
      <w:proofErr w:type="spellEnd"/>
      <w:r w:rsidR="00456893" w:rsidRPr="00981759">
        <w:rPr>
          <w:color w:val="auto"/>
        </w:rPr>
        <w:t xml:space="preserve"> et al. </w:t>
      </w:r>
      <w:r w:rsidR="00456893" w:rsidRPr="00981759">
        <w:rPr>
          <w:rFonts w:eastAsia="Times New Roman"/>
          <w:color w:val="auto"/>
        </w:rPr>
        <w:t>(reference 42). In addition, these authors did not report the CTC formation. Reason for that lies in different experimental conditions; they applied significantly lower concentrations of ligands (up to 150 ppm) onto Degussa P25</w:t>
      </w:r>
      <w:r w:rsidR="00274046" w:rsidRPr="00981759">
        <w:rPr>
          <w:rFonts w:eastAsia="Times New Roman"/>
          <w:color w:val="auto"/>
        </w:rPr>
        <w:t>, not 45 Å TiO</w:t>
      </w:r>
      <w:r w:rsidR="00274046" w:rsidRPr="00981759">
        <w:rPr>
          <w:rFonts w:eastAsia="Times New Roman"/>
          <w:color w:val="auto"/>
          <w:vertAlign w:val="subscript"/>
        </w:rPr>
        <w:t>2</w:t>
      </w:r>
      <w:r w:rsidR="00274046" w:rsidRPr="00981759">
        <w:rPr>
          <w:rFonts w:eastAsia="Times New Roman"/>
          <w:color w:val="auto"/>
        </w:rPr>
        <w:t xml:space="preserve"> NPs</w:t>
      </w:r>
      <w:r w:rsidR="00456893" w:rsidRPr="00981759">
        <w:rPr>
          <w:rFonts w:eastAsia="Times New Roman"/>
          <w:color w:val="auto"/>
        </w:rPr>
        <w:t xml:space="preserve">. </w:t>
      </w:r>
    </w:p>
    <w:p w:rsidR="00715F51" w:rsidRPr="00981759" w:rsidRDefault="00715F51" w:rsidP="00186E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rPr>
      </w:pPr>
    </w:p>
    <w:p w:rsidR="0039025B" w:rsidRPr="00981759" w:rsidRDefault="0039025B" w:rsidP="00186E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rPr>
      </w:pPr>
      <w:r w:rsidRPr="00981759">
        <w:rPr>
          <w:rFonts w:ascii="Times New Roman" w:eastAsia="Times New Roman" w:hAnsi="Times New Roman" w:cs="Times New Roman"/>
          <w:sz w:val="24"/>
          <w:szCs w:val="24"/>
        </w:rPr>
        <w:t xml:space="preserve">12. Lines 166-172: Explain (give some assumption) why the stability constant is much lower than for catecholate- and salicylate-type of ligands. </w:t>
      </w:r>
    </w:p>
    <w:p w:rsidR="0039025B" w:rsidRPr="00981759" w:rsidRDefault="00715F51" w:rsidP="003902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rPr>
      </w:pPr>
      <w:r w:rsidRPr="00981759">
        <w:rPr>
          <w:rFonts w:ascii="Times New Roman" w:eastAsia="Times New Roman" w:hAnsi="Times New Roman" w:cs="Times New Roman"/>
          <w:b/>
          <w:sz w:val="24"/>
          <w:szCs w:val="24"/>
        </w:rPr>
        <w:t>Answer:</w:t>
      </w:r>
      <w:r w:rsidRPr="00981759">
        <w:rPr>
          <w:rFonts w:ascii="Times New Roman" w:eastAsia="Times New Roman" w:hAnsi="Times New Roman" w:cs="Times New Roman"/>
          <w:sz w:val="24"/>
          <w:szCs w:val="24"/>
        </w:rPr>
        <w:t xml:space="preserve"> </w:t>
      </w:r>
      <w:r w:rsidR="00F15BCE" w:rsidRPr="00981759">
        <w:rPr>
          <w:rFonts w:ascii="Times New Roman" w:eastAsia="Times New Roman" w:hAnsi="Times New Roman" w:cs="Times New Roman"/>
          <w:sz w:val="24"/>
          <w:szCs w:val="24"/>
        </w:rPr>
        <w:t>The difference between stability constants of CTCs with vitamin B</w:t>
      </w:r>
      <w:r w:rsidR="00F15BCE" w:rsidRPr="00981759">
        <w:rPr>
          <w:rFonts w:ascii="Times New Roman" w:eastAsia="Times New Roman" w:hAnsi="Times New Roman" w:cs="Times New Roman"/>
          <w:sz w:val="24"/>
          <w:szCs w:val="24"/>
          <w:vertAlign w:val="subscript"/>
        </w:rPr>
        <w:t>6</w:t>
      </w:r>
      <w:r w:rsidR="00F15BCE" w:rsidRPr="00981759">
        <w:rPr>
          <w:rFonts w:ascii="Times New Roman" w:eastAsia="Times New Roman" w:hAnsi="Times New Roman" w:cs="Times New Roman"/>
          <w:sz w:val="24"/>
          <w:szCs w:val="24"/>
        </w:rPr>
        <w:t xml:space="preserve"> and catechol with TiO</w:t>
      </w:r>
      <w:r w:rsidR="00F15BCE" w:rsidRPr="00981759">
        <w:rPr>
          <w:rFonts w:ascii="Times New Roman" w:eastAsia="Times New Roman" w:hAnsi="Times New Roman" w:cs="Times New Roman"/>
          <w:sz w:val="24"/>
          <w:szCs w:val="24"/>
          <w:vertAlign w:val="subscript"/>
        </w:rPr>
        <w:t>2</w:t>
      </w:r>
      <w:r w:rsidR="00F15BCE" w:rsidRPr="00981759">
        <w:rPr>
          <w:rFonts w:ascii="Times New Roman" w:eastAsia="Times New Roman" w:hAnsi="Times New Roman" w:cs="Times New Roman"/>
          <w:sz w:val="24"/>
          <w:szCs w:val="24"/>
        </w:rPr>
        <w:t xml:space="preserve"> NPs are </w:t>
      </w:r>
      <w:r w:rsidR="001D2466" w:rsidRPr="00981759">
        <w:rPr>
          <w:rFonts w:ascii="Times New Roman" w:eastAsia="Times New Roman" w:hAnsi="Times New Roman" w:cs="Times New Roman"/>
          <w:sz w:val="24"/>
          <w:szCs w:val="24"/>
        </w:rPr>
        <w:t xml:space="preserve">roughly one </w:t>
      </w:r>
      <w:r w:rsidR="00F15BCE" w:rsidRPr="00981759">
        <w:rPr>
          <w:rFonts w:ascii="Times New Roman" w:eastAsia="Times New Roman" w:hAnsi="Times New Roman" w:cs="Times New Roman"/>
          <w:sz w:val="24"/>
          <w:szCs w:val="24"/>
        </w:rPr>
        <w:t>order of magnitude (</w:t>
      </w:r>
      <w:r w:rsidR="001D2466" w:rsidRPr="00981759">
        <w:rPr>
          <w:rFonts w:ascii="Times New Roman" w:eastAsia="Times New Roman" w:hAnsi="Times New Roman" w:cs="Times New Roman"/>
          <w:sz w:val="24"/>
          <w:szCs w:val="24"/>
        </w:rPr>
        <w:t>3.0×10</w:t>
      </w:r>
      <w:r w:rsidR="001D2466" w:rsidRPr="00981759">
        <w:rPr>
          <w:rFonts w:ascii="Times New Roman" w:eastAsia="Times New Roman" w:hAnsi="Times New Roman" w:cs="Times New Roman"/>
          <w:sz w:val="24"/>
          <w:szCs w:val="24"/>
          <w:vertAlign w:val="superscript"/>
        </w:rPr>
        <w:t>2</w:t>
      </w:r>
      <w:r w:rsidR="001D2466" w:rsidRPr="00981759">
        <w:rPr>
          <w:rFonts w:ascii="Times New Roman" w:eastAsia="Times New Roman" w:hAnsi="Times New Roman" w:cs="Times New Roman"/>
          <w:sz w:val="24"/>
          <w:szCs w:val="24"/>
        </w:rPr>
        <w:t xml:space="preserve"> and 2.5×10</w:t>
      </w:r>
      <w:r w:rsidR="001D2466" w:rsidRPr="00981759">
        <w:rPr>
          <w:rFonts w:ascii="Times New Roman" w:eastAsia="Times New Roman" w:hAnsi="Times New Roman" w:cs="Times New Roman"/>
          <w:sz w:val="24"/>
          <w:szCs w:val="24"/>
          <w:vertAlign w:val="superscript"/>
        </w:rPr>
        <w:t>3</w:t>
      </w:r>
      <w:r w:rsidR="001D2466" w:rsidRPr="00981759">
        <w:rPr>
          <w:rFonts w:ascii="Times New Roman" w:eastAsia="Times New Roman" w:hAnsi="Times New Roman" w:cs="Times New Roman"/>
          <w:sz w:val="24"/>
          <w:szCs w:val="24"/>
        </w:rPr>
        <w:t xml:space="preserve"> M-1, respectively), so stability constant for B</w:t>
      </w:r>
      <w:r w:rsidR="001D2466" w:rsidRPr="00981759">
        <w:rPr>
          <w:rFonts w:ascii="Times New Roman" w:eastAsia="Times New Roman" w:hAnsi="Times New Roman" w:cs="Times New Roman"/>
          <w:sz w:val="24"/>
          <w:szCs w:val="24"/>
          <w:vertAlign w:val="subscript"/>
        </w:rPr>
        <w:t>6</w:t>
      </w:r>
      <w:r w:rsidR="001D2466" w:rsidRPr="00981759">
        <w:rPr>
          <w:rFonts w:ascii="Times New Roman" w:eastAsia="Times New Roman" w:hAnsi="Times New Roman" w:cs="Times New Roman"/>
          <w:sz w:val="24"/>
          <w:szCs w:val="24"/>
        </w:rPr>
        <w:t xml:space="preserve"> is not “much lower” in our opinion. We would prefer not to guess at this point</w:t>
      </w:r>
      <w:r w:rsidR="00274046" w:rsidRPr="00981759">
        <w:rPr>
          <w:rFonts w:ascii="Times New Roman" w:eastAsia="Times New Roman" w:hAnsi="Times New Roman" w:cs="Times New Roman"/>
          <w:sz w:val="24"/>
          <w:szCs w:val="24"/>
        </w:rPr>
        <w:t xml:space="preserve"> way the stability constants differ</w:t>
      </w:r>
      <w:r w:rsidR="001D2466" w:rsidRPr="00981759">
        <w:rPr>
          <w:rFonts w:ascii="Times New Roman" w:eastAsia="Times New Roman" w:hAnsi="Times New Roman" w:cs="Times New Roman"/>
          <w:sz w:val="24"/>
          <w:szCs w:val="24"/>
        </w:rPr>
        <w:t>.</w:t>
      </w:r>
      <w:r w:rsidRPr="00981759">
        <w:rPr>
          <w:rFonts w:ascii="Times New Roman" w:eastAsia="Times New Roman" w:hAnsi="Times New Roman" w:cs="Times New Roman"/>
          <w:sz w:val="24"/>
          <w:szCs w:val="24"/>
        </w:rPr>
        <w:t xml:space="preserve"> </w:t>
      </w:r>
    </w:p>
    <w:p w:rsidR="00715F51" w:rsidRPr="00981759" w:rsidRDefault="00715F51" w:rsidP="003902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rPr>
      </w:pPr>
    </w:p>
    <w:p w:rsidR="0039025B" w:rsidRPr="00981759" w:rsidRDefault="0039025B" w:rsidP="003902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rPr>
      </w:pPr>
      <w:r w:rsidRPr="00981759">
        <w:rPr>
          <w:rFonts w:ascii="Times New Roman" w:eastAsia="Times New Roman" w:hAnsi="Times New Roman" w:cs="Times New Roman"/>
          <w:sz w:val="24"/>
          <w:szCs w:val="24"/>
        </w:rPr>
        <w:t>13. Line180: Explain why non-equimolar ratio was unexpected, i.e., what was expected?</w:t>
      </w:r>
    </w:p>
    <w:p w:rsidR="00D90B10" w:rsidRPr="00981759" w:rsidRDefault="00715F51" w:rsidP="00D90B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rPr>
      </w:pPr>
      <w:r w:rsidRPr="00981759">
        <w:rPr>
          <w:rFonts w:ascii="Times New Roman" w:eastAsia="Times New Roman" w:hAnsi="Times New Roman" w:cs="Times New Roman"/>
          <w:b/>
          <w:sz w:val="24"/>
          <w:szCs w:val="24"/>
        </w:rPr>
        <w:t>Answer:</w:t>
      </w:r>
      <w:r w:rsidR="00D90B10" w:rsidRPr="00981759">
        <w:rPr>
          <w:rFonts w:ascii="Times New Roman" w:eastAsia="Times New Roman" w:hAnsi="Times New Roman" w:cs="Times New Roman"/>
          <w:b/>
          <w:sz w:val="24"/>
          <w:szCs w:val="24"/>
        </w:rPr>
        <w:t xml:space="preserve"> </w:t>
      </w:r>
      <w:r w:rsidR="00D90B10" w:rsidRPr="00981759">
        <w:rPr>
          <w:rFonts w:ascii="Times New Roman" w:eastAsia="Times New Roman" w:hAnsi="Times New Roman" w:cs="Times New Roman"/>
          <w:sz w:val="24"/>
          <w:szCs w:val="24"/>
        </w:rPr>
        <w:t xml:space="preserve">The same question was raised by the Reviewer A and the answer is the same. Since the CTC formation takes place by </w:t>
      </w:r>
      <w:r w:rsidR="00D90B10" w:rsidRPr="00981759">
        <w:rPr>
          <w:rFonts w:ascii="Times New Roman" w:hAnsi="Times New Roman"/>
          <w:sz w:val="24"/>
          <w:szCs w:val="24"/>
        </w:rPr>
        <w:t>dehydration reaction between two hydroxyl groups originating from oxide’s surface and from vitamin B</w:t>
      </w:r>
      <w:r w:rsidR="00D90B10" w:rsidRPr="00981759">
        <w:rPr>
          <w:rFonts w:ascii="Times New Roman" w:hAnsi="Times New Roman"/>
          <w:sz w:val="24"/>
          <w:szCs w:val="24"/>
          <w:vertAlign w:val="subscript"/>
        </w:rPr>
        <w:t>6</w:t>
      </w:r>
      <w:r w:rsidR="00D90B10" w:rsidRPr="00981759">
        <w:rPr>
          <w:rFonts w:ascii="Times New Roman" w:hAnsi="Times New Roman"/>
          <w:sz w:val="24"/>
          <w:szCs w:val="24"/>
        </w:rPr>
        <w:t xml:space="preserve">, the </w:t>
      </w:r>
      <w:proofErr w:type="spellStart"/>
      <w:r w:rsidR="00D90B10" w:rsidRPr="00981759">
        <w:rPr>
          <w:rFonts w:ascii="Times New Roman" w:hAnsi="Times New Roman"/>
          <w:sz w:val="24"/>
          <w:szCs w:val="24"/>
        </w:rPr>
        <w:t>malar</w:t>
      </w:r>
      <w:proofErr w:type="spellEnd"/>
      <w:r w:rsidR="00D90B10" w:rsidRPr="00981759">
        <w:rPr>
          <w:rFonts w:ascii="Times New Roman" w:hAnsi="Times New Roman"/>
          <w:sz w:val="24"/>
          <w:szCs w:val="24"/>
        </w:rPr>
        <w:t xml:space="preserve"> ratio </w:t>
      </w:r>
      <w:r w:rsidR="00D90B10" w:rsidRPr="00981759">
        <w:rPr>
          <w:rFonts w:ascii="Times New Roman" w:hAnsi="Times New Roman" w:cs="Times New Roman"/>
          <w:sz w:val="24"/>
          <w:szCs w:val="24"/>
        </w:rPr>
        <w:t>[</w:t>
      </w:r>
      <w:proofErr w:type="spellStart"/>
      <w:r w:rsidR="00D90B10" w:rsidRPr="00981759">
        <w:rPr>
          <w:rFonts w:ascii="Times New Roman" w:hAnsi="Times New Roman"/>
          <w:sz w:val="24"/>
          <w:szCs w:val="24"/>
        </w:rPr>
        <w:t>Ti</w:t>
      </w:r>
      <w:r w:rsidR="00D90B10" w:rsidRPr="00981759">
        <w:rPr>
          <w:rFonts w:ascii="Times New Roman" w:hAnsi="Times New Roman"/>
          <w:sz w:val="24"/>
          <w:szCs w:val="24"/>
          <w:vertAlign w:val="subscript"/>
        </w:rPr>
        <w:t>surf</w:t>
      </w:r>
      <w:proofErr w:type="spellEnd"/>
      <w:r w:rsidR="00D90B10" w:rsidRPr="00981759">
        <w:rPr>
          <w:rFonts w:ascii="Times New Roman" w:hAnsi="Times New Roman" w:cs="Times New Roman"/>
          <w:sz w:val="24"/>
          <w:szCs w:val="24"/>
        </w:rPr>
        <w:t>]</w:t>
      </w:r>
      <w:r w:rsidR="00D90B10" w:rsidRPr="00981759">
        <w:rPr>
          <w:rFonts w:ascii="Times New Roman" w:hAnsi="Times New Roman"/>
          <w:sz w:val="24"/>
          <w:szCs w:val="24"/>
        </w:rPr>
        <w:t>:</w:t>
      </w:r>
      <w:r w:rsidR="00D90B10" w:rsidRPr="00981759">
        <w:rPr>
          <w:rFonts w:ascii="Times New Roman" w:hAnsi="Times New Roman" w:cs="Times New Roman"/>
          <w:sz w:val="24"/>
          <w:szCs w:val="24"/>
        </w:rPr>
        <w:t>[</w:t>
      </w:r>
      <w:r w:rsidR="00D90B10" w:rsidRPr="00981759">
        <w:rPr>
          <w:rFonts w:ascii="Times New Roman" w:hAnsi="Times New Roman"/>
          <w:sz w:val="24"/>
          <w:szCs w:val="24"/>
        </w:rPr>
        <w:t>B</w:t>
      </w:r>
      <w:r w:rsidR="00D90B10" w:rsidRPr="00981759">
        <w:rPr>
          <w:rFonts w:ascii="Times New Roman" w:hAnsi="Times New Roman"/>
          <w:sz w:val="24"/>
          <w:szCs w:val="24"/>
          <w:vertAlign w:val="subscript"/>
        </w:rPr>
        <w:t>6</w:t>
      </w:r>
      <w:r w:rsidR="00D90B10" w:rsidRPr="00981759">
        <w:rPr>
          <w:rFonts w:ascii="Times New Roman" w:hAnsi="Times New Roman" w:cs="Times New Roman"/>
          <w:sz w:val="24"/>
          <w:szCs w:val="24"/>
        </w:rPr>
        <w:t>]</w:t>
      </w:r>
      <w:r w:rsidR="00D90B10" w:rsidRPr="00981759">
        <w:rPr>
          <w:rFonts w:ascii="Times New Roman" w:hAnsi="Times New Roman"/>
          <w:sz w:val="24"/>
          <w:szCs w:val="24"/>
        </w:rPr>
        <w:t xml:space="preserve">=1:1 is expected, not </w:t>
      </w:r>
      <w:r w:rsidR="00D90B10" w:rsidRPr="00981759">
        <w:rPr>
          <w:rFonts w:ascii="Times New Roman" w:hAnsi="Times New Roman" w:cs="Times New Roman"/>
          <w:sz w:val="24"/>
          <w:szCs w:val="24"/>
        </w:rPr>
        <w:t>[</w:t>
      </w:r>
      <w:proofErr w:type="spellStart"/>
      <w:r w:rsidR="00D90B10" w:rsidRPr="00981759">
        <w:rPr>
          <w:rFonts w:ascii="Times New Roman" w:hAnsi="Times New Roman"/>
          <w:sz w:val="24"/>
          <w:szCs w:val="24"/>
        </w:rPr>
        <w:t>Ti</w:t>
      </w:r>
      <w:r w:rsidR="00D90B10" w:rsidRPr="00981759">
        <w:rPr>
          <w:rFonts w:ascii="Times New Roman" w:hAnsi="Times New Roman"/>
          <w:sz w:val="24"/>
          <w:szCs w:val="24"/>
          <w:vertAlign w:val="subscript"/>
        </w:rPr>
        <w:t>surf</w:t>
      </w:r>
      <w:proofErr w:type="spellEnd"/>
      <w:r w:rsidR="00D90B10" w:rsidRPr="00981759">
        <w:rPr>
          <w:rFonts w:ascii="Times New Roman" w:hAnsi="Times New Roman" w:cs="Times New Roman"/>
          <w:sz w:val="24"/>
          <w:szCs w:val="24"/>
        </w:rPr>
        <w:t>]</w:t>
      </w:r>
      <w:r w:rsidR="00D90B10" w:rsidRPr="00981759">
        <w:rPr>
          <w:rFonts w:ascii="Times New Roman" w:hAnsi="Times New Roman"/>
          <w:sz w:val="24"/>
          <w:szCs w:val="24"/>
        </w:rPr>
        <w:t>:</w:t>
      </w:r>
      <w:r w:rsidR="00D90B10" w:rsidRPr="00981759">
        <w:rPr>
          <w:rFonts w:ascii="Times New Roman" w:hAnsi="Times New Roman" w:cs="Times New Roman"/>
          <w:sz w:val="24"/>
          <w:szCs w:val="24"/>
        </w:rPr>
        <w:t>[</w:t>
      </w:r>
      <w:r w:rsidR="00D90B10" w:rsidRPr="00981759">
        <w:rPr>
          <w:rFonts w:ascii="Times New Roman" w:hAnsi="Times New Roman"/>
          <w:sz w:val="24"/>
          <w:szCs w:val="24"/>
        </w:rPr>
        <w:t>B</w:t>
      </w:r>
      <w:r w:rsidR="00D90B10" w:rsidRPr="00981759">
        <w:rPr>
          <w:rFonts w:ascii="Times New Roman" w:hAnsi="Times New Roman"/>
          <w:sz w:val="24"/>
          <w:szCs w:val="24"/>
          <w:vertAlign w:val="subscript"/>
        </w:rPr>
        <w:t>6</w:t>
      </w:r>
      <w:r w:rsidR="00D90B10" w:rsidRPr="00981759">
        <w:rPr>
          <w:rFonts w:ascii="Times New Roman" w:hAnsi="Times New Roman" w:cs="Times New Roman"/>
          <w:sz w:val="24"/>
          <w:szCs w:val="24"/>
        </w:rPr>
        <w:t>]</w:t>
      </w:r>
      <w:r w:rsidR="00D90B10" w:rsidRPr="00981759">
        <w:rPr>
          <w:rFonts w:ascii="Times New Roman" w:hAnsi="Times New Roman"/>
          <w:sz w:val="24"/>
          <w:szCs w:val="24"/>
        </w:rPr>
        <w:t>=1.5:1. But, to avoid any ambiguity, the sentence was rewritten and phase “</w:t>
      </w:r>
      <w:r w:rsidR="00D90B10" w:rsidRPr="00981759">
        <w:rPr>
          <w:rFonts w:ascii="Times New Roman" w:eastAsia="Times New Roman" w:hAnsi="Times New Roman" w:cs="Times New Roman"/>
          <w:sz w:val="24"/>
          <w:szCs w:val="24"/>
        </w:rPr>
        <w:t>unexpected non-equimolar ratio”</w:t>
      </w:r>
      <w:r w:rsidR="00D90B10" w:rsidRPr="00981759">
        <w:rPr>
          <w:rFonts w:ascii="Times New Roman" w:hAnsi="Times New Roman"/>
          <w:sz w:val="24"/>
          <w:szCs w:val="24"/>
        </w:rPr>
        <w:t xml:space="preserve"> erased </w:t>
      </w:r>
      <w:r w:rsidR="00014897" w:rsidRPr="00981759">
        <w:rPr>
          <w:rFonts w:ascii="Times New Roman" w:hAnsi="Times New Roman"/>
          <w:sz w:val="24"/>
          <w:szCs w:val="24"/>
        </w:rPr>
        <w:t>(page 7)</w:t>
      </w:r>
      <w:r w:rsidR="00222D25" w:rsidRPr="00981759">
        <w:rPr>
          <w:rFonts w:ascii="Times New Roman" w:hAnsi="Times New Roman"/>
          <w:sz w:val="24"/>
          <w:szCs w:val="24"/>
        </w:rPr>
        <w:t xml:space="preserve">. </w:t>
      </w:r>
    </w:p>
    <w:p w:rsidR="00715F51" w:rsidRPr="00981759" w:rsidRDefault="00715F51" w:rsidP="003902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rPr>
      </w:pPr>
    </w:p>
    <w:p w:rsidR="0039025B" w:rsidRPr="00981759" w:rsidRDefault="0039025B" w:rsidP="003902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rPr>
      </w:pPr>
      <w:r w:rsidRPr="00981759">
        <w:rPr>
          <w:rFonts w:ascii="Times New Roman" w:eastAsia="Times New Roman" w:hAnsi="Times New Roman" w:cs="Times New Roman"/>
          <w:sz w:val="24"/>
          <w:szCs w:val="24"/>
        </w:rPr>
        <w:t xml:space="preserve">14. Fig. 4. Explain “by convolution with full width at a half maximum of 5000 cm-1.” I think it will be useful for the journal readers. </w:t>
      </w:r>
    </w:p>
    <w:p w:rsidR="00B20946" w:rsidRPr="00981759" w:rsidRDefault="00715F51" w:rsidP="003902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rPr>
      </w:pPr>
      <w:r w:rsidRPr="00981759">
        <w:rPr>
          <w:rFonts w:ascii="Times New Roman" w:eastAsia="Times New Roman" w:hAnsi="Times New Roman" w:cs="Times New Roman"/>
          <w:b/>
          <w:sz w:val="24"/>
          <w:szCs w:val="24"/>
        </w:rPr>
        <w:t>Answer</w:t>
      </w:r>
      <w:r w:rsidRPr="00981759">
        <w:rPr>
          <w:rFonts w:ascii="Times New Roman" w:eastAsia="Times New Roman" w:hAnsi="Times New Roman" w:cs="Times New Roman"/>
          <w:sz w:val="24"/>
          <w:szCs w:val="24"/>
        </w:rPr>
        <w:t>:</w:t>
      </w:r>
      <w:r w:rsidR="00B20946" w:rsidRPr="00981759">
        <w:rPr>
          <w:rFonts w:ascii="Times New Roman" w:eastAsia="Times New Roman" w:hAnsi="Times New Roman" w:cs="Times New Roman"/>
          <w:sz w:val="24"/>
          <w:szCs w:val="24"/>
        </w:rPr>
        <w:t xml:space="preserve"> We think that the additional explanations are </w:t>
      </w:r>
      <w:r w:rsidR="00F1778D" w:rsidRPr="00981759">
        <w:rPr>
          <w:rFonts w:ascii="Times New Roman" w:eastAsia="Times New Roman" w:hAnsi="Times New Roman" w:cs="Times New Roman"/>
          <w:sz w:val="24"/>
          <w:szCs w:val="24"/>
        </w:rPr>
        <w:t>un</w:t>
      </w:r>
      <w:r w:rsidR="00B20946" w:rsidRPr="00981759">
        <w:rPr>
          <w:rFonts w:ascii="Times New Roman" w:eastAsia="Times New Roman" w:hAnsi="Times New Roman" w:cs="Times New Roman"/>
          <w:sz w:val="24"/>
          <w:szCs w:val="24"/>
        </w:rPr>
        <w:t>necessary. Experts in the field know very well</w:t>
      </w:r>
      <w:r w:rsidRPr="00981759">
        <w:rPr>
          <w:rFonts w:ascii="Times New Roman" w:eastAsia="Times New Roman" w:hAnsi="Times New Roman" w:cs="Times New Roman"/>
          <w:sz w:val="24"/>
          <w:szCs w:val="24"/>
        </w:rPr>
        <w:t xml:space="preserve"> </w:t>
      </w:r>
      <w:r w:rsidR="00B20946" w:rsidRPr="00981759">
        <w:rPr>
          <w:rFonts w:ascii="Times New Roman" w:eastAsia="Times New Roman" w:hAnsi="Times New Roman" w:cs="Times New Roman"/>
          <w:sz w:val="24"/>
          <w:szCs w:val="24"/>
        </w:rPr>
        <w:t>that it is a way how the software draws (convolutes) the spectral curve based on the calculated excitations. The default value in Gaussian software is 3000 cm</w:t>
      </w:r>
      <w:r w:rsidR="00B20946" w:rsidRPr="00981759">
        <w:rPr>
          <w:rFonts w:ascii="Times New Roman" w:eastAsia="Times New Roman" w:hAnsi="Times New Roman" w:cs="Times New Roman"/>
          <w:sz w:val="24"/>
          <w:szCs w:val="24"/>
          <w:vertAlign w:val="superscript"/>
        </w:rPr>
        <w:t>-1</w:t>
      </w:r>
      <w:r w:rsidR="00B20946" w:rsidRPr="00981759">
        <w:rPr>
          <w:rFonts w:ascii="Times New Roman" w:eastAsia="Times New Roman" w:hAnsi="Times New Roman" w:cs="Times New Roman"/>
          <w:sz w:val="24"/>
          <w:szCs w:val="24"/>
        </w:rPr>
        <w:t>, but somewhat more diffuse spectrum is achieved with the convolution at 5000 cm</w:t>
      </w:r>
      <w:r w:rsidR="00B20946" w:rsidRPr="00981759">
        <w:rPr>
          <w:rFonts w:ascii="Times New Roman" w:eastAsia="Times New Roman" w:hAnsi="Times New Roman" w:cs="Times New Roman"/>
          <w:sz w:val="24"/>
          <w:szCs w:val="24"/>
          <w:vertAlign w:val="superscript"/>
        </w:rPr>
        <w:t>-1</w:t>
      </w:r>
      <w:r w:rsidR="00B20946" w:rsidRPr="00981759">
        <w:rPr>
          <w:rFonts w:ascii="Times New Roman" w:eastAsia="Times New Roman" w:hAnsi="Times New Roman" w:cs="Times New Roman"/>
          <w:sz w:val="24"/>
          <w:szCs w:val="24"/>
        </w:rPr>
        <w:t xml:space="preserve">, which is a value that is broadly used in many papers. For non-experts </w:t>
      </w:r>
      <w:r w:rsidR="00F1778D" w:rsidRPr="00981759">
        <w:rPr>
          <w:rFonts w:ascii="Times New Roman" w:eastAsia="Times New Roman" w:hAnsi="Times New Roman" w:cs="Times New Roman"/>
          <w:sz w:val="24"/>
          <w:szCs w:val="24"/>
        </w:rPr>
        <w:t xml:space="preserve">these are just meaningless details.  </w:t>
      </w:r>
    </w:p>
    <w:p w:rsidR="00B20946" w:rsidRPr="00981759" w:rsidRDefault="00B20946" w:rsidP="003902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rPr>
      </w:pPr>
    </w:p>
    <w:p w:rsidR="0039025B" w:rsidRPr="00981759" w:rsidRDefault="0039025B" w:rsidP="003902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rPr>
      </w:pPr>
      <w:r w:rsidRPr="00981759">
        <w:rPr>
          <w:rFonts w:ascii="Times New Roman" w:eastAsia="Times New Roman" w:hAnsi="Times New Roman" w:cs="Times New Roman"/>
          <w:sz w:val="24"/>
          <w:szCs w:val="24"/>
        </w:rPr>
        <w:t>15. I think that it is much better to give the results of FTIR spectroscopy before DFT calculations, because DFT calculation “is based on dehydration reaction between two hydroxyl groups: first, originating from vitamin B6, and the second one, from oxide’s surface (lines 187-189)”, what was</w:t>
      </w:r>
      <w:r w:rsidR="00715F51" w:rsidRPr="00981759">
        <w:rPr>
          <w:rFonts w:ascii="Times New Roman" w:eastAsia="Times New Roman" w:hAnsi="Times New Roman" w:cs="Times New Roman"/>
          <w:sz w:val="24"/>
          <w:szCs w:val="24"/>
        </w:rPr>
        <w:t xml:space="preserve"> </w:t>
      </w:r>
      <w:r w:rsidRPr="00981759">
        <w:rPr>
          <w:rFonts w:ascii="Times New Roman" w:eastAsia="Times New Roman" w:hAnsi="Times New Roman" w:cs="Times New Roman"/>
          <w:sz w:val="24"/>
          <w:szCs w:val="24"/>
        </w:rPr>
        <w:t xml:space="preserve">proved by FTIR spectroscopy. </w:t>
      </w:r>
    </w:p>
    <w:p w:rsidR="00D8693B" w:rsidRPr="00981759" w:rsidRDefault="00715F51" w:rsidP="00D869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rPr>
      </w:pPr>
      <w:r w:rsidRPr="00981759">
        <w:rPr>
          <w:rFonts w:ascii="Times New Roman" w:eastAsia="Times New Roman" w:hAnsi="Times New Roman" w:cs="Times New Roman"/>
          <w:b/>
          <w:sz w:val="24"/>
          <w:szCs w:val="24"/>
        </w:rPr>
        <w:t>Answer:</w:t>
      </w:r>
      <w:r w:rsidRPr="00981759">
        <w:rPr>
          <w:rFonts w:ascii="Times New Roman" w:eastAsia="Times New Roman" w:hAnsi="Times New Roman" w:cs="Times New Roman"/>
          <w:sz w:val="24"/>
          <w:szCs w:val="24"/>
        </w:rPr>
        <w:t xml:space="preserve"> </w:t>
      </w:r>
      <w:r w:rsidR="00274046" w:rsidRPr="00981759">
        <w:rPr>
          <w:rFonts w:ascii="Times New Roman" w:eastAsia="Times New Roman" w:hAnsi="Times New Roman" w:cs="Times New Roman"/>
          <w:sz w:val="24"/>
          <w:szCs w:val="24"/>
        </w:rPr>
        <w:t xml:space="preserve">We prefer to keep DFT part where it is. Reason is simple: the DFT calculation of electronic excitation spectrum (Figure 4) follows optical (absorption) characterization of the </w:t>
      </w:r>
      <w:r w:rsidR="00274046" w:rsidRPr="00981759">
        <w:rPr>
          <w:rFonts w:ascii="Times New Roman" w:eastAsia="Times New Roman" w:hAnsi="Times New Roman" w:cs="Times New Roman"/>
          <w:sz w:val="24"/>
          <w:szCs w:val="24"/>
        </w:rPr>
        <w:lastRenderedPageBreak/>
        <w:t>CTC. Coordination of B</w:t>
      </w:r>
      <w:r w:rsidR="00274046" w:rsidRPr="00981759">
        <w:rPr>
          <w:rFonts w:ascii="Times New Roman" w:eastAsia="Times New Roman" w:hAnsi="Times New Roman" w:cs="Times New Roman"/>
          <w:sz w:val="24"/>
          <w:szCs w:val="24"/>
          <w:vertAlign w:val="subscript"/>
        </w:rPr>
        <w:t>6</w:t>
      </w:r>
      <w:r w:rsidR="00274046" w:rsidRPr="00981759">
        <w:rPr>
          <w:rFonts w:ascii="Times New Roman" w:eastAsia="Times New Roman" w:hAnsi="Times New Roman" w:cs="Times New Roman"/>
          <w:sz w:val="24"/>
          <w:szCs w:val="24"/>
        </w:rPr>
        <w:t xml:space="preserve"> to </w:t>
      </w:r>
      <w:proofErr w:type="spellStart"/>
      <w:r w:rsidR="00274046" w:rsidRPr="00981759">
        <w:rPr>
          <w:rFonts w:ascii="Times New Roman" w:eastAsia="Times New Roman" w:hAnsi="Times New Roman" w:cs="Times New Roman"/>
          <w:sz w:val="24"/>
          <w:szCs w:val="24"/>
        </w:rPr>
        <w:t>Ti</w:t>
      </w:r>
      <w:r w:rsidR="00274046" w:rsidRPr="00981759">
        <w:rPr>
          <w:rFonts w:ascii="Times New Roman" w:eastAsia="Times New Roman" w:hAnsi="Times New Roman" w:cs="Times New Roman"/>
          <w:sz w:val="24"/>
          <w:szCs w:val="24"/>
          <w:vertAlign w:val="subscript"/>
        </w:rPr>
        <w:t>surf</w:t>
      </w:r>
      <w:proofErr w:type="spellEnd"/>
      <w:r w:rsidR="00274046" w:rsidRPr="00981759">
        <w:rPr>
          <w:rFonts w:ascii="Times New Roman" w:eastAsia="Times New Roman" w:hAnsi="Times New Roman" w:cs="Times New Roman"/>
          <w:sz w:val="24"/>
          <w:szCs w:val="24"/>
        </w:rPr>
        <w:t xml:space="preserve"> can’t occur differently than over single Ti‒O‒C linkage. Because of that, it is not necessary to first perform FTIR and then constructed cluster. The constructed cluster mimic quite well the CTC as can be noticed by comparing Figures 2 and 4.</w:t>
      </w:r>
      <w:r w:rsidR="00D8693B" w:rsidRPr="00981759">
        <w:rPr>
          <w:rFonts w:ascii="Times New Roman" w:eastAsia="Times New Roman" w:hAnsi="Times New Roman" w:cs="Times New Roman"/>
          <w:sz w:val="24"/>
          <w:szCs w:val="24"/>
        </w:rPr>
        <w:t xml:space="preserve"> It should be mentioned that the same question was also raised by the Reviewer A.</w:t>
      </w:r>
    </w:p>
    <w:p w:rsidR="00715F51" w:rsidRPr="00981759" w:rsidRDefault="00715F51" w:rsidP="003902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rPr>
      </w:pPr>
    </w:p>
    <w:p w:rsidR="0039025B" w:rsidRPr="00981759" w:rsidRDefault="0039025B" w:rsidP="003902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rPr>
      </w:pPr>
      <w:r w:rsidRPr="00981759">
        <w:rPr>
          <w:rFonts w:ascii="Times New Roman" w:eastAsia="Times New Roman" w:hAnsi="Times New Roman" w:cs="Times New Roman"/>
          <w:sz w:val="24"/>
          <w:szCs w:val="24"/>
        </w:rPr>
        <w:t>16. Lines 210-211: Infrared spectrum of TiO2 has also band at about 1620</w:t>
      </w:r>
      <w:r w:rsidR="00B47CAD" w:rsidRPr="00981759">
        <w:rPr>
          <w:rFonts w:ascii="Times New Roman" w:eastAsia="Times New Roman" w:hAnsi="Times New Roman" w:cs="Times New Roman"/>
          <w:sz w:val="24"/>
          <w:szCs w:val="24"/>
        </w:rPr>
        <w:t xml:space="preserve"> </w:t>
      </w:r>
      <w:r w:rsidRPr="00981759">
        <w:rPr>
          <w:rFonts w:ascii="Times New Roman" w:eastAsia="Times New Roman" w:hAnsi="Times New Roman" w:cs="Times New Roman"/>
          <w:sz w:val="24"/>
          <w:szCs w:val="24"/>
        </w:rPr>
        <w:t>cm-1, which is associated with the scissoring vibration of adsorbed water</w:t>
      </w:r>
      <w:r w:rsidR="00B47CAD" w:rsidRPr="00981759">
        <w:rPr>
          <w:rFonts w:ascii="Times New Roman" w:eastAsia="Times New Roman" w:hAnsi="Times New Roman" w:cs="Times New Roman"/>
          <w:sz w:val="24"/>
          <w:szCs w:val="24"/>
        </w:rPr>
        <w:t xml:space="preserve"> </w:t>
      </w:r>
      <w:r w:rsidRPr="00981759">
        <w:rPr>
          <w:rFonts w:ascii="Times New Roman" w:eastAsia="Times New Roman" w:hAnsi="Times New Roman" w:cs="Times New Roman"/>
          <w:sz w:val="24"/>
          <w:szCs w:val="24"/>
        </w:rPr>
        <w:t>molecules (ref. 43) and the band at about 500 cm-1 for Ti-O and Ti-O-Ti</w:t>
      </w:r>
      <w:r w:rsidR="00B47CAD" w:rsidRPr="00981759">
        <w:rPr>
          <w:rFonts w:ascii="Times New Roman" w:eastAsia="Times New Roman" w:hAnsi="Times New Roman" w:cs="Times New Roman"/>
          <w:sz w:val="24"/>
          <w:szCs w:val="24"/>
        </w:rPr>
        <w:t xml:space="preserve"> </w:t>
      </w:r>
      <w:r w:rsidRPr="00981759">
        <w:rPr>
          <w:rFonts w:ascii="Times New Roman" w:eastAsia="Times New Roman" w:hAnsi="Times New Roman" w:cs="Times New Roman"/>
          <w:sz w:val="24"/>
          <w:szCs w:val="24"/>
        </w:rPr>
        <w:t>bonds in the TiO2 lattice.</w:t>
      </w:r>
    </w:p>
    <w:p w:rsidR="00715F51" w:rsidRPr="00981759" w:rsidRDefault="00715F51" w:rsidP="003902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rPr>
      </w:pPr>
      <w:r w:rsidRPr="00981759">
        <w:rPr>
          <w:rFonts w:ascii="Times New Roman" w:eastAsia="Times New Roman" w:hAnsi="Times New Roman" w:cs="Times New Roman"/>
          <w:b/>
          <w:sz w:val="24"/>
          <w:szCs w:val="24"/>
        </w:rPr>
        <w:t>Answer:</w:t>
      </w:r>
      <w:r w:rsidRPr="00981759">
        <w:rPr>
          <w:rFonts w:ascii="Times New Roman" w:eastAsia="Times New Roman" w:hAnsi="Times New Roman" w:cs="Times New Roman"/>
          <w:sz w:val="24"/>
          <w:szCs w:val="24"/>
        </w:rPr>
        <w:t xml:space="preserve"> </w:t>
      </w:r>
      <w:r w:rsidR="00692473" w:rsidRPr="00981759">
        <w:rPr>
          <w:rFonts w:ascii="Times New Roman" w:eastAsia="Times New Roman" w:hAnsi="Times New Roman" w:cs="Times New Roman"/>
          <w:sz w:val="24"/>
          <w:szCs w:val="24"/>
        </w:rPr>
        <w:t>The presence of bands in the FTIR spectrum of unmodified TiO</w:t>
      </w:r>
      <w:r w:rsidR="00692473" w:rsidRPr="00981759">
        <w:rPr>
          <w:rFonts w:ascii="Times New Roman" w:eastAsia="Times New Roman" w:hAnsi="Times New Roman" w:cs="Times New Roman"/>
          <w:sz w:val="24"/>
          <w:szCs w:val="24"/>
          <w:vertAlign w:val="subscript"/>
        </w:rPr>
        <w:t>2</w:t>
      </w:r>
      <w:r w:rsidR="00692473" w:rsidRPr="00981759">
        <w:rPr>
          <w:rFonts w:ascii="Times New Roman" w:eastAsia="Times New Roman" w:hAnsi="Times New Roman" w:cs="Times New Roman"/>
          <w:sz w:val="24"/>
          <w:szCs w:val="24"/>
        </w:rPr>
        <w:t xml:space="preserve"> at about 1620 and 500 cm</w:t>
      </w:r>
      <w:r w:rsidR="00692473" w:rsidRPr="00981759">
        <w:rPr>
          <w:rFonts w:ascii="Times New Roman" w:eastAsia="Times New Roman" w:hAnsi="Times New Roman" w:cs="Times New Roman"/>
          <w:sz w:val="24"/>
          <w:szCs w:val="24"/>
          <w:vertAlign w:val="superscript"/>
        </w:rPr>
        <w:t>-1</w:t>
      </w:r>
      <w:r w:rsidR="00692473" w:rsidRPr="00981759">
        <w:rPr>
          <w:rFonts w:ascii="Times New Roman" w:eastAsia="Times New Roman" w:hAnsi="Times New Roman" w:cs="Times New Roman"/>
          <w:sz w:val="24"/>
          <w:szCs w:val="24"/>
        </w:rPr>
        <w:t xml:space="preserve"> is included in the revised version of the manuscript as suggested (page </w:t>
      </w:r>
      <w:r w:rsidR="00711999" w:rsidRPr="00981759">
        <w:rPr>
          <w:rFonts w:ascii="Times New Roman" w:eastAsia="Times New Roman" w:hAnsi="Times New Roman" w:cs="Times New Roman"/>
          <w:sz w:val="24"/>
          <w:szCs w:val="24"/>
        </w:rPr>
        <w:t>8 and 9</w:t>
      </w:r>
      <w:r w:rsidR="00692473" w:rsidRPr="00981759">
        <w:rPr>
          <w:rFonts w:ascii="Times New Roman" w:eastAsia="Times New Roman" w:hAnsi="Times New Roman" w:cs="Times New Roman"/>
          <w:sz w:val="24"/>
          <w:szCs w:val="24"/>
        </w:rPr>
        <w:t xml:space="preserve">). </w:t>
      </w:r>
      <w:r w:rsidRPr="00981759">
        <w:rPr>
          <w:rFonts w:ascii="Times New Roman" w:eastAsia="Times New Roman" w:hAnsi="Times New Roman" w:cs="Times New Roman"/>
          <w:sz w:val="24"/>
          <w:szCs w:val="24"/>
        </w:rPr>
        <w:t xml:space="preserve"> </w:t>
      </w:r>
    </w:p>
    <w:p w:rsidR="0039025B" w:rsidRPr="00981759" w:rsidRDefault="0039025B" w:rsidP="003902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rPr>
      </w:pPr>
    </w:p>
    <w:p w:rsidR="0039025B" w:rsidRPr="00981759" w:rsidRDefault="0039025B" w:rsidP="003902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rPr>
      </w:pPr>
      <w:r w:rsidRPr="00981759">
        <w:rPr>
          <w:rFonts w:ascii="Times New Roman" w:eastAsia="Times New Roman" w:hAnsi="Times New Roman" w:cs="Times New Roman"/>
          <w:sz w:val="24"/>
          <w:szCs w:val="24"/>
        </w:rPr>
        <w:t>17. Fig. 5. Why the band at about 1220 cm-1 was not mentioned?</w:t>
      </w:r>
    </w:p>
    <w:p w:rsidR="00FF419B" w:rsidRPr="00981759" w:rsidRDefault="00715F51" w:rsidP="00FF41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rPr>
      </w:pPr>
      <w:r w:rsidRPr="00981759">
        <w:rPr>
          <w:rFonts w:ascii="Times New Roman" w:eastAsia="Times New Roman" w:hAnsi="Times New Roman" w:cs="Times New Roman"/>
          <w:b/>
          <w:sz w:val="24"/>
          <w:szCs w:val="24"/>
        </w:rPr>
        <w:t>Answer:</w:t>
      </w:r>
      <w:r w:rsidRPr="00981759">
        <w:rPr>
          <w:rFonts w:ascii="Times New Roman" w:eastAsia="Times New Roman" w:hAnsi="Times New Roman" w:cs="Times New Roman"/>
          <w:sz w:val="24"/>
          <w:szCs w:val="24"/>
        </w:rPr>
        <w:t xml:space="preserve"> </w:t>
      </w:r>
      <w:r w:rsidR="006F10BE" w:rsidRPr="00981759">
        <w:rPr>
          <w:rFonts w:ascii="Times New Roman" w:eastAsia="Times New Roman" w:hAnsi="Times New Roman" w:cs="Times New Roman"/>
          <w:sz w:val="24"/>
          <w:szCs w:val="24"/>
        </w:rPr>
        <w:t xml:space="preserve">The same question was raised by the Reviewer A and the answer is the same. </w:t>
      </w:r>
      <w:r w:rsidR="00FF419B" w:rsidRPr="00981759">
        <w:rPr>
          <w:rFonts w:ascii="Times New Roman" w:eastAsia="Times New Roman" w:hAnsi="Times New Roman" w:cs="Times New Roman"/>
          <w:sz w:val="24"/>
          <w:szCs w:val="24"/>
        </w:rPr>
        <w:t>We indeed omitted to mention peak at 1220 cm</w:t>
      </w:r>
      <w:r w:rsidR="00FF419B" w:rsidRPr="00981759">
        <w:rPr>
          <w:rFonts w:ascii="Times New Roman" w:eastAsia="Times New Roman" w:hAnsi="Times New Roman" w:cs="Times New Roman"/>
          <w:sz w:val="24"/>
          <w:szCs w:val="24"/>
          <w:vertAlign w:val="superscript"/>
        </w:rPr>
        <w:t>-1</w:t>
      </w:r>
      <w:r w:rsidR="00FF419B" w:rsidRPr="00981759">
        <w:rPr>
          <w:rFonts w:ascii="Times New Roman" w:eastAsia="Times New Roman" w:hAnsi="Times New Roman" w:cs="Times New Roman"/>
          <w:sz w:val="24"/>
          <w:szCs w:val="24"/>
        </w:rPr>
        <w:t xml:space="preserve"> in the first version of the manuscript. That peak belongs to bending C‒H vibration, and it is does not help in understanding how B</w:t>
      </w:r>
      <w:r w:rsidR="00FF419B" w:rsidRPr="00981759">
        <w:rPr>
          <w:rFonts w:ascii="Times New Roman" w:eastAsia="Times New Roman" w:hAnsi="Times New Roman" w:cs="Times New Roman"/>
          <w:sz w:val="24"/>
          <w:szCs w:val="24"/>
          <w:vertAlign w:val="subscript"/>
        </w:rPr>
        <w:t>6</w:t>
      </w:r>
      <w:r w:rsidR="00FF419B" w:rsidRPr="00981759">
        <w:rPr>
          <w:rFonts w:ascii="Times New Roman" w:eastAsia="Times New Roman" w:hAnsi="Times New Roman" w:cs="Times New Roman"/>
          <w:sz w:val="24"/>
          <w:szCs w:val="24"/>
        </w:rPr>
        <w:t xml:space="preserve"> coordinates to the </w:t>
      </w:r>
      <w:proofErr w:type="spellStart"/>
      <w:r w:rsidR="00FF419B" w:rsidRPr="00981759">
        <w:rPr>
          <w:rFonts w:ascii="Times New Roman" w:eastAsia="Times New Roman" w:hAnsi="Times New Roman" w:cs="Times New Roman"/>
          <w:sz w:val="24"/>
          <w:szCs w:val="24"/>
        </w:rPr>
        <w:t>Ti</w:t>
      </w:r>
      <w:r w:rsidR="00FF419B" w:rsidRPr="00981759">
        <w:rPr>
          <w:rFonts w:ascii="Times New Roman" w:eastAsia="Times New Roman" w:hAnsi="Times New Roman" w:cs="Times New Roman"/>
          <w:sz w:val="24"/>
          <w:szCs w:val="24"/>
          <w:vertAlign w:val="subscript"/>
        </w:rPr>
        <w:t>surf</w:t>
      </w:r>
      <w:proofErr w:type="spellEnd"/>
      <w:r w:rsidR="00FF419B" w:rsidRPr="00981759">
        <w:rPr>
          <w:rFonts w:ascii="Times New Roman" w:eastAsia="Times New Roman" w:hAnsi="Times New Roman" w:cs="Times New Roman"/>
          <w:sz w:val="24"/>
          <w:szCs w:val="24"/>
        </w:rPr>
        <w:t>. Because of that, instead to draw readers’ attention to unnecessary details, we changed a little bit Figure 4. In the revised version of the manuscript, the FTIR spectra are given in the wavenumber range 1600‒</w:t>
      </w:r>
      <w:r w:rsidR="00274046" w:rsidRPr="00981759">
        <w:rPr>
          <w:rFonts w:ascii="Times New Roman" w:eastAsia="Times New Roman" w:hAnsi="Times New Roman" w:cs="Times New Roman"/>
          <w:sz w:val="24"/>
          <w:szCs w:val="24"/>
        </w:rPr>
        <w:t>1</w:t>
      </w:r>
      <w:r w:rsidR="00FF419B" w:rsidRPr="00981759">
        <w:rPr>
          <w:rFonts w:ascii="Times New Roman" w:eastAsia="Times New Roman" w:hAnsi="Times New Roman" w:cs="Times New Roman"/>
          <w:sz w:val="24"/>
          <w:szCs w:val="24"/>
        </w:rPr>
        <w:t>240 cm</w:t>
      </w:r>
      <w:r w:rsidR="00FF419B" w:rsidRPr="00981759">
        <w:rPr>
          <w:rFonts w:ascii="Times New Roman" w:eastAsia="Times New Roman" w:hAnsi="Times New Roman" w:cs="Times New Roman"/>
          <w:sz w:val="24"/>
          <w:szCs w:val="24"/>
          <w:vertAlign w:val="superscript"/>
        </w:rPr>
        <w:t>-1</w:t>
      </w:r>
      <w:r w:rsidR="00FF419B" w:rsidRPr="00981759">
        <w:rPr>
          <w:rFonts w:ascii="Times New Roman" w:eastAsia="Times New Roman" w:hAnsi="Times New Roman" w:cs="Times New Roman"/>
          <w:sz w:val="24"/>
          <w:szCs w:val="24"/>
        </w:rPr>
        <w:t>.</w:t>
      </w:r>
    </w:p>
    <w:p w:rsidR="0039025B" w:rsidRPr="00981759" w:rsidRDefault="0039025B" w:rsidP="003902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rPr>
      </w:pPr>
    </w:p>
    <w:p w:rsidR="0039025B" w:rsidRPr="00981759" w:rsidRDefault="0039025B" w:rsidP="003902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rPr>
      </w:pPr>
      <w:r w:rsidRPr="00981759">
        <w:rPr>
          <w:rFonts w:ascii="Times New Roman" w:eastAsia="Times New Roman" w:hAnsi="Times New Roman" w:cs="Times New Roman"/>
          <w:sz w:val="24"/>
          <w:szCs w:val="24"/>
        </w:rPr>
        <w:t>18. Line 229-230: “its intensity decreased in comparison to results</w:t>
      </w:r>
      <w:r w:rsidR="00B47CAD" w:rsidRPr="00981759">
        <w:rPr>
          <w:rFonts w:ascii="Times New Roman" w:eastAsia="Times New Roman" w:hAnsi="Times New Roman" w:cs="Times New Roman"/>
          <w:sz w:val="24"/>
          <w:szCs w:val="24"/>
        </w:rPr>
        <w:t xml:space="preserve"> </w:t>
      </w:r>
      <w:r w:rsidRPr="00981759">
        <w:rPr>
          <w:rFonts w:ascii="Times New Roman" w:eastAsia="Times New Roman" w:hAnsi="Times New Roman" w:cs="Times New Roman"/>
          <w:sz w:val="24"/>
          <w:szCs w:val="24"/>
        </w:rPr>
        <w:t>obtained for free vitamin B6” → “its intensity decreased in comparison</w:t>
      </w:r>
      <w:r w:rsidR="00B47CAD" w:rsidRPr="00981759">
        <w:rPr>
          <w:rFonts w:ascii="Times New Roman" w:eastAsia="Times New Roman" w:hAnsi="Times New Roman" w:cs="Times New Roman"/>
          <w:sz w:val="24"/>
          <w:szCs w:val="24"/>
        </w:rPr>
        <w:t xml:space="preserve"> </w:t>
      </w:r>
      <w:r w:rsidRPr="00981759">
        <w:rPr>
          <w:rFonts w:ascii="Times New Roman" w:eastAsia="Times New Roman" w:hAnsi="Times New Roman" w:cs="Times New Roman"/>
          <w:sz w:val="24"/>
          <w:szCs w:val="24"/>
        </w:rPr>
        <w:t>to results obtained for free vitamin B6 much more than intensity of other</w:t>
      </w:r>
      <w:r w:rsidR="00B47CAD" w:rsidRPr="00981759">
        <w:rPr>
          <w:rFonts w:ascii="Times New Roman" w:eastAsia="Times New Roman" w:hAnsi="Times New Roman" w:cs="Times New Roman"/>
          <w:sz w:val="24"/>
          <w:szCs w:val="24"/>
        </w:rPr>
        <w:t xml:space="preserve"> </w:t>
      </w:r>
      <w:r w:rsidRPr="00981759">
        <w:rPr>
          <w:rFonts w:ascii="Times New Roman" w:eastAsia="Times New Roman" w:hAnsi="Times New Roman" w:cs="Times New Roman"/>
          <w:sz w:val="24"/>
          <w:szCs w:val="24"/>
        </w:rPr>
        <w:t>bands”</w:t>
      </w:r>
    </w:p>
    <w:p w:rsidR="0039025B" w:rsidRPr="00981759" w:rsidRDefault="00715F51" w:rsidP="003902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rPr>
      </w:pPr>
      <w:r w:rsidRPr="00981759">
        <w:rPr>
          <w:rFonts w:ascii="Times New Roman" w:eastAsia="Times New Roman" w:hAnsi="Times New Roman" w:cs="Times New Roman"/>
          <w:b/>
          <w:sz w:val="24"/>
          <w:szCs w:val="24"/>
        </w:rPr>
        <w:t>Answer:</w:t>
      </w:r>
      <w:r w:rsidRPr="00981759">
        <w:rPr>
          <w:rFonts w:ascii="Times New Roman" w:eastAsia="Times New Roman" w:hAnsi="Times New Roman" w:cs="Times New Roman"/>
          <w:sz w:val="24"/>
          <w:szCs w:val="24"/>
        </w:rPr>
        <w:t xml:space="preserve"> </w:t>
      </w:r>
      <w:r w:rsidR="00827D09" w:rsidRPr="00981759">
        <w:rPr>
          <w:rFonts w:ascii="Times New Roman" w:eastAsia="Times New Roman" w:hAnsi="Times New Roman" w:cs="Times New Roman"/>
          <w:sz w:val="24"/>
          <w:szCs w:val="24"/>
        </w:rPr>
        <w:t xml:space="preserve">We rephrased the sentence as suggested by the Reviewer B (page </w:t>
      </w:r>
      <w:r w:rsidR="00D5224F" w:rsidRPr="00981759">
        <w:rPr>
          <w:rFonts w:ascii="Times New Roman" w:eastAsia="Times New Roman" w:hAnsi="Times New Roman" w:cs="Times New Roman"/>
          <w:sz w:val="24"/>
          <w:szCs w:val="24"/>
        </w:rPr>
        <w:t>9</w:t>
      </w:r>
      <w:r w:rsidR="00827D09" w:rsidRPr="00981759">
        <w:rPr>
          <w:rFonts w:ascii="Times New Roman" w:eastAsia="Times New Roman" w:hAnsi="Times New Roman" w:cs="Times New Roman"/>
          <w:sz w:val="24"/>
          <w:szCs w:val="24"/>
        </w:rPr>
        <w:t xml:space="preserve">). </w:t>
      </w:r>
    </w:p>
    <w:p w:rsidR="00715F51" w:rsidRPr="00981759" w:rsidRDefault="00715F51" w:rsidP="003902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rPr>
      </w:pPr>
    </w:p>
    <w:p w:rsidR="0039025B" w:rsidRPr="00981759" w:rsidRDefault="0039025B" w:rsidP="003902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rPr>
      </w:pPr>
      <w:r w:rsidRPr="00981759">
        <w:rPr>
          <w:rFonts w:ascii="Times New Roman" w:eastAsia="Times New Roman" w:hAnsi="Times New Roman" w:cs="Times New Roman"/>
          <w:sz w:val="24"/>
          <w:szCs w:val="24"/>
        </w:rPr>
        <w:t>19. Do not use in conclusion terms that are not used in the main text</w:t>
      </w:r>
      <w:r w:rsidR="00B47CAD" w:rsidRPr="00981759">
        <w:rPr>
          <w:rFonts w:ascii="Times New Roman" w:eastAsia="Times New Roman" w:hAnsi="Times New Roman" w:cs="Times New Roman"/>
          <w:sz w:val="24"/>
          <w:szCs w:val="24"/>
        </w:rPr>
        <w:t xml:space="preserve"> </w:t>
      </w:r>
      <w:r w:rsidRPr="00981759">
        <w:rPr>
          <w:rFonts w:ascii="Times New Roman" w:eastAsia="Times New Roman" w:hAnsi="Times New Roman" w:cs="Times New Roman"/>
          <w:sz w:val="24"/>
          <w:szCs w:val="24"/>
        </w:rPr>
        <w:t>(</w:t>
      </w:r>
      <w:proofErr w:type="spellStart"/>
      <w:r w:rsidRPr="00981759">
        <w:rPr>
          <w:rFonts w:ascii="Times New Roman" w:eastAsia="Times New Roman" w:hAnsi="Times New Roman" w:cs="Times New Roman"/>
          <w:sz w:val="24"/>
          <w:szCs w:val="24"/>
        </w:rPr>
        <w:t>undercoordinated</w:t>
      </w:r>
      <w:proofErr w:type="spellEnd"/>
      <w:r w:rsidRPr="00981759">
        <w:rPr>
          <w:rFonts w:ascii="Times New Roman" w:eastAsia="Times New Roman" w:hAnsi="Times New Roman" w:cs="Times New Roman"/>
          <w:sz w:val="24"/>
          <w:szCs w:val="24"/>
        </w:rPr>
        <w:t xml:space="preserve"> surface Ti atoms (defect sites)). </w:t>
      </w:r>
    </w:p>
    <w:p w:rsidR="0039025B" w:rsidRPr="00981759" w:rsidRDefault="00715F51" w:rsidP="003902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sz w:val="24"/>
          <w:szCs w:val="24"/>
        </w:rPr>
      </w:pPr>
      <w:r w:rsidRPr="00981759">
        <w:rPr>
          <w:rFonts w:ascii="Times New Roman" w:eastAsia="Times New Roman" w:hAnsi="Times New Roman" w:cs="Times New Roman"/>
          <w:b/>
          <w:sz w:val="24"/>
          <w:szCs w:val="24"/>
        </w:rPr>
        <w:t>Answer:</w:t>
      </w:r>
      <w:r w:rsidRPr="00981759">
        <w:rPr>
          <w:rFonts w:ascii="Times New Roman" w:eastAsia="Times New Roman" w:hAnsi="Times New Roman" w:cs="Times New Roman"/>
          <w:sz w:val="24"/>
          <w:szCs w:val="24"/>
        </w:rPr>
        <w:t xml:space="preserve"> </w:t>
      </w:r>
      <w:r w:rsidR="00BF7A6E" w:rsidRPr="00981759">
        <w:rPr>
          <w:rFonts w:ascii="Times New Roman" w:eastAsia="Times New Roman" w:hAnsi="Times New Roman" w:cs="Times New Roman"/>
          <w:sz w:val="24"/>
          <w:szCs w:val="24"/>
        </w:rPr>
        <w:t xml:space="preserve">We are in position to choose between suggestion of the Reviewer A and suggestion of the Reviewer B. So, we rephrased the first sentence </w:t>
      </w:r>
      <w:r w:rsidR="00D5224F" w:rsidRPr="00981759">
        <w:rPr>
          <w:rFonts w:ascii="Times New Roman" w:eastAsia="Times New Roman" w:hAnsi="Times New Roman" w:cs="Times New Roman"/>
          <w:sz w:val="24"/>
          <w:szCs w:val="24"/>
        </w:rPr>
        <w:t xml:space="preserve">in the second paragraph </w:t>
      </w:r>
      <w:r w:rsidR="00BF7A6E" w:rsidRPr="00981759">
        <w:rPr>
          <w:rFonts w:ascii="Times New Roman" w:eastAsia="Times New Roman" w:hAnsi="Times New Roman" w:cs="Times New Roman"/>
          <w:sz w:val="24"/>
          <w:szCs w:val="24"/>
        </w:rPr>
        <w:t>of Results and Discussion by including phrase “</w:t>
      </w:r>
      <w:proofErr w:type="spellStart"/>
      <w:r w:rsidR="00BF7A6E" w:rsidRPr="00981759">
        <w:rPr>
          <w:rFonts w:ascii="Times New Roman" w:eastAsia="Times New Roman" w:hAnsi="Times New Roman" w:cs="Times New Roman"/>
          <w:sz w:val="24"/>
          <w:szCs w:val="24"/>
        </w:rPr>
        <w:t>undercoordinated</w:t>
      </w:r>
      <w:proofErr w:type="spellEnd"/>
      <w:r w:rsidR="00BF7A6E" w:rsidRPr="00981759">
        <w:rPr>
          <w:rFonts w:ascii="Times New Roman" w:eastAsia="Times New Roman" w:hAnsi="Times New Roman" w:cs="Times New Roman"/>
          <w:sz w:val="24"/>
          <w:szCs w:val="24"/>
        </w:rPr>
        <w:t xml:space="preserve"> surface Ti atoms”</w:t>
      </w:r>
      <w:r w:rsidR="00D5224F" w:rsidRPr="00981759">
        <w:rPr>
          <w:rFonts w:ascii="Times New Roman" w:eastAsia="Times New Roman" w:hAnsi="Times New Roman" w:cs="Times New Roman"/>
          <w:sz w:val="24"/>
          <w:szCs w:val="24"/>
        </w:rPr>
        <w:t xml:space="preserve"> </w:t>
      </w:r>
      <w:r w:rsidR="00711999" w:rsidRPr="00981759">
        <w:rPr>
          <w:rFonts w:ascii="Times New Roman" w:eastAsia="Times New Roman" w:hAnsi="Times New Roman" w:cs="Times New Roman"/>
          <w:sz w:val="24"/>
          <w:szCs w:val="24"/>
        </w:rPr>
        <w:t>(page 5</w:t>
      </w:r>
      <w:r w:rsidR="000B1241" w:rsidRPr="00981759">
        <w:rPr>
          <w:rFonts w:ascii="Times New Roman" w:eastAsia="Times New Roman" w:hAnsi="Times New Roman" w:cs="Times New Roman"/>
          <w:sz w:val="24"/>
          <w:szCs w:val="24"/>
        </w:rPr>
        <w:t>)</w:t>
      </w:r>
      <w:r w:rsidR="00BF7A6E" w:rsidRPr="00981759">
        <w:rPr>
          <w:rFonts w:ascii="Times New Roman" w:eastAsia="Times New Roman" w:hAnsi="Times New Roman" w:cs="Times New Roman"/>
          <w:sz w:val="24"/>
          <w:szCs w:val="24"/>
        </w:rPr>
        <w:t xml:space="preserve">, and kept this phrase in the conclusion of the revised version of the manuscript. </w:t>
      </w:r>
    </w:p>
    <w:p w:rsidR="00715F51" w:rsidRPr="00981759" w:rsidRDefault="00715F51" w:rsidP="003902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rPr>
      </w:pPr>
    </w:p>
    <w:p w:rsidR="0039025B" w:rsidRPr="00981759" w:rsidRDefault="0039025B" w:rsidP="003902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rPr>
      </w:pPr>
      <w:r w:rsidRPr="00981759">
        <w:rPr>
          <w:rFonts w:ascii="Times New Roman" w:eastAsia="Times New Roman" w:hAnsi="Times New Roman" w:cs="Times New Roman"/>
          <w:sz w:val="24"/>
          <w:szCs w:val="24"/>
        </w:rPr>
        <w:t>20. The second part of conclusions (starting from “The presented results</w:t>
      </w:r>
      <w:r w:rsidR="00B47CAD" w:rsidRPr="00981759">
        <w:rPr>
          <w:rFonts w:ascii="Times New Roman" w:eastAsia="Times New Roman" w:hAnsi="Times New Roman" w:cs="Times New Roman"/>
          <w:sz w:val="24"/>
          <w:szCs w:val="24"/>
        </w:rPr>
        <w:t xml:space="preserve"> </w:t>
      </w:r>
      <w:r w:rsidRPr="00981759">
        <w:rPr>
          <w:rFonts w:ascii="Times New Roman" w:eastAsia="Times New Roman" w:hAnsi="Times New Roman" w:cs="Times New Roman"/>
          <w:sz w:val="24"/>
          <w:szCs w:val="24"/>
        </w:rPr>
        <w:t>indicate that…) should be first mentioned in the discussion. In addition,</w:t>
      </w:r>
      <w:r w:rsidR="00B47CAD" w:rsidRPr="00981759">
        <w:rPr>
          <w:rFonts w:ascii="Times New Roman" w:eastAsia="Times New Roman" w:hAnsi="Times New Roman" w:cs="Times New Roman"/>
          <w:sz w:val="24"/>
          <w:szCs w:val="24"/>
        </w:rPr>
        <w:t xml:space="preserve"> </w:t>
      </w:r>
      <w:r w:rsidRPr="00981759">
        <w:rPr>
          <w:rFonts w:ascii="Times New Roman" w:eastAsia="Times New Roman" w:hAnsi="Times New Roman" w:cs="Times New Roman"/>
          <w:sz w:val="24"/>
          <w:szCs w:val="24"/>
        </w:rPr>
        <w:t>similar conclusions were made in references 19 and 47. It should give the</w:t>
      </w:r>
      <w:r w:rsidR="00B47CAD" w:rsidRPr="00981759">
        <w:rPr>
          <w:rFonts w:ascii="Times New Roman" w:eastAsia="Times New Roman" w:hAnsi="Times New Roman" w:cs="Times New Roman"/>
          <w:sz w:val="24"/>
          <w:szCs w:val="24"/>
        </w:rPr>
        <w:t xml:space="preserve"> </w:t>
      </w:r>
      <w:r w:rsidRPr="00981759">
        <w:rPr>
          <w:rFonts w:ascii="Times New Roman" w:eastAsia="Times New Roman" w:hAnsi="Times New Roman" w:cs="Times New Roman"/>
          <w:sz w:val="24"/>
          <w:szCs w:val="24"/>
        </w:rPr>
        <w:t>conclusion for B6 as a ligand.</w:t>
      </w:r>
    </w:p>
    <w:p w:rsidR="0039025B" w:rsidRPr="00981759" w:rsidRDefault="00715F51" w:rsidP="003902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rPr>
      </w:pPr>
      <w:r w:rsidRPr="00981759">
        <w:rPr>
          <w:rFonts w:ascii="Times New Roman" w:eastAsia="Times New Roman" w:hAnsi="Times New Roman" w:cs="Times New Roman"/>
          <w:b/>
          <w:sz w:val="24"/>
          <w:szCs w:val="24"/>
        </w:rPr>
        <w:t>Answer</w:t>
      </w:r>
      <w:r w:rsidRPr="00981759">
        <w:rPr>
          <w:rFonts w:ascii="Times New Roman" w:eastAsia="Times New Roman" w:hAnsi="Times New Roman" w:cs="Times New Roman"/>
          <w:sz w:val="24"/>
          <w:szCs w:val="24"/>
        </w:rPr>
        <w:t>:</w:t>
      </w:r>
      <w:r w:rsidR="007E266A" w:rsidRPr="00981759">
        <w:rPr>
          <w:rFonts w:ascii="Times New Roman" w:eastAsia="Times New Roman" w:hAnsi="Times New Roman" w:cs="Times New Roman"/>
          <w:sz w:val="24"/>
          <w:szCs w:val="24"/>
        </w:rPr>
        <w:t xml:space="preserve"> The second part of conclusion “</w:t>
      </w:r>
      <w:r w:rsidR="00856BBE" w:rsidRPr="00981759">
        <w:rPr>
          <w:rFonts w:ascii="Times New Roman" w:hAnsi="Times New Roman"/>
          <w:i/>
          <w:sz w:val="24"/>
          <w:szCs w:val="24"/>
        </w:rPr>
        <w:t>The presented results indicate that tunable optical property of hybrids is not exclusively consequence of formation of binuclear (bridging) complexes between salicylate- and catecholate-type of ligands and surface Ti atoms, and can be achieved through single Ti–O–C linkage.</w:t>
      </w:r>
      <w:r w:rsidR="007E266A" w:rsidRPr="00981759">
        <w:rPr>
          <w:rFonts w:ascii="Times New Roman" w:eastAsia="Times New Roman" w:hAnsi="Times New Roman" w:cs="Times New Roman"/>
          <w:sz w:val="24"/>
          <w:szCs w:val="24"/>
        </w:rPr>
        <w:t>” is first mention</w:t>
      </w:r>
      <w:r w:rsidR="00856BBE" w:rsidRPr="00981759">
        <w:rPr>
          <w:rFonts w:ascii="Times New Roman" w:eastAsia="Times New Roman" w:hAnsi="Times New Roman" w:cs="Times New Roman"/>
          <w:sz w:val="24"/>
          <w:szCs w:val="24"/>
        </w:rPr>
        <w:t>ed</w:t>
      </w:r>
      <w:r w:rsidR="007E266A" w:rsidRPr="00981759">
        <w:rPr>
          <w:rFonts w:ascii="Times New Roman" w:eastAsia="Times New Roman" w:hAnsi="Times New Roman" w:cs="Times New Roman"/>
          <w:sz w:val="24"/>
          <w:szCs w:val="24"/>
        </w:rPr>
        <w:t xml:space="preserve"> in the Introduction</w:t>
      </w:r>
      <w:r w:rsidR="00856BBE" w:rsidRPr="00981759">
        <w:rPr>
          <w:rFonts w:ascii="Times New Roman" w:eastAsia="Times New Roman" w:hAnsi="Times New Roman" w:cs="Times New Roman"/>
          <w:sz w:val="24"/>
          <w:szCs w:val="24"/>
        </w:rPr>
        <w:t xml:space="preserve"> directing readers to </w:t>
      </w:r>
      <w:r w:rsidR="007E266A" w:rsidRPr="00981759">
        <w:rPr>
          <w:rFonts w:ascii="Times New Roman" w:eastAsia="Times New Roman" w:hAnsi="Times New Roman" w:cs="Times New Roman"/>
          <w:sz w:val="24"/>
          <w:szCs w:val="24"/>
        </w:rPr>
        <w:t>the first reports concerning Ti‒O‒C linkage, of course, not by using the same words. The Reviewer A, also, suggested that experimental results for B</w:t>
      </w:r>
      <w:r w:rsidR="007E266A" w:rsidRPr="00981759">
        <w:rPr>
          <w:rFonts w:ascii="Times New Roman" w:eastAsia="Times New Roman" w:hAnsi="Times New Roman" w:cs="Times New Roman"/>
          <w:sz w:val="24"/>
          <w:szCs w:val="24"/>
          <w:vertAlign w:val="subscript"/>
        </w:rPr>
        <w:t>6</w:t>
      </w:r>
      <w:r w:rsidR="007E266A" w:rsidRPr="00981759">
        <w:rPr>
          <w:rFonts w:ascii="Times New Roman" w:eastAsia="Times New Roman" w:hAnsi="Times New Roman" w:cs="Times New Roman"/>
          <w:sz w:val="24"/>
          <w:szCs w:val="24"/>
        </w:rPr>
        <w:t xml:space="preserve"> should be </w:t>
      </w:r>
      <w:r w:rsidR="00274046" w:rsidRPr="00981759">
        <w:rPr>
          <w:rFonts w:ascii="Times New Roman" w:eastAsia="Times New Roman" w:hAnsi="Times New Roman" w:cs="Times New Roman"/>
          <w:sz w:val="24"/>
          <w:szCs w:val="24"/>
        </w:rPr>
        <w:t xml:space="preserve">explicitly stated </w:t>
      </w:r>
      <w:r w:rsidR="007E266A" w:rsidRPr="00981759">
        <w:rPr>
          <w:rFonts w:ascii="Times New Roman" w:eastAsia="Times New Roman" w:hAnsi="Times New Roman" w:cs="Times New Roman"/>
          <w:sz w:val="24"/>
          <w:szCs w:val="24"/>
        </w:rPr>
        <w:t xml:space="preserve">in </w:t>
      </w:r>
      <w:r w:rsidR="007E266A" w:rsidRPr="00981759">
        <w:rPr>
          <w:rFonts w:ascii="Times New Roman" w:eastAsia="Times New Roman" w:hAnsi="Times New Roman" w:cs="Times New Roman"/>
          <w:sz w:val="24"/>
          <w:szCs w:val="24"/>
        </w:rPr>
        <w:lastRenderedPageBreak/>
        <w:t>Conclusion</w:t>
      </w:r>
      <w:r w:rsidR="00856BBE" w:rsidRPr="00981759">
        <w:rPr>
          <w:rFonts w:ascii="Times New Roman" w:eastAsia="Times New Roman" w:hAnsi="Times New Roman" w:cs="Times New Roman"/>
          <w:sz w:val="24"/>
          <w:szCs w:val="24"/>
        </w:rPr>
        <w:t>. We made suggested changes</w:t>
      </w:r>
      <w:r w:rsidR="007E266A" w:rsidRPr="00981759">
        <w:rPr>
          <w:rFonts w:ascii="Times New Roman" w:eastAsia="Times New Roman" w:hAnsi="Times New Roman" w:cs="Times New Roman"/>
          <w:sz w:val="24"/>
          <w:szCs w:val="24"/>
        </w:rPr>
        <w:t xml:space="preserve"> </w:t>
      </w:r>
      <w:r w:rsidR="00856BBE" w:rsidRPr="00981759">
        <w:rPr>
          <w:rFonts w:ascii="Times New Roman" w:eastAsia="Times New Roman" w:hAnsi="Times New Roman" w:cs="Times New Roman"/>
          <w:sz w:val="24"/>
          <w:szCs w:val="24"/>
        </w:rPr>
        <w:t xml:space="preserve">in Conclusion </w:t>
      </w:r>
      <w:r w:rsidR="000B1241" w:rsidRPr="00981759">
        <w:rPr>
          <w:rFonts w:ascii="Times New Roman" w:eastAsia="Times New Roman" w:hAnsi="Times New Roman" w:cs="Times New Roman"/>
          <w:sz w:val="24"/>
          <w:szCs w:val="24"/>
        </w:rPr>
        <w:t>(page 10)</w:t>
      </w:r>
      <w:r w:rsidR="00856BBE" w:rsidRPr="00981759">
        <w:rPr>
          <w:rFonts w:ascii="Times New Roman" w:eastAsia="Times New Roman" w:hAnsi="Times New Roman" w:cs="Times New Roman"/>
          <w:sz w:val="24"/>
          <w:szCs w:val="24"/>
        </w:rPr>
        <w:t>, but, also, kept part that gives the perspective for further work</w:t>
      </w:r>
      <w:r w:rsidR="007E266A" w:rsidRPr="00981759">
        <w:rPr>
          <w:rFonts w:ascii="Times New Roman" w:eastAsia="Times New Roman" w:hAnsi="Times New Roman" w:cs="Times New Roman"/>
          <w:sz w:val="24"/>
          <w:szCs w:val="24"/>
        </w:rPr>
        <w:t xml:space="preserve">. </w:t>
      </w:r>
    </w:p>
    <w:p w:rsidR="00715F51" w:rsidRPr="00981759" w:rsidRDefault="00715F51" w:rsidP="003902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rPr>
      </w:pPr>
    </w:p>
    <w:p w:rsidR="0039025B" w:rsidRPr="00981759" w:rsidRDefault="0039025B" w:rsidP="003902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rPr>
      </w:pPr>
      <w:r w:rsidRPr="00981759">
        <w:rPr>
          <w:rFonts w:ascii="Times New Roman" w:eastAsia="Times New Roman" w:hAnsi="Times New Roman" w:cs="Times New Roman"/>
          <w:sz w:val="24"/>
          <w:szCs w:val="24"/>
        </w:rPr>
        <w:t xml:space="preserve">In my opinion, this manuscript should: </w:t>
      </w:r>
    </w:p>
    <w:p w:rsidR="0039025B" w:rsidRPr="00981759" w:rsidRDefault="0039025B" w:rsidP="003902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rPr>
      </w:pPr>
      <w:proofErr w:type="gramStart"/>
      <w:r w:rsidRPr="00981759">
        <w:rPr>
          <w:rFonts w:ascii="Times New Roman" w:eastAsia="Times New Roman" w:hAnsi="Times New Roman" w:cs="Times New Roman"/>
          <w:sz w:val="24"/>
          <w:szCs w:val="24"/>
        </w:rPr>
        <w:t>be</w:t>
      </w:r>
      <w:proofErr w:type="gramEnd"/>
      <w:r w:rsidRPr="00981759">
        <w:rPr>
          <w:rFonts w:ascii="Times New Roman" w:eastAsia="Times New Roman" w:hAnsi="Times New Roman" w:cs="Times New Roman"/>
          <w:sz w:val="24"/>
          <w:szCs w:val="24"/>
        </w:rPr>
        <w:t xml:space="preserve"> published after minor revision without additional review</w:t>
      </w:r>
    </w:p>
    <w:p w:rsidR="00FE2D49" w:rsidRPr="00981759" w:rsidRDefault="00FE2D49" w:rsidP="003902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rPr>
      </w:pPr>
    </w:p>
    <w:p w:rsidR="00FE2D49" w:rsidRPr="00981759" w:rsidRDefault="00FE2D49" w:rsidP="00FE2D49">
      <w:pPr>
        <w:spacing w:line="360" w:lineRule="auto"/>
        <w:ind w:firstLine="360"/>
        <w:jc w:val="both"/>
        <w:rPr>
          <w:rFonts w:ascii="Times New Roman" w:hAnsi="Times New Roman"/>
          <w:sz w:val="24"/>
        </w:rPr>
      </w:pPr>
      <w:r w:rsidRPr="00981759">
        <w:rPr>
          <w:rFonts w:ascii="Times New Roman" w:hAnsi="Times New Roman"/>
          <w:sz w:val="24"/>
        </w:rPr>
        <w:t>Hoping that we have readjusted our manuscript to the demands of</w:t>
      </w:r>
      <w:r w:rsidR="00014897" w:rsidRPr="00981759">
        <w:rPr>
          <w:rFonts w:ascii="Times New Roman" w:hAnsi="Times New Roman"/>
          <w:sz w:val="24"/>
        </w:rPr>
        <w:t xml:space="preserve"> </w:t>
      </w:r>
      <w:r w:rsidR="00014897" w:rsidRPr="00981759">
        <w:rPr>
          <w:rFonts w:ascii="Times New Roman" w:eastAsia="Times New Roman" w:hAnsi="Times New Roman" w:cs="Times New Roman"/>
          <w:sz w:val="24"/>
          <w:szCs w:val="24"/>
        </w:rPr>
        <w:t>Journal of the Serbian Chemical Society</w:t>
      </w:r>
      <w:r w:rsidRPr="00981759">
        <w:rPr>
          <w:rFonts w:ascii="Times New Roman" w:hAnsi="Times New Roman"/>
          <w:sz w:val="24"/>
        </w:rPr>
        <w:t>,</w:t>
      </w:r>
    </w:p>
    <w:p w:rsidR="00FE2D49" w:rsidRPr="00981759" w:rsidRDefault="00FE2D49" w:rsidP="00FE2D49">
      <w:pPr>
        <w:spacing w:line="360" w:lineRule="auto"/>
        <w:jc w:val="both"/>
        <w:rPr>
          <w:rFonts w:ascii="Times New Roman" w:hAnsi="Times New Roman"/>
          <w:sz w:val="24"/>
        </w:rPr>
      </w:pPr>
      <w:r w:rsidRPr="00981759">
        <w:rPr>
          <w:rFonts w:ascii="Times New Roman" w:hAnsi="Times New Roman"/>
          <w:sz w:val="24"/>
        </w:rPr>
        <w:t>Kind regards</w:t>
      </w:r>
      <w:r w:rsidR="009E4E92" w:rsidRPr="00981759">
        <w:rPr>
          <w:rFonts w:ascii="Times New Roman" w:hAnsi="Times New Roman"/>
          <w:sz w:val="24"/>
        </w:rPr>
        <w:t>,</w:t>
      </w:r>
      <w:r w:rsidRPr="00981759">
        <w:rPr>
          <w:rFonts w:ascii="Times New Roman" w:hAnsi="Times New Roman"/>
          <w:sz w:val="24"/>
        </w:rPr>
        <w:t xml:space="preserve"> </w:t>
      </w:r>
    </w:p>
    <w:p w:rsidR="00FE2D49" w:rsidRPr="00981759" w:rsidRDefault="00FE2D49" w:rsidP="00FE2D49">
      <w:pPr>
        <w:spacing w:line="360" w:lineRule="auto"/>
        <w:rPr>
          <w:rFonts w:ascii="Times New Roman" w:hAnsi="Times New Roman"/>
          <w:sz w:val="24"/>
        </w:rPr>
      </w:pPr>
      <w:r w:rsidRPr="00981759">
        <w:rPr>
          <w:rFonts w:ascii="Times New Roman" w:hAnsi="Times New Roman"/>
          <w:sz w:val="24"/>
        </w:rPr>
        <w:t xml:space="preserve">Dr. Jovan </w:t>
      </w:r>
      <w:proofErr w:type="spellStart"/>
      <w:r w:rsidRPr="00981759">
        <w:rPr>
          <w:rFonts w:ascii="Times New Roman" w:hAnsi="Times New Roman"/>
          <w:sz w:val="24"/>
        </w:rPr>
        <w:t>Nedeljković</w:t>
      </w:r>
      <w:proofErr w:type="spellEnd"/>
    </w:p>
    <w:p w:rsidR="00FE2D49" w:rsidRPr="00981759" w:rsidRDefault="00FE2D49" w:rsidP="003902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rPr>
      </w:pPr>
    </w:p>
    <w:sectPr w:rsidR="00FE2D49" w:rsidRPr="00981759" w:rsidSect="00A83466">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2904" w:rsidRDefault="00C52904" w:rsidP="00981759">
      <w:pPr>
        <w:spacing w:after="0" w:line="240" w:lineRule="auto"/>
      </w:pPr>
      <w:r>
        <w:separator/>
      </w:r>
    </w:p>
  </w:endnote>
  <w:endnote w:type="continuationSeparator" w:id="0">
    <w:p w:rsidR="00C52904" w:rsidRDefault="00C52904" w:rsidP="009817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GulliverRM">
    <w:altName w:val="Arial Unicode MS"/>
    <w:panose1 w:val="00000000000000000000"/>
    <w:charset w:val="81"/>
    <w:family w:val="auto"/>
    <w:notTrueType/>
    <w:pitch w:val="default"/>
    <w:sig w:usb0="00000003" w:usb1="09060000" w:usb2="00000010" w:usb3="00000000" w:csb0="0008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36790"/>
      <w:docPartObj>
        <w:docPartGallery w:val="Page Numbers (Bottom of Page)"/>
        <w:docPartUnique/>
      </w:docPartObj>
    </w:sdtPr>
    <w:sdtContent>
      <w:p w:rsidR="00981759" w:rsidRDefault="00981759">
        <w:pPr>
          <w:pStyle w:val="Footer"/>
          <w:jc w:val="right"/>
        </w:pPr>
        <w:fldSimple w:instr=" PAGE   \* MERGEFORMAT ">
          <w:r>
            <w:rPr>
              <w:noProof/>
            </w:rPr>
            <w:t>7</w:t>
          </w:r>
        </w:fldSimple>
      </w:p>
    </w:sdtContent>
  </w:sdt>
  <w:p w:rsidR="00981759" w:rsidRDefault="009817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2904" w:rsidRDefault="00C52904" w:rsidP="00981759">
      <w:pPr>
        <w:spacing w:after="0" w:line="240" w:lineRule="auto"/>
      </w:pPr>
      <w:r>
        <w:separator/>
      </w:r>
    </w:p>
  </w:footnote>
  <w:footnote w:type="continuationSeparator" w:id="0">
    <w:p w:rsidR="00C52904" w:rsidRDefault="00C52904" w:rsidP="0098175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CF55E7"/>
    <w:multiLevelType w:val="hybridMultilevel"/>
    <w:tmpl w:val="9692EF80"/>
    <w:lvl w:ilvl="0" w:tplc="241A000F">
      <w:start w:val="1"/>
      <w:numFmt w:val="decimal"/>
      <w:lvlText w:val="%1."/>
      <w:lvlJc w:val="left"/>
      <w:pPr>
        <w:ind w:left="1440" w:hanging="360"/>
      </w:pPr>
      <w:rPr>
        <w:rFonts w:hint="default"/>
        <w:b w:val="0"/>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hyphenationZone w:val="425"/>
  <w:characterSpacingControl w:val="doNotCompress"/>
  <w:footnotePr>
    <w:footnote w:id="-1"/>
    <w:footnote w:id="0"/>
  </w:footnotePr>
  <w:endnotePr>
    <w:endnote w:id="-1"/>
    <w:endnote w:id="0"/>
  </w:endnotePr>
  <w:compat/>
  <w:rsids>
    <w:rsidRoot w:val="0039025B"/>
    <w:rsid w:val="00000A76"/>
    <w:rsid w:val="00006364"/>
    <w:rsid w:val="00006FCA"/>
    <w:rsid w:val="00010ED7"/>
    <w:rsid w:val="00014897"/>
    <w:rsid w:val="00017CFA"/>
    <w:rsid w:val="00054665"/>
    <w:rsid w:val="000703A1"/>
    <w:rsid w:val="00073C0A"/>
    <w:rsid w:val="00076452"/>
    <w:rsid w:val="00081970"/>
    <w:rsid w:val="00095CF8"/>
    <w:rsid w:val="000A38B2"/>
    <w:rsid w:val="000B1241"/>
    <w:rsid w:val="000E317A"/>
    <w:rsid w:val="000E7264"/>
    <w:rsid w:val="000F3389"/>
    <w:rsid w:val="00101A06"/>
    <w:rsid w:val="001113A5"/>
    <w:rsid w:val="00112D59"/>
    <w:rsid w:val="00141B1F"/>
    <w:rsid w:val="001443B9"/>
    <w:rsid w:val="00150784"/>
    <w:rsid w:val="001541ED"/>
    <w:rsid w:val="00163535"/>
    <w:rsid w:val="00177852"/>
    <w:rsid w:val="00185CF7"/>
    <w:rsid w:val="00186E26"/>
    <w:rsid w:val="001B0346"/>
    <w:rsid w:val="001B6F4B"/>
    <w:rsid w:val="001C0DB2"/>
    <w:rsid w:val="001C2AAA"/>
    <w:rsid w:val="001C378C"/>
    <w:rsid w:val="001D2466"/>
    <w:rsid w:val="001D672D"/>
    <w:rsid w:val="0020046B"/>
    <w:rsid w:val="00205EE9"/>
    <w:rsid w:val="0021119F"/>
    <w:rsid w:val="00213890"/>
    <w:rsid w:val="002161E3"/>
    <w:rsid w:val="002162D7"/>
    <w:rsid w:val="00222D25"/>
    <w:rsid w:val="00230F09"/>
    <w:rsid w:val="00231F5A"/>
    <w:rsid w:val="00233A13"/>
    <w:rsid w:val="0025783C"/>
    <w:rsid w:val="0026194D"/>
    <w:rsid w:val="00274046"/>
    <w:rsid w:val="002824E4"/>
    <w:rsid w:val="002A22F3"/>
    <w:rsid w:val="002B0C99"/>
    <w:rsid w:val="002B50BA"/>
    <w:rsid w:val="002E07B5"/>
    <w:rsid w:val="002F685F"/>
    <w:rsid w:val="00330C6E"/>
    <w:rsid w:val="00332C46"/>
    <w:rsid w:val="0033643A"/>
    <w:rsid w:val="00351803"/>
    <w:rsid w:val="003518AE"/>
    <w:rsid w:val="00362250"/>
    <w:rsid w:val="00381927"/>
    <w:rsid w:val="0038504B"/>
    <w:rsid w:val="0039025B"/>
    <w:rsid w:val="00391390"/>
    <w:rsid w:val="00393772"/>
    <w:rsid w:val="003A3541"/>
    <w:rsid w:val="003A5CEB"/>
    <w:rsid w:val="003C593F"/>
    <w:rsid w:val="003C6400"/>
    <w:rsid w:val="003C7C8A"/>
    <w:rsid w:val="003E0B9E"/>
    <w:rsid w:val="003F204B"/>
    <w:rsid w:val="00401F64"/>
    <w:rsid w:val="00406393"/>
    <w:rsid w:val="0043471E"/>
    <w:rsid w:val="00437DB9"/>
    <w:rsid w:val="00440BF9"/>
    <w:rsid w:val="004511DD"/>
    <w:rsid w:val="004566A0"/>
    <w:rsid w:val="00456893"/>
    <w:rsid w:val="00475313"/>
    <w:rsid w:val="00487724"/>
    <w:rsid w:val="00487A9C"/>
    <w:rsid w:val="00496B22"/>
    <w:rsid w:val="004A4F6C"/>
    <w:rsid w:val="004B400D"/>
    <w:rsid w:val="004B59DD"/>
    <w:rsid w:val="004D0812"/>
    <w:rsid w:val="004F0437"/>
    <w:rsid w:val="00500353"/>
    <w:rsid w:val="005168DA"/>
    <w:rsid w:val="0054627B"/>
    <w:rsid w:val="005468BC"/>
    <w:rsid w:val="00547C53"/>
    <w:rsid w:val="00572656"/>
    <w:rsid w:val="005917F6"/>
    <w:rsid w:val="005956CC"/>
    <w:rsid w:val="005D7B7D"/>
    <w:rsid w:val="005E137E"/>
    <w:rsid w:val="005E1554"/>
    <w:rsid w:val="005E1A45"/>
    <w:rsid w:val="006039DA"/>
    <w:rsid w:val="0060796B"/>
    <w:rsid w:val="0062763C"/>
    <w:rsid w:val="00635EF7"/>
    <w:rsid w:val="00642F25"/>
    <w:rsid w:val="00643C61"/>
    <w:rsid w:val="006609C4"/>
    <w:rsid w:val="00662B72"/>
    <w:rsid w:val="00690CDC"/>
    <w:rsid w:val="00692473"/>
    <w:rsid w:val="00693B7B"/>
    <w:rsid w:val="006A0E2F"/>
    <w:rsid w:val="006A32E0"/>
    <w:rsid w:val="006A7FD0"/>
    <w:rsid w:val="006D6BA4"/>
    <w:rsid w:val="006D7BEA"/>
    <w:rsid w:val="006F097B"/>
    <w:rsid w:val="006F10BE"/>
    <w:rsid w:val="00711999"/>
    <w:rsid w:val="00715F51"/>
    <w:rsid w:val="00716FB7"/>
    <w:rsid w:val="00726FDB"/>
    <w:rsid w:val="007328A5"/>
    <w:rsid w:val="00741B36"/>
    <w:rsid w:val="00750221"/>
    <w:rsid w:val="00763254"/>
    <w:rsid w:val="0077017A"/>
    <w:rsid w:val="0078495B"/>
    <w:rsid w:val="007B4174"/>
    <w:rsid w:val="007D3E4F"/>
    <w:rsid w:val="007D58E0"/>
    <w:rsid w:val="007D6ACF"/>
    <w:rsid w:val="007D74C9"/>
    <w:rsid w:val="007D7B8A"/>
    <w:rsid w:val="007E266A"/>
    <w:rsid w:val="007E2B51"/>
    <w:rsid w:val="007E4682"/>
    <w:rsid w:val="00802BAC"/>
    <w:rsid w:val="00804136"/>
    <w:rsid w:val="0082722E"/>
    <w:rsid w:val="00827D09"/>
    <w:rsid w:val="008341C8"/>
    <w:rsid w:val="008368EB"/>
    <w:rsid w:val="00837E6C"/>
    <w:rsid w:val="00845524"/>
    <w:rsid w:val="00856BBE"/>
    <w:rsid w:val="00860D1B"/>
    <w:rsid w:val="0086745A"/>
    <w:rsid w:val="00870432"/>
    <w:rsid w:val="00873A75"/>
    <w:rsid w:val="008B383D"/>
    <w:rsid w:val="008B4D2E"/>
    <w:rsid w:val="008E298C"/>
    <w:rsid w:val="008E4903"/>
    <w:rsid w:val="009045F2"/>
    <w:rsid w:val="009272FB"/>
    <w:rsid w:val="00952F43"/>
    <w:rsid w:val="0095716A"/>
    <w:rsid w:val="00960C46"/>
    <w:rsid w:val="0097790F"/>
    <w:rsid w:val="00981759"/>
    <w:rsid w:val="00984B49"/>
    <w:rsid w:val="00985706"/>
    <w:rsid w:val="009B1694"/>
    <w:rsid w:val="009B21C5"/>
    <w:rsid w:val="009D7486"/>
    <w:rsid w:val="009E1486"/>
    <w:rsid w:val="009E4E92"/>
    <w:rsid w:val="009F229B"/>
    <w:rsid w:val="009F6C4E"/>
    <w:rsid w:val="00A40F3C"/>
    <w:rsid w:val="00A5429B"/>
    <w:rsid w:val="00A62157"/>
    <w:rsid w:val="00A70A50"/>
    <w:rsid w:val="00A83466"/>
    <w:rsid w:val="00A901CE"/>
    <w:rsid w:val="00AC21F3"/>
    <w:rsid w:val="00AD5BE4"/>
    <w:rsid w:val="00AD5DB0"/>
    <w:rsid w:val="00AD7E97"/>
    <w:rsid w:val="00B20946"/>
    <w:rsid w:val="00B2100D"/>
    <w:rsid w:val="00B23177"/>
    <w:rsid w:val="00B255E5"/>
    <w:rsid w:val="00B34561"/>
    <w:rsid w:val="00B4260C"/>
    <w:rsid w:val="00B47698"/>
    <w:rsid w:val="00B47CAD"/>
    <w:rsid w:val="00B5196F"/>
    <w:rsid w:val="00B51C85"/>
    <w:rsid w:val="00B566EA"/>
    <w:rsid w:val="00B62CBA"/>
    <w:rsid w:val="00B65320"/>
    <w:rsid w:val="00B65A56"/>
    <w:rsid w:val="00B82015"/>
    <w:rsid w:val="00BA0CAA"/>
    <w:rsid w:val="00BB5C91"/>
    <w:rsid w:val="00BC178E"/>
    <w:rsid w:val="00BC295E"/>
    <w:rsid w:val="00BC601B"/>
    <w:rsid w:val="00BD1088"/>
    <w:rsid w:val="00BD51EC"/>
    <w:rsid w:val="00BF4E52"/>
    <w:rsid w:val="00BF7A6E"/>
    <w:rsid w:val="00C33675"/>
    <w:rsid w:val="00C52904"/>
    <w:rsid w:val="00C87802"/>
    <w:rsid w:val="00C9210A"/>
    <w:rsid w:val="00CD4B15"/>
    <w:rsid w:val="00CF50FA"/>
    <w:rsid w:val="00D135C0"/>
    <w:rsid w:val="00D20738"/>
    <w:rsid w:val="00D22406"/>
    <w:rsid w:val="00D264C0"/>
    <w:rsid w:val="00D27120"/>
    <w:rsid w:val="00D30C35"/>
    <w:rsid w:val="00D41A03"/>
    <w:rsid w:val="00D43050"/>
    <w:rsid w:val="00D43E98"/>
    <w:rsid w:val="00D5224F"/>
    <w:rsid w:val="00D62034"/>
    <w:rsid w:val="00D67978"/>
    <w:rsid w:val="00D8693B"/>
    <w:rsid w:val="00D90B10"/>
    <w:rsid w:val="00DA273E"/>
    <w:rsid w:val="00DA363A"/>
    <w:rsid w:val="00DA70CA"/>
    <w:rsid w:val="00DF5749"/>
    <w:rsid w:val="00DF7B15"/>
    <w:rsid w:val="00E00222"/>
    <w:rsid w:val="00E04EC7"/>
    <w:rsid w:val="00E119AA"/>
    <w:rsid w:val="00E142E6"/>
    <w:rsid w:val="00E17DF9"/>
    <w:rsid w:val="00E21E4D"/>
    <w:rsid w:val="00E34802"/>
    <w:rsid w:val="00E5673A"/>
    <w:rsid w:val="00E57794"/>
    <w:rsid w:val="00E66D92"/>
    <w:rsid w:val="00E70440"/>
    <w:rsid w:val="00EA1319"/>
    <w:rsid w:val="00EB5897"/>
    <w:rsid w:val="00EC48AE"/>
    <w:rsid w:val="00EE751B"/>
    <w:rsid w:val="00F15BCE"/>
    <w:rsid w:val="00F1778D"/>
    <w:rsid w:val="00F22253"/>
    <w:rsid w:val="00F63E41"/>
    <w:rsid w:val="00F7639F"/>
    <w:rsid w:val="00F76533"/>
    <w:rsid w:val="00F81F81"/>
    <w:rsid w:val="00F822B2"/>
    <w:rsid w:val="00F85860"/>
    <w:rsid w:val="00F974B6"/>
    <w:rsid w:val="00FA1B9A"/>
    <w:rsid w:val="00FA3660"/>
    <w:rsid w:val="00FB63D2"/>
    <w:rsid w:val="00FC0E02"/>
    <w:rsid w:val="00FD4ED1"/>
    <w:rsid w:val="00FD54AF"/>
    <w:rsid w:val="00FD5795"/>
    <w:rsid w:val="00FE2D49"/>
    <w:rsid w:val="00FF0324"/>
    <w:rsid w:val="00FF419B"/>
    <w:rsid w:val="00FF79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4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90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9025B"/>
    <w:rPr>
      <w:rFonts w:ascii="Courier New" w:eastAsia="Times New Roman" w:hAnsi="Courier New" w:cs="Courier New"/>
      <w:sz w:val="20"/>
      <w:szCs w:val="20"/>
    </w:rPr>
  </w:style>
  <w:style w:type="character" w:styleId="Hyperlink">
    <w:name w:val="Hyperlink"/>
    <w:basedOn w:val="DefaultParagraphFont"/>
    <w:uiPriority w:val="99"/>
    <w:semiHidden/>
    <w:unhideWhenUsed/>
    <w:rsid w:val="0039025B"/>
    <w:rPr>
      <w:color w:val="0000FF"/>
      <w:u w:val="single"/>
    </w:rPr>
  </w:style>
  <w:style w:type="paragraph" w:customStyle="1" w:styleId="Default">
    <w:name w:val="Default"/>
    <w:rsid w:val="00186E26"/>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981759"/>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981759"/>
  </w:style>
  <w:style w:type="paragraph" w:styleId="Footer">
    <w:name w:val="footer"/>
    <w:basedOn w:val="Normal"/>
    <w:link w:val="FooterChar"/>
    <w:uiPriority w:val="99"/>
    <w:unhideWhenUsed/>
    <w:rsid w:val="00981759"/>
    <w:pPr>
      <w:tabs>
        <w:tab w:val="center" w:pos="4703"/>
        <w:tab w:val="right" w:pos="9406"/>
      </w:tabs>
      <w:spacing w:after="0" w:line="240" w:lineRule="auto"/>
    </w:pPr>
  </w:style>
  <w:style w:type="character" w:customStyle="1" w:styleId="FooterChar">
    <w:name w:val="Footer Char"/>
    <w:basedOn w:val="DefaultParagraphFont"/>
    <w:link w:val="Footer"/>
    <w:uiPriority w:val="99"/>
    <w:rsid w:val="009817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90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9025B"/>
    <w:rPr>
      <w:rFonts w:ascii="Courier New" w:eastAsia="Times New Roman" w:hAnsi="Courier New" w:cs="Courier New"/>
      <w:sz w:val="20"/>
      <w:szCs w:val="20"/>
    </w:rPr>
  </w:style>
  <w:style w:type="character" w:styleId="Hyperlink">
    <w:name w:val="Hyperlink"/>
    <w:basedOn w:val="DefaultParagraphFont"/>
    <w:uiPriority w:val="99"/>
    <w:semiHidden/>
    <w:unhideWhenUsed/>
    <w:rsid w:val="0039025B"/>
    <w:rPr>
      <w:color w:val="0000FF"/>
      <w:u w:val="single"/>
    </w:rPr>
  </w:style>
  <w:style w:type="paragraph" w:customStyle="1" w:styleId="Default">
    <w:name w:val="Default"/>
    <w:rsid w:val="00186E2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89392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5556E-850A-4F11-AFC5-808354A5C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2984</Words>
  <Characters>17009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Jovan</dc:creator>
  <cp:lastModifiedBy>Dzunuzovic</cp:lastModifiedBy>
  <cp:revision>6</cp:revision>
  <dcterms:created xsi:type="dcterms:W3CDTF">2018-04-14T21:56:00Z</dcterms:created>
  <dcterms:modified xsi:type="dcterms:W3CDTF">2018-04-22T18:57:00Z</dcterms:modified>
</cp:coreProperties>
</file>