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C320" w14:textId="5CB6EEC4" w:rsidR="00765523" w:rsidRPr="002D262A" w:rsidRDefault="00A01095" w:rsidP="00765523">
      <w:pPr>
        <w:spacing w:after="120"/>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JOURNAL OF THE SERBIAN CHEMICAL SOCIETY</w:t>
      </w:r>
    </w:p>
    <w:p w14:paraId="70F2B08A" w14:textId="18994712" w:rsidR="00A01095" w:rsidRPr="002D262A" w:rsidRDefault="00A01095" w:rsidP="00765523">
      <w:pPr>
        <w:spacing w:after="120"/>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ID</w:t>
      </w:r>
      <w:r w:rsidRPr="002D262A">
        <w:rPr>
          <w:lang w:val="en-US"/>
        </w:rPr>
        <w:t xml:space="preserve"> </w:t>
      </w:r>
      <w:r w:rsidRPr="002D262A">
        <w:rPr>
          <w:rFonts w:ascii="Times New Roman" w:hAnsi="Times New Roman" w:cs="Times New Roman"/>
          <w:b/>
          <w:sz w:val="24"/>
          <w:szCs w:val="24"/>
          <w:lang w:val="en-US"/>
        </w:rPr>
        <w:t>6734</w:t>
      </w:r>
    </w:p>
    <w:p w14:paraId="4C737485" w14:textId="77777777" w:rsidR="00765523" w:rsidRPr="002D262A" w:rsidRDefault="00765523" w:rsidP="00765523">
      <w:pPr>
        <w:spacing w:after="120" w:line="240" w:lineRule="auto"/>
        <w:jc w:val="both"/>
        <w:rPr>
          <w:rFonts w:ascii="Times New Roman" w:hAnsi="Times New Roman" w:cs="Times New Roman"/>
          <w:sz w:val="24"/>
          <w:szCs w:val="24"/>
          <w:lang w:val="en-US"/>
        </w:rPr>
      </w:pPr>
    </w:p>
    <w:p w14:paraId="044A009D" w14:textId="77777777" w:rsidR="00765523" w:rsidRPr="002D262A" w:rsidRDefault="00765523" w:rsidP="00765523">
      <w:pPr>
        <w:spacing w:after="120" w:line="240" w:lineRule="auto"/>
        <w:jc w:val="both"/>
        <w:rPr>
          <w:rFonts w:ascii="Times New Roman" w:hAnsi="Times New Roman" w:cs="Times New Roman"/>
          <w:sz w:val="24"/>
          <w:szCs w:val="24"/>
          <w:lang w:val="en-US"/>
        </w:rPr>
      </w:pPr>
      <w:r w:rsidRPr="002D262A">
        <w:rPr>
          <w:rFonts w:ascii="Times New Roman" w:hAnsi="Times New Roman" w:cs="Times New Roman"/>
          <w:sz w:val="24"/>
          <w:szCs w:val="24"/>
          <w:lang w:val="en-US"/>
        </w:rPr>
        <w:t>Dear Editor,</w:t>
      </w:r>
    </w:p>
    <w:p w14:paraId="260648E6" w14:textId="77777777" w:rsidR="00765523" w:rsidRPr="002D262A" w:rsidRDefault="00765523" w:rsidP="00765523">
      <w:pPr>
        <w:spacing w:after="120" w:line="240" w:lineRule="auto"/>
        <w:jc w:val="both"/>
        <w:rPr>
          <w:rFonts w:ascii="Times New Roman" w:hAnsi="Times New Roman" w:cs="Times New Roman"/>
          <w:sz w:val="24"/>
          <w:szCs w:val="24"/>
          <w:lang w:val="en-US"/>
        </w:rPr>
      </w:pPr>
    </w:p>
    <w:p w14:paraId="5A276C6E" w14:textId="79C6B4E7" w:rsidR="00765523" w:rsidRPr="002D262A" w:rsidRDefault="00765523" w:rsidP="00765523">
      <w:pPr>
        <w:spacing w:after="120" w:line="240" w:lineRule="auto"/>
        <w:jc w:val="both"/>
        <w:rPr>
          <w:rFonts w:ascii="Times New Roman" w:hAnsi="Times New Roman" w:cs="Times New Roman"/>
          <w:sz w:val="24"/>
          <w:szCs w:val="24"/>
          <w:lang w:val="en-US"/>
        </w:rPr>
      </w:pPr>
      <w:r w:rsidRPr="002D262A">
        <w:rPr>
          <w:rFonts w:ascii="Times New Roman" w:hAnsi="Times New Roman" w:cs="Times New Roman"/>
          <w:sz w:val="24"/>
          <w:szCs w:val="24"/>
          <w:lang w:val="en-US"/>
        </w:rPr>
        <w:t>Please find our revised manuscript “</w:t>
      </w:r>
      <w:r w:rsidRPr="002D262A">
        <w:rPr>
          <w:rFonts w:ascii="Times New Roman" w:hAnsi="Times New Roman" w:cs="Times New Roman"/>
          <w:b/>
          <w:i/>
          <w:sz w:val="28"/>
          <w:szCs w:val="24"/>
          <w:lang w:val="en-US"/>
        </w:rPr>
        <w:t>Durability of alkali activated slag in a marine</w:t>
      </w:r>
      <w:r w:rsidRPr="002D262A">
        <w:rPr>
          <w:rFonts w:ascii="Times New Roman" w:hAnsi="Times New Roman" w:cs="Times New Roman"/>
          <w:b/>
          <w:i/>
          <w:sz w:val="28"/>
          <w:szCs w:val="24"/>
          <w:lang w:val="en-US"/>
        </w:rPr>
        <w:br/>
        <w:t>environment: influence of alkali ion</w:t>
      </w:r>
      <w:r w:rsidRPr="002D262A">
        <w:rPr>
          <w:rFonts w:ascii="Times New Roman" w:eastAsia="Times New Roman" w:hAnsi="Times New Roman" w:cs="Times New Roman"/>
          <w:b/>
          <w:sz w:val="24"/>
          <w:szCs w:val="24"/>
          <w:lang w:val="en-US"/>
        </w:rPr>
        <w:t xml:space="preserve">”. </w:t>
      </w:r>
      <w:r w:rsidRPr="002D262A">
        <w:rPr>
          <w:rFonts w:ascii="Times New Roman" w:hAnsi="Times New Roman" w:cs="Times New Roman"/>
          <w:sz w:val="24"/>
          <w:szCs w:val="24"/>
          <w:lang w:val="en-US"/>
        </w:rPr>
        <w:t xml:space="preserve">We wish to submit the revised manuscript for consideration of publication in </w:t>
      </w:r>
      <w:r w:rsidRPr="002D262A">
        <w:rPr>
          <w:rFonts w:ascii="Times New Roman" w:hAnsi="Times New Roman" w:cs="Times New Roman"/>
          <w:b/>
          <w:i/>
          <w:sz w:val="24"/>
          <w:szCs w:val="24"/>
          <w:lang w:val="en-US"/>
        </w:rPr>
        <w:t>Journal of Serbian Chemical Society</w:t>
      </w:r>
      <w:r w:rsidRPr="002D262A">
        <w:rPr>
          <w:rFonts w:ascii="Times New Roman" w:hAnsi="Times New Roman" w:cs="Times New Roman"/>
          <w:sz w:val="24"/>
          <w:szCs w:val="24"/>
          <w:lang w:val="en-US"/>
        </w:rPr>
        <w:t>.</w:t>
      </w:r>
    </w:p>
    <w:p w14:paraId="35779FBD" w14:textId="77777777" w:rsidR="00765523" w:rsidRPr="002D262A" w:rsidRDefault="00765523" w:rsidP="00765523">
      <w:pPr>
        <w:spacing w:after="120" w:line="240" w:lineRule="auto"/>
        <w:jc w:val="both"/>
        <w:rPr>
          <w:rFonts w:ascii="Times New Roman" w:hAnsi="Times New Roman" w:cs="Times New Roman"/>
          <w:sz w:val="24"/>
          <w:szCs w:val="24"/>
          <w:lang w:val="en-US"/>
        </w:rPr>
      </w:pPr>
      <w:r w:rsidRPr="002D262A">
        <w:rPr>
          <w:rFonts w:ascii="Times New Roman" w:hAnsi="Times New Roman"/>
          <w:sz w:val="24"/>
          <w:lang w:val="en-US"/>
        </w:rPr>
        <w:t>Following your suggestions, we have carefully considered the comments provided by the reviewer and modified our manuscript to address their concerns.  We have clarified a number of issues in the text and believe that the revised manuscript is much better as a result of changes.  We appreciate the reviewer’s comments and aid in making this a better paper.  We have included a detailed response to the referee’s comments below.</w:t>
      </w:r>
    </w:p>
    <w:p w14:paraId="4937DF17" w14:textId="77777777" w:rsidR="00765523" w:rsidRPr="002D262A" w:rsidRDefault="00765523" w:rsidP="00765523">
      <w:pPr>
        <w:pStyle w:val="HTMLPreformatted"/>
        <w:jc w:val="both"/>
        <w:rPr>
          <w:rFonts w:ascii="Times New Roman" w:hAnsi="Times New Roman" w:cs="Times New Roman"/>
          <w:sz w:val="24"/>
          <w:szCs w:val="24"/>
        </w:rPr>
      </w:pPr>
      <w:r w:rsidRPr="002D262A">
        <w:rPr>
          <w:rFonts w:ascii="Times New Roman" w:hAnsi="Times New Roman"/>
          <w:sz w:val="24"/>
        </w:rPr>
        <w:t>We look forward to receiving your comments and thank you for consideration of this manuscript.</w:t>
      </w:r>
    </w:p>
    <w:p w14:paraId="7F764F7E" w14:textId="77777777" w:rsidR="00765523" w:rsidRPr="002D262A" w:rsidRDefault="00765523" w:rsidP="00765523">
      <w:pPr>
        <w:pStyle w:val="HTMLPreformatted"/>
        <w:jc w:val="both"/>
        <w:rPr>
          <w:rFonts w:ascii="Times New Roman" w:hAnsi="Times New Roman" w:cs="Times New Roman"/>
          <w:sz w:val="24"/>
          <w:szCs w:val="24"/>
        </w:rPr>
      </w:pPr>
    </w:p>
    <w:p w14:paraId="78D48251" w14:textId="77777777" w:rsidR="00765523" w:rsidRPr="002D262A" w:rsidRDefault="00765523" w:rsidP="00765523">
      <w:pPr>
        <w:spacing w:after="120" w:line="240" w:lineRule="auto"/>
        <w:jc w:val="both"/>
        <w:rPr>
          <w:rFonts w:ascii="Times New Roman" w:hAnsi="Times New Roman" w:cs="Times New Roman"/>
          <w:sz w:val="24"/>
          <w:szCs w:val="24"/>
          <w:lang w:val="en-US"/>
        </w:rPr>
      </w:pPr>
      <w:r w:rsidRPr="002D262A">
        <w:rPr>
          <w:rFonts w:ascii="Times New Roman" w:hAnsi="Times New Roman" w:cs="Times New Roman"/>
          <w:sz w:val="24"/>
          <w:szCs w:val="24"/>
          <w:lang w:val="en-US"/>
        </w:rPr>
        <w:t>Sincerely,</w:t>
      </w:r>
    </w:p>
    <w:p w14:paraId="0B984CD9" w14:textId="4EA8D325"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Irena Nikolic, Associate prof. PhD</w:t>
      </w:r>
    </w:p>
    <w:p w14:paraId="6CC8D834"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University of Montenegro,</w:t>
      </w:r>
    </w:p>
    <w:p w14:paraId="701B25A5"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Faculty of Metallurgy and Technology</w:t>
      </w:r>
    </w:p>
    <w:p w14:paraId="5C80145D" w14:textId="3BBF901E" w:rsidR="00765523" w:rsidRPr="002D262A" w:rsidRDefault="00765523" w:rsidP="00765523">
      <w:pPr>
        <w:spacing w:after="0" w:line="240" w:lineRule="auto"/>
        <w:rPr>
          <w:rFonts w:ascii="Times New Roman" w:hAnsi="Times New Roman" w:cs="Times New Roman"/>
          <w:sz w:val="24"/>
          <w:szCs w:val="24"/>
          <w:lang w:val="en-US"/>
        </w:rPr>
      </w:pPr>
      <w:proofErr w:type="spellStart"/>
      <w:r w:rsidRPr="002D262A">
        <w:rPr>
          <w:rFonts w:ascii="Times New Roman" w:hAnsi="Times New Roman" w:cs="Times New Roman"/>
          <w:sz w:val="24"/>
          <w:szCs w:val="24"/>
          <w:lang w:val="en-US"/>
        </w:rPr>
        <w:t>Džordža</w:t>
      </w:r>
      <w:proofErr w:type="spellEnd"/>
      <w:r w:rsidRPr="002D262A">
        <w:rPr>
          <w:rFonts w:ascii="Times New Roman" w:hAnsi="Times New Roman" w:cs="Times New Roman"/>
          <w:sz w:val="24"/>
          <w:szCs w:val="24"/>
          <w:lang w:val="en-US"/>
        </w:rPr>
        <w:t xml:space="preserve"> </w:t>
      </w:r>
      <w:proofErr w:type="spellStart"/>
      <w:r w:rsidRPr="002D262A">
        <w:rPr>
          <w:rFonts w:ascii="Times New Roman" w:hAnsi="Times New Roman" w:cs="Times New Roman"/>
          <w:sz w:val="24"/>
          <w:szCs w:val="24"/>
          <w:lang w:val="en-US"/>
        </w:rPr>
        <w:t>Va</w:t>
      </w:r>
      <w:r w:rsidR="0084464E">
        <w:rPr>
          <w:rFonts w:ascii="Times New Roman" w:hAnsi="Times New Roman" w:cs="Times New Roman"/>
          <w:sz w:val="24"/>
          <w:szCs w:val="24"/>
          <w:lang w:val="en-US"/>
        </w:rPr>
        <w:t>š</w:t>
      </w:r>
      <w:r w:rsidRPr="002D262A">
        <w:rPr>
          <w:rFonts w:ascii="Times New Roman" w:hAnsi="Times New Roman" w:cs="Times New Roman"/>
          <w:sz w:val="24"/>
          <w:szCs w:val="24"/>
          <w:lang w:val="en-US"/>
        </w:rPr>
        <w:t>ingtona</w:t>
      </w:r>
      <w:proofErr w:type="spellEnd"/>
      <w:r w:rsidRPr="002D262A">
        <w:rPr>
          <w:rFonts w:ascii="Times New Roman" w:hAnsi="Times New Roman" w:cs="Times New Roman"/>
          <w:sz w:val="24"/>
          <w:szCs w:val="24"/>
          <w:lang w:val="en-US"/>
        </w:rPr>
        <w:t xml:space="preserve"> bb</w:t>
      </w:r>
    </w:p>
    <w:p w14:paraId="389A2381"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81000 Podgorica</w:t>
      </w:r>
    </w:p>
    <w:p w14:paraId="0C50DF0A"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Montenegro</w:t>
      </w:r>
    </w:p>
    <w:p w14:paraId="15892793"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 xml:space="preserve">Tel/fax: ++ 382(0)20 245 406 </w:t>
      </w:r>
    </w:p>
    <w:p w14:paraId="49BFFAEF" w14:textId="77777777" w:rsidR="00765523" w:rsidRPr="002D262A" w:rsidRDefault="00765523" w:rsidP="00765523">
      <w:pPr>
        <w:spacing w:after="0" w:line="240" w:lineRule="auto"/>
        <w:rPr>
          <w:rFonts w:ascii="Times New Roman" w:hAnsi="Times New Roman" w:cs="Times New Roman"/>
          <w:sz w:val="24"/>
          <w:szCs w:val="24"/>
          <w:lang w:val="en-US"/>
        </w:rPr>
      </w:pPr>
      <w:r w:rsidRPr="002D262A">
        <w:rPr>
          <w:rFonts w:ascii="Times New Roman" w:hAnsi="Times New Roman" w:cs="Times New Roman"/>
          <w:sz w:val="24"/>
          <w:szCs w:val="24"/>
          <w:lang w:val="en-US"/>
        </w:rPr>
        <w:t xml:space="preserve">E-mail: </w:t>
      </w:r>
      <w:hyperlink r:id="rId5" w:history="1">
        <w:r w:rsidRPr="002D262A">
          <w:rPr>
            <w:rStyle w:val="Hyperlink"/>
            <w:rFonts w:ascii="Times New Roman" w:hAnsi="Times New Roman" w:cs="Times New Roman"/>
            <w:sz w:val="24"/>
            <w:szCs w:val="24"/>
            <w:lang w:val="en-US"/>
          </w:rPr>
          <w:t>irena@ac.me</w:t>
        </w:r>
      </w:hyperlink>
      <w:r w:rsidRPr="002D262A">
        <w:rPr>
          <w:rFonts w:ascii="Times New Roman" w:hAnsi="Times New Roman" w:cs="Times New Roman"/>
          <w:sz w:val="24"/>
          <w:szCs w:val="24"/>
          <w:lang w:val="en-US"/>
        </w:rPr>
        <w:t xml:space="preserve"> </w:t>
      </w:r>
    </w:p>
    <w:p w14:paraId="650A7611" w14:textId="77777777" w:rsidR="00765523" w:rsidRPr="002D262A" w:rsidRDefault="00765523" w:rsidP="00765523">
      <w:pPr>
        <w:spacing w:line="240" w:lineRule="auto"/>
        <w:rPr>
          <w:rFonts w:ascii="Times New Roman" w:hAnsi="Times New Roman" w:cs="Times New Roman"/>
          <w:sz w:val="24"/>
          <w:szCs w:val="24"/>
          <w:lang w:val="en-US"/>
        </w:rPr>
      </w:pPr>
    </w:p>
    <w:p w14:paraId="5D6062CF" w14:textId="77777777" w:rsidR="00765523" w:rsidRPr="002D262A" w:rsidRDefault="00765523" w:rsidP="00765523">
      <w:pPr>
        <w:pStyle w:val="HTMLPreformatted"/>
        <w:rPr>
          <w:rFonts w:ascii="Times New Roman" w:hAnsi="Times New Roman" w:cs="Times New Roman"/>
          <w:b/>
          <w:sz w:val="24"/>
          <w:szCs w:val="24"/>
        </w:rPr>
      </w:pPr>
      <w:r w:rsidRPr="002D262A">
        <w:rPr>
          <w:rFonts w:ascii="Times New Roman" w:hAnsi="Times New Roman" w:cs="Times New Roman"/>
          <w:b/>
          <w:sz w:val="24"/>
          <w:szCs w:val="24"/>
        </w:rPr>
        <w:t xml:space="preserve"> </w:t>
      </w:r>
    </w:p>
    <w:p w14:paraId="55BB89F9" w14:textId="77777777" w:rsidR="00765523" w:rsidRPr="002D262A" w:rsidRDefault="00765523" w:rsidP="00765523">
      <w:pPr>
        <w:pStyle w:val="HTMLPreformatted"/>
        <w:rPr>
          <w:rFonts w:ascii="Times New Roman" w:hAnsi="Times New Roman" w:cs="Times New Roman"/>
          <w:b/>
          <w:sz w:val="24"/>
          <w:szCs w:val="24"/>
        </w:rPr>
      </w:pPr>
    </w:p>
    <w:p w14:paraId="16A8E914" w14:textId="035E50A6" w:rsidR="00765523" w:rsidRPr="002D262A" w:rsidRDefault="00765523" w:rsidP="00765523">
      <w:pPr>
        <w:pStyle w:val="HTMLPreformatted"/>
        <w:rPr>
          <w:rFonts w:ascii="Times New Roman" w:hAnsi="Times New Roman" w:cs="Times New Roman"/>
          <w:b/>
          <w:sz w:val="24"/>
          <w:szCs w:val="24"/>
        </w:rPr>
      </w:pPr>
      <w:r w:rsidRPr="002D262A">
        <w:rPr>
          <w:rFonts w:ascii="Times New Roman" w:hAnsi="Times New Roman" w:cs="Times New Roman"/>
          <w:b/>
          <w:sz w:val="24"/>
          <w:szCs w:val="24"/>
        </w:rPr>
        <w:t xml:space="preserve">REPILES TO THE </w:t>
      </w:r>
      <w:proofErr w:type="gramStart"/>
      <w:r w:rsidRPr="002D262A">
        <w:rPr>
          <w:rFonts w:ascii="Times New Roman" w:hAnsi="Times New Roman" w:cs="Times New Roman"/>
          <w:b/>
          <w:sz w:val="24"/>
          <w:szCs w:val="24"/>
        </w:rPr>
        <w:t>REFEREE’S  COMMENTS</w:t>
      </w:r>
      <w:proofErr w:type="gramEnd"/>
      <w:r w:rsidRPr="002D262A">
        <w:rPr>
          <w:rFonts w:ascii="Times New Roman" w:hAnsi="Times New Roman" w:cs="Times New Roman"/>
          <w:b/>
          <w:sz w:val="24"/>
          <w:szCs w:val="24"/>
        </w:rPr>
        <w:t xml:space="preserve"> - (A)</w:t>
      </w:r>
    </w:p>
    <w:p w14:paraId="0B05E7F5" w14:textId="77777777" w:rsidR="00765523" w:rsidRPr="002D262A" w:rsidRDefault="00765523" w:rsidP="004E0C2A">
      <w:pPr>
        <w:jc w:val="both"/>
        <w:rPr>
          <w:rFonts w:ascii="Times New Roman" w:hAnsi="Times New Roman" w:cs="Times New Roman"/>
          <w:b/>
          <w:sz w:val="24"/>
          <w:szCs w:val="24"/>
          <w:lang w:val="en-US"/>
        </w:rPr>
      </w:pPr>
    </w:p>
    <w:p w14:paraId="37F34140" w14:textId="77777777" w:rsidR="004E0C2A" w:rsidRPr="002D262A" w:rsidRDefault="004E0C2A" w:rsidP="004E0C2A">
      <w:pPr>
        <w:jc w:val="both"/>
        <w:rPr>
          <w:rFonts w:ascii="Times New Roman" w:hAnsi="Times New Roman" w:cs="Times New Roman"/>
          <w:b/>
          <w:sz w:val="24"/>
          <w:szCs w:val="24"/>
          <w:lang w:val="en-US"/>
        </w:rPr>
      </w:pPr>
    </w:p>
    <w:p w14:paraId="499072F1" w14:textId="0D4862F4" w:rsidR="004E0C2A" w:rsidRPr="002D262A" w:rsidRDefault="00316131" w:rsidP="004E0C2A">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The main objective of the paper was to evaluate influence of the alkaline activator on the properties of alkali activated slag (durability in marine environment). Paper is clear and well-written. However, few important parts are missing. First, more detailed discussion on the influence of the different activator on the properties of the resulting alkali activated material (e.g. explanation for the lower porosity of Na-based alkali activated slag). Then, detailed description of the experimental procedure</w:t>
      </w:r>
      <w:r w:rsidR="004E0C2A"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used for testing durability of alkali activated slag is missing, as well as comparison of the obtained data with data / results from the literature.</w:t>
      </w:r>
      <w:r w:rsidR="004E0C2A" w:rsidRPr="002D262A">
        <w:rPr>
          <w:rFonts w:ascii="Times New Roman" w:hAnsi="Times New Roman" w:cs="Times New Roman"/>
          <w:b/>
          <w:sz w:val="24"/>
          <w:szCs w:val="24"/>
          <w:lang w:val="en-US"/>
        </w:rPr>
        <w:t xml:space="preserve"> </w:t>
      </w:r>
    </w:p>
    <w:p w14:paraId="7CE988AF" w14:textId="77777777" w:rsidR="00BE2553" w:rsidRPr="00BE2553" w:rsidRDefault="00BE2553" w:rsidP="00BE2553">
      <w:pPr>
        <w:pStyle w:val="ListParagraph"/>
        <w:spacing w:after="120" w:line="240" w:lineRule="auto"/>
        <w:jc w:val="both"/>
        <w:rPr>
          <w:rFonts w:ascii="Times New Roman" w:eastAsia="Times New Roman" w:hAnsi="Times New Roman" w:cs="Times New Roman"/>
          <w:color w:val="4472C4" w:themeColor="accent1"/>
          <w:sz w:val="24"/>
          <w:szCs w:val="24"/>
          <w:lang w:val="en-US"/>
        </w:rPr>
      </w:pPr>
      <w:r w:rsidRPr="00BE2553">
        <w:rPr>
          <w:rFonts w:ascii="Times New Roman" w:eastAsia="Times New Roman" w:hAnsi="Times New Roman" w:cs="Times New Roman"/>
          <w:color w:val="4472C4" w:themeColor="accent1"/>
          <w:sz w:val="24"/>
          <w:szCs w:val="24"/>
          <w:lang w:val="en-US"/>
        </w:rPr>
        <w:t>Response:</w:t>
      </w:r>
    </w:p>
    <w:p w14:paraId="262DA4C7" w14:textId="77777777" w:rsidR="00BE2553" w:rsidRPr="00BE2553" w:rsidRDefault="00BE2553" w:rsidP="00BE2553">
      <w:pPr>
        <w:pStyle w:val="ListParagraph"/>
        <w:spacing w:after="120" w:line="240" w:lineRule="auto"/>
        <w:jc w:val="both"/>
        <w:rPr>
          <w:rFonts w:ascii="Times New Roman" w:eastAsia="Times New Roman" w:hAnsi="Times New Roman" w:cs="Times New Roman"/>
          <w:color w:val="4472C4" w:themeColor="accent1"/>
          <w:sz w:val="24"/>
          <w:szCs w:val="24"/>
          <w:lang w:val="en-US"/>
        </w:rPr>
      </w:pPr>
    </w:p>
    <w:p w14:paraId="5DC11E6E" w14:textId="6DC29590" w:rsidR="003C5C5E" w:rsidRPr="00BE2553" w:rsidRDefault="00BE2553" w:rsidP="00BE2553">
      <w:pPr>
        <w:pStyle w:val="ListParagraph"/>
        <w:spacing w:line="240" w:lineRule="auto"/>
        <w:jc w:val="both"/>
        <w:rPr>
          <w:rFonts w:ascii="Times New Roman" w:eastAsia="Times New Roman" w:hAnsi="Times New Roman" w:cs="Times New Roman"/>
          <w:color w:val="4472C4" w:themeColor="accent1"/>
          <w:sz w:val="24"/>
          <w:szCs w:val="24"/>
          <w:lang w:val="en-US"/>
        </w:rPr>
      </w:pPr>
      <w:r w:rsidRPr="00BE2553">
        <w:rPr>
          <w:rFonts w:ascii="Times New Roman" w:eastAsia="Times New Roman" w:hAnsi="Times New Roman" w:cs="Times New Roman"/>
          <w:color w:val="4472C4" w:themeColor="accent1"/>
          <w:sz w:val="24"/>
          <w:szCs w:val="24"/>
          <w:lang w:val="en-US"/>
        </w:rPr>
        <w:t xml:space="preserve">We are very much thankful to the reviewer </w:t>
      </w:r>
      <w:r w:rsidRPr="00BE2553">
        <w:rPr>
          <w:rFonts w:ascii="Times New Roman" w:eastAsia="Times New Roman" w:hAnsi="Times New Roman" w:cs="Times New Roman"/>
          <w:color w:val="4472C4" w:themeColor="accent1"/>
          <w:sz w:val="24"/>
          <w:szCs w:val="24"/>
          <w:lang w:val="en-US"/>
        </w:rPr>
        <w:sym w:font="Symbol" w:char="F0B2"/>
      </w:r>
      <w:r w:rsidRPr="00BE2553">
        <w:rPr>
          <w:rFonts w:ascii="Times New Roman" w:eastAsia="Times New Roman" w:hAnsi="Times New Roman" w:cs="Times New Roman"/>
          <w:color w:val="4472C4" w:themeColor="accent1"/>
          <w:sz w:val="24"/>
          <w:szCs w:val="24"/>
          <w:lang w:val="en-US"/>
        </w:rPr>
        <w:t>A</w:t>
      </w:r>
      <w:r w:rsidRPr="00BE2553">
        <w:rPr>
          <w:rFonts w:ascii="Times New Roman" w:eastAsia="Times New Roman" w:hAnsi="Times New Roman" w:cs="Times New Roman"/>
          <w:color w:val="4472C4" w:themeColor="accent1"/>
          <w:sz w:val="24"/>
          <w:szCs w:val="24"/>
          <w:lang w:val="en-US"/>
        </w:rPr>
        <w:sym w:font="Symbol" w:char="F0B2"/>
      </w:r>
      <w:r w:rsidRPr="00BE2553">
        <w:rPr>
          <w:rFonts w:ascii="Times New Roman" w:eastAsia="Times New Roman" w:hAnsi="Times New Roman" w:cs="Times New Roman"/>
          <w:color w:val="4472C4" w:themeColor="accent1"/>
          <w:sz w:val="24"/>
          <w:szCs w:val="24"/>
          <w:lang w:val="en-US"/>
        </w:rPr>
        <w:t xml:space="preserve"> for his/her deep and thorough review. We have revised our paper in the light of reviewer</w:t>
      </w:r>
      <w:r w:rsidRPr="00BE2553">
        <w:rPr>
          <w:rFonts w:ascii="Times New Roman" w:eastAsia="Times New Roman" w:hAnsi="Times New Roman" w:cs="Times New Roman"/>
          <w:color w:val="4472C4" w:themeColor="accent1"/>
          <w:sz w:val="24"/>
          <w:szCs w:val="24"/>
          <w:lang w:val="en-US"/>
        </w:rPr>
        <w:sym w:font="Symbol" w:char="F0A2"/>
      </w:r>
      <w:r w:rsidRPr="00BE2553">
        <w:rPr>
          <w:rFonts w:ascii="Times New Roman" w:eastAsia="Times New Roman" w:hAnsi="Times New Roman" w:cs="Times New Roman"/>
          <w:color w:val="4472C4" w:themeColor="accent1"/>
          <w:sz w:val="24"/>
          <w:szCs w:val="24"/>
          <w:lang w:val="en-US"/>
        </w:rPr>
        <w:t>s useful suggestions and comments.</w:t>
      </w:r>
      <w:r>
        <w:rPr>
          <w:rFonts w:ascii="Times New Roman" w:eastAsia="Times New Roman" w:hAnsi="Times New Roman" w:cs="Times New Roman"/>
          <w:color w:val="4472C4" w:themeColor="accent1"/>
          <w:sz w:val="24"/>
          <w:szCs w:val="24"/>
          <w:lang w:val="en-US"/>
        </w:rPr>
        <w:t xml:space="preserve"> </w:t>
      </w:r>
      <w:r>
        <w:rPr>
          <w:rFonts w:ascii="Times New Roman" w:eastAsia="Times New Roman" w:hAnsi="Times New Roman" w:cs="Times New Roman"/>
          <w:color w:val="4472C4" w:themeColor="accent1"/>
          <w:sz w:val="24"/>
          <w:szCs w:val="24"/>
          <w:lang w:val="en-US"/>
        </w:rPr>
        <w:lastRenderedPageBreak/>
        <w:t xml:space="preserve">We </w:t>
      </w:r>
      <w:r w:rsidR="003C5C5E" w:rsidRPr="002D262A">
        <w:rPr>
          <w:rFonts w:ascii="Times New Roman" w:hAnsi="Times New Roman" w:cs="Times New Roman"/>
          <w:color w:val="4472C4" w:themeColor="accent1"/>
          <w:sz w:val="24"/>
          <w:szCs w:val="24"/>
        </w:rPr>
        <w:t>made an effort to improve the paper by evaluation of</w:t>
      </w:r>
      <w:r w:rsidR="00CE36A9" w:rsidRPr="002D262A">
        <w:rPr>
          <w:rFonts w:ascii="Times New Roman" w:hAnsi="Times New Roman" w:cs="Times New Roman"/>
          <w:color w:val="4472C4" w:themeColor="accent1"/>
          <w:sz w:val="24"/>
          <w:szCs w:val="24"/>
        </w:rPr>
        <w:t xml:space="preserve"> influence of the different activator on the properties of the resulting alkali activated material.</w:t>
      </w:r>
      <w:r w:rsidR="0084464E">
        <w:rPr>
          <w:rFonts w:ascii="Times New Roman" w:hAnsi="Times New Roman" w:cs="Times New Roman"/>
          <w:color w:val="4472C4" w:themeColor="accent1"/>
          <w:sz w:val="24"/>
          <w:szCs w:val="24"/>
        </w:rPr>
        <w:t xml:space="preserve"> Special attention is given on the influence of alkali ion ( Na or K) on the properties of AAS samples, we provided a more detailed description of experimental procedure and we compared our results with the literature data.</w:t>
      </w:r>
    </w:p>
    <w:p w14:paraId="3F9BE639" w14:textId="77777777" w:rsidR="00CE36A9" w:rsidRPr="002D262A" w:rsidRDefault="00CE36A9" w:rsidP="00CE36A9">
      <w:pPr>
        <w:pStyle w:val="HTMLPreformatted"/>
        <w:ind w:left="720"/>
        <w:jc w:val="both"/>
        <w:rPr>
          <w:rFonts w:ascii="Times New Roman" w:hAnsi="Times New Roman" w:cs="Times New Roman"/>
          <w:color w:val="4472C4" w:themeColor="accent1"/>
          <w:sz w:val="24"/>
          <w:szCs w:val="24"/>
        </w:rPr>
      </w:pPr>
    </w:p>
    <w:p w14:paraId="250AEB09" w14:textId="77777777" w:rsidR="004E0C2A" w:rsidRPr="002D262A" w:rsidRDefault="00316131" w:rsidP="004E0C2A">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Some specific comments follow:</w:t>
      </w:r>
    </w:p>
    <w:p w14:paraId="1CF3B4B2" w14:textId="7CD27889" w:rsidR="004E0C2A"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 17: ...exposed to</w:t>
      </w:r>
    </w:p>
    <w:p w14:paraId="1F551549" w14:textId="0CFE4628" w:rsidR="00430F9E" w:rsidRPr="002D262A" w:rsidRDefault="003F6A55" w:rsidP="00430F9E">
      <w:pPr>
        <w:pStyle w:val="HTMLPreformatted"/>
        <w:numPr>
          <w:ilvl w:val="0"/>
          <w:numId w:val="1"/>
        </w:numPr>
        <w:rPr>
          <w:rFonts w:ascii="Times New Roman" w:hAnsi="Times New Roman" w:cs="Times New Roman"/>
          <w:color w:val="4472C4" w:themeColor="accent1"/>
          <w:sz w:val="24"/>
          <w:szCs w:val="24"/>
        </w:rPr>
      </w:pPr>
      <w:r w:rsidRPr="002D262A">
        <w:rPr>
          <w:rFonts w:ascii="Times New Roman" w:hAnsi="Times New Roman" w:cs="Times New Roman"/>
          <w:color w:val="4472C4" w:themeColor="accent1"/>
          <w:sz w:val="24"/>
          <w:szCs w:val="24"/>
        </w:rPr>
        <w:t>The correction is made</w:t>
      </w:r>
      <w:r w:rsidRPr="008F67F1">
        <w:rPr>
          <w:rFonts w:ascii="Times New Roman" w:hAnsi="Times New Roman" w:cs="Times New Roman"/>
          <w:color w:val="4472C4" w:themeColor="accent1"/>
          <w:sz w:val="24"/>
          <w:szCs w:val="24"/>
        </w:rPr>
        <w:t xml:space="preserve">. </w:t>
      </w:r>
      <w:r w:rsidR="0026550D" w:rsidRPr="008F67F1">
        <w:rPr>
          <w:rFonts w:ascii="Times New Roman" w:hAnsi="Times New Roman" w:cs="Times New Roman"/>
          <w:color w:val="4472C4" w:themeColor="accent1"/>
          <w:sz w:val="24"/>
          <w:szCs w:val="24"/>
        </w:rPr>
        <w:t>(</w:t>
      </w:r>
      <w:r w:rsidR="00C148FF" w:rsidRPr="008F67F1">
        <w:rPr>
          <w:rFonts w:ascii="Times New Roman" w:hAnsi="Times New Roman" w:cs="Times New Roman"/>
          <w:color w:val="4472C4" w:themeColor="accent1"/>
          <w:sz w:val="24"/>
          <w:szCs w:val="24"/>
        </w:rPr>
        <w:t xml:space="preserve">please refer </w:t>
      </w:r>
      <w:r w:rsidR="0026550D" w:rsidRPr="008F67F1">
        <w:rPr>
          <w:rFonts w:ascii="Times New Roman" w:hAnsi="Times New Roman" w:cs="Times New Roman"/>
          <w:color w:val="4472C4" w:themeColor="accent1"/>
          <w:sz w:val="24"/>
          <w:szCs w:val="24"/>
        </w:rPr>
        <w:t>to</w:t>
      </w:r>
      <w:r w:rsidR="00C148FF" w:rsidRPr="008F67F1">
        <w:rPr>
          <w:rFonts w:ascii="Times New Roman" w:hAnsi="Times New Roman" w:cs="Times New Roman"/>
          <w:color w:val="4472C4" w:themeColor="accent1"/>
          <w:sz w:val="24"/>
          <w:szCs w:val="24"/>
        </w:rPr>
        <w:t xml:space="preserve"> page</w:t>
      </w:r>
      <w:r w:rsidR="006570CD" w:rsidRPr="008F67F1">
        <w:rPr>
          <w:rFonts w:ascii="Times New Roman" w:hAnsi="Times New Roman" w:cs="Times New Roman"/>
          <w:color w:val="4472C4" w:themeColor="accent1"/>
          <w:sz w:val="24"/>
          <w:szCs w:val="24"/>
        </w:rPr>
        <w:t xml:space="preserve"> 1)</w:t>
      </w:r>
    </w:p>
    <w:p w14:paraId="0B24327C" w14:textId="77777777" w:rsidR="00430F9E" w:rsidRPr="002D262A" w:rsidRDefault="00430F9E" w:rsidP="00430F9E">
      <w:pPr>
        <w:pStyle w:val="HTMLPreformatted"/>
        <w:ind w:left="644"/>
        <w:rPr>
          <w:rFonts w:ascii="Times New Roman" w:hAnsi="Times New Roman" w:cs="Times New Roman"/>
          <w:color w:val="4472C4" w:themeColor="accent1"/>
          <w:sz w:val="24"/>
          <w:szCs w:val="24"/>
        </w:rPr>
      </w:pPr>
    </w:p>
    <w:p w14:paraId="45E79336" w14:textId="5FABD1B6" w:rsidR="004E0C2A"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 46: Instead of “calcium (alumina) silicate hydrate”, perhaps it`s better to use “</w:t>
      </w:r>
      <w:proofErr w:type="spellStart"/>
      <w:r w:rsidRPr="002D262A">
        <w:rPr>
          <w:rFonts w:ascii="Times New Roman" w:hAnsi="Times New Roman" w:cs="Times New Roman"/>
          <w:b/>
          <w:sz w:val="24"/>
          <w:szCs w:val="24"/>
          <w:lang w:val="en-US"/>
        </w:rPr>
        <w:t>aluminium</w:t>
      </w:r>
      <w:proofErr w:type="spellEnd"/>
      <w:r w:rsidRPr="002D262A">
        <w:rPr>
          <w:rFonts w:ascii="Times New Roman" w:hAnsi="Times New Roman" w:cs="Times New Roman"/>
          <w:b/>
          <w:sz w:val="24"/>
          <w:szCs w:val="24"/>
          <w:lang w:val="en-US"/>
        </w:rPr>
        <w:t>-containing calcium silicate hydrate” or “calcium aluminosilicate hydrate”</w:t>
      </w:r>
    </w:p>
    <w:p w14:paraId="5D991559" w14:textId="671DF91D" w:rsidR="003F6A55" w:rsidRPr="002D262A" w:rsidRDefault="003F6A55" w:rsidP="003F6A55">
      <w:pPr>
        <w:pStyle w:val="HTMLPreformatted"/>
        <w:numPr>
          <w:ilvl w:val="0"/>
          <w:numId w:val="2"/>
        </w:numPr>
        <w:jc w:val="both"/>
        <w:rPr>
          <w:rFonts w:ascii="Times New Roman" w:hAnsi="Times New Roman" w:cs="Times New Roman"/>
          <w:i/>
          <w:color w:val="4472C4" w:themeColor="accent1"/>
          <w:sz w:val="24"/>
          <w:szCs w:val="24"/>
        </w:rPr>
      </w:pPr>
      <w:r w:rsidRPr="002D262A">
        <w:rPr>
          <w:rFonts w:ascii="Times New Roman" w:hAnsi="Times New Roman" w:cs="Times New Roman"/>
          <w:color w:val="4472C4" w:themeColor="accent1"/>
          <w:sz w:val="24"/>
          <w:szCs w:val="24"/>
        </w:rPr>
        <w:t>The correction is made.  We used the term "</w:t>
      </w:r>
      <w:bookmarkStart w:id="0" w:name="_Hlk513133929"/>
      <w:proofErr w:type="spellStart"/>
      <w:r w:rsidRPr="002D262A">
        <w:rPr>
          <w:rFonts w:ascii="Times New Roman" w:hAnsi="Times New Roman" w:cs="Times New Roman"/>
          <w:i/>
          <w:color w:val="4472C4" w:themeColor="accent1"/>
          <w:sz w:val="24"/>
          <w:szCs w:val="24"/>
        </w:rPr>
        <w:t>aluminium</w:t>
      </w:r>
      <w:proofErr w:type="spellEnd"/>
      <w:r w:rsidRPr="002D262A">
        <w:rPr>
          <w:rFonts w:ascii="Times New Roman" w:hAnsi="Times New Roman" w:cs="Times New Roman"/>
          <w:i/>
          <w:color w:val="4472C4" w:themeColor="accent1"/>
          <w:sz w:val="24"/>
          <w:szCs w:val="24"/>
        </w:rPr>
        <w:t>-containing calcium silicate hydrate</w:t>
      </w:r>
      <w:bookmarkEnd w:id="0"/>
      <w:r w:rsidRPr="002D262A">
        <w:rPr>
          <w:rFonts w:ascii="Times New Roman" w:hAnsi="Times New Roman" w:cs="Times New Roman"/>
          <w:i/>
          <w:color w:val="4472C4" w:themeColor="accent1"/>
          <w:sz w:val="24"/>
          <w:szCs w:val="24"/>
        </w:rPr>
        <w:t>".</w:t>
      </w:r>
      <w:r w:rsidR="006570CD" w:rsidRPr="002D262A">
        <w:rPr>
          <w:rFonts w:ascii="Times New Roman" w:hAnsi="Times New Roman" w:cs="Times New Roman"/>
          <w:i/>
          <w:color w:val="4472C4" w:themeColor="accent1"/>
          <w:sz w:val="24"/>
          <w:szCs w:val="24"/>
        </w:rPr>
        <w:t xml:space="preserve"> </w:t>
      </w:r>
      <w:r w:rsidR="006570CD" w:rsidRPr="008F67F1">
        <w:rPr>
          <w:rFonts w:ascii="Times New Roman" w:hAnsi="Times New Roman" w:cs="Times New Roman"/>
          <w:color w:val="4472C4" w:themeColor="accent1"/>
          <w:sz w:val="24"/>
          <w:szCs w:val="24"/>
        </w:rPr>
        <w:t>(</w:t>
      </w:r>
      <w:r w:rsidR="00C148FF" w:rsidRPr="008F67F1">
        <w:rPr>
          <w:rFonts w:ascii="Times New Roman" w:hAnsi="Times New Roman" w:cs="Times New Roman"/>
          <w:color w:val="4472C4" w:themeColor="accent1"/>
          <w:sz w:val="24"/>
          <w:szCs w:val="24"/>
        </w:rPr>
        <w:t xml:space="preserve">please refer </w:t>
      </w:r>
      <w:r w:rsidR="0026550D" w:rsidRPr="008F67F1">
        <w:rPr>
          <w:rFonts w:ascii="Times New Roman" w:hAnsi="Times New Roman" w:cs="Times New Roman"/>
          <w:color w:val="4472C4" w:themeColor="accent1"/>
          <w:sz w:val="24"/>
          <w:szCs w:val="24"/>
        </w:rPr>
        <w:t>to</w:t>
      </w:r>
      <w:r w:rsidR="00C148FF" w:rsidRPr="008F67F1">
        <w:rPr>
          <w:rFonts w:ascii="Times New Roman" w:hAnsi="Times New Roman" w:cs="Times New Roman"/>
          <w:color w:val="4472C4" w:themeColor="accent1"/>
          <w:sz w:val="24"/>
          <w:szCs w:val="24"/>
        </w:rPr>
        <w:t xml:space="preserve"> page</w:t>
      </w:r>
      <w:r w:rsidR="006570CD" w:rsidRPr="008F67F1">
        <w:rPr>
          <w:rFonts w:ascii="Times New Roman" w:hAnsi="Times New Roman" w:cs="Times New Roman"/>
          <w:color w:val="4472C4" w:themeColor="accent1"/>
          <w:sz w:val="24"/>
          <w:szCs w:val="24"/>
        </w:rPr>
        <w:t xml:space="preserve"> 2)</w:t>
      </w:r>
    </w:p>
    <w:p w14:paraId="563210E5" w14:textId="24A39AA1" w:rsidR="00430F9E" w:rsidRPr="002D262A" w:rsidRDefault="006570CD" w:rsidP="006570CD">
      <w:pPr>
        <w:pStyle w:val="ListParagraph"/>
        <w:tabs>
          <w:tab w:val="left" w:pos="3664"/>
        </w:tabs>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ab/>
        <w:t xml:space="preserve"> </w:t>
      </w:r>
    </w:p>
    <w:p w14:paraId="09811C6D" w14:textId="2A902757"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Lines 51-52: “... the C-S-H phases which exist in the hydration product of OPC”. </w:t>
      </w:r>
      <w:bookmarkStart w:id="1" w:name="_Hlk513134285"/>
      <w:r w:rsidRPr="002D262A">
        <w:rPr>
          <w:rFonts w:ascii="Times New Roman" w:hAnsi="Times New Roman" w:cs="Times New Roman"/>
          <w:b/>
          <w:sz w:val="24"/>
          <w:szCs w:val="24"/>
          <w:lang w:val="en-US"/>
        </w:rPr>
        <w:t>C-S-H is the main hydration product of OPC</w:t>
      </w:r>
      <w:bookmarkEnd w:id="1"/>
      <w:r w:rsidRPr="002D262A">
        <w:rPr>
          <w:rFonts w:ascii="Times New Roman" w:hAnsi="Times New Roman" w:cs="Times New Roman"/>
          <w:b/>
          <w:sz w:val="24"/>
          <w:szCs w:val="24"/>
          <w:lang w:val="en-US"/>
        </w:rPr>
        <w:t>, rephrase.</w:t>
      </w:r>
    </w:p>
    <w:p w14:paraId="77420EAB" w14:textId="77777777" w:rsidR="006E154E" w:rsidRPr="002D262A" w:rsidRDefault="006E154E" w:rsidP="006E154E">
      <w:pPr>
        <w:pStyle w:val="ListParagraph"/>
        <w:jc w:val="both"/>
        <w:rPr>
          <w:rFonts w:ascii="Times New Roman" w:hAnsi="Times New Roman" w:cs="Times New Roman"/>
          <w:b/>
          <w:sz w:val="24"/>
          <w:szCs w:val="24"/>
          <w:lang w:val="en-US"/>
        </w:rPr>
      </w:pPr>
    </w:p>
    <w:p w14:paraId="163FD0EF" w14:textId="558F125B" w:rsidR="005A73BE" w:rsidRPr="002D262A" w:rsidRDefault="006E154E" w:rsidP="004E0C2A">
      <w:pPr>
        <w:pStyle w:val="ListParagraph"/>
        <w:numPr>
          <w:ilvl w:val="0"/>
          <w:numId w:val="2"/>
        </w:numPr>
        <w:jc w:val="both"/>
        <w:rPr>
          <w:rFonts w:ascii="Times New Roman" w:eastAsia="Times New Roman" w:hAnsi="Times New Roman" w:cs="Times New Roman"/>
          <w:color w:val="4472C4" w:themeColor="accent1"/>
          <w:sz w:val="24"/>
          <w:szCs w:val="24"/>
          <w:lang w:val="en-US"/>
        </w:rPr>
      </w:pPr>
      <w:r w:rsidRPr="002D262A">
        <w:rPr>
          <w:rFonts w:ascii="Times New Roman" w:eastAsia="Times New Roman" w:hAnsi="Times New Roman" w:cs="Times New Roman"/>
          <w:color w:val="4472C4" w:themeColor="accent1"/>
          <w:sz w:val="24"/>
          <w:szCs w:val="24"/>
          <w:lang w:val="en-US"/>
        </w:rPr>
        <w:t>The correction is made</w:t>
      </w:r>
      <w:r w:rsidR="006570CD" w:rsidRPr="002D262A">
        <w:rPr>
          <w:rFonts w:ascii="Times New Roman" w:eastAsia="Times New Roman" w:hAnsi="Times New Roman" w:cs="Times New Roman"/>
          <w:color w:val="4472C4" w:themeColor="accent1"/>
          <w:sz w:val="24"/>
          <w:szCs w:val="24"/>
          <w:lang w:val="en-US"/>
        </w:rPr>
        <w:t xml:space="preserve"> </w:t>
      </w:r>
      <w:proofErr w:type="gramStart"/>
      <w:r w:rsidR="006570CD" w:rsidRPr="002D262A">
        <w:rPr>
          <w:rFonts w:ascii="Times New Roman" w:hAnsi="Times New Roman" w:cs="Times New Roman"/>
          <w:color w:val="4472C4" w:themeColor="accent1"/>
          <w:sz w:val="24"/>
          <w:szCs w:val="24"/>
          <w:lang w:val="en-US"/>
        </w:rPr>
        <w:t xml:space="preserve">( </w:t>
      </w:r>
      <w:r w:rsidR="00C148FF" w:rsidRPr="008F67F1">
        <w:rPr>
          <w:rFonts w:ascii="Times New Roman" w:eastAsia="Times New Roman" w:hAnsi="Times New Roman" w:cs="Times New Roman"/>
          <w:color w:val="4472C4" w:themeColor="accent1"/>
          <w:sz w:val="24"/>
          <w:szCs w:val="24"/>
          <w:lang w:val="en-US"/>
        </w:rPr>
        <w:t>please</w:t>
      </w:r>
      <w:proofErr w:type="gramEnd"/>
      <w:r w:rsidR="00C148FF" w:rsidRPr="008F67F1">
        <w:rPr>
          <w:rFonts w:ascii="Times New Roman" w:eastAsia="Times New Roman" w:hAnsi="Times New Roman" w:cs="Times New Roman"/>
          <w:color w:val="4472C4" w:themeColor="accent1"/>
          <w:sz w:val="24"/>
          <w:szCs w:val="24"/>
          <w:lang w:val="en-US"/>
        </w:rPr>
        <w:t xml:space="preserve"> refer the page</w:t>
      </w:r>
      <w:r w:rsidR="006570CD" w:rsidRPr="008F67F1">
        <w:rPr>
          <w:rFonts w:ascii="Times New Roman" w:hAnsi="Times New Roman" w:cs="Times New Roman"/>
          <w:color w:val="4472C4" w:themeColor="accent1"/>
          <w:sz w:val="24"/>
          <w:szCs w:val="24"/>
          <w:lang w:val="en-US"/>
        </w:rPr>
        <w:t xml:space="preserve"> 2)</w:t>
      </w:r>
    </w:p>
    <w:p w14:paraId="392C4615" w14:textId="77777777" w:rsidR="00430F9E" w:rsidRPr="002D262A" w:rsidRDefault="00430F9E" w:rsidP="00430F9E">
      <w:pPr>
        <w:pStyle w:val="ListParagraph"/>
        <w:rPr>
          <w:rFonts w:ascii="Times New Roman" w:hAnsi="Times New Roman" w:cs="Times New Roman"/>
          <w:b/>
          <w:sz w:val="24"/>
          <w:szCs w:val="24"/>
          <w:lang w:val="en-US"/>
        </w:rPr>
      </w:pPr>
    </w:p>
    <w:p w14:paraId="25B5A31E" w14:textId="42937BAB"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Lines 82-83: For the purpose of alkali activation EAFS was grinded... Better: Prior to alkali </w:t>
      </w:r>
      <w:proofErr w:type="gramStart"/>
      <w:r w:rsidRPr="002D262A">
        <w:rPr>
          <w:rFonts w:ascii="Times New Roman" w:hAnsi="Times New Roman" w:cs="Times New Roman"/>
          <w:b/>
          <w:sz w:val="24"/>
          <w:szCs w:val="24"/>
          <w:lang w:val="en-US"/>
        </w:rPr>
        <w:t>activation..</w:t>
      </w:r>
      <w:proofErr w:type="gramEnd"/>
    </w:p>
    <w:p w14:paraId="4A7AE7C4" w14:textId="681A2577" w:rsidR="006E154E" w:rsidRPr="002D262A" w:rsidRDefault="006E154E" w:rsidP="006E154E">
      <w:pPr>
        <w:pStyle w:val="ListParagraph"/>
        <w:jc w:val="both"/>
        <w:rPr>
          <w:rFonts w:ascii="Times New Roman" w:hAnsi="Times New Roman" w:cs="Times New Roman"/>
          <w:b/>
          <w:sz w:val="24"/>
          <w:szCs w:val="24"/>
          <w:lang w:val="en-US"/>
        </w:rPr>
      </w:pPr>
    </w:p>
    <w:p w14:paraId="2965D46F" w14:textId="784B05F4" w:rsidR="006E154E" w:rsidRPr="002D262A" w:rsidRDefault="006E154E" w:rsidP="006E154E">
      <w:pPr>
        <w:pStyle w:val="ListParagraph"/>
        <w:numPr>
          <w:ilvl w:val="0"/>
          <w:numId w:val="2"/>
        </w:numPr>
        <w:jc w:val="both"/>
        <w:rPr>
          <w:rFonts w:ascii="Times New Roman" w:eastAsia="Times New Roman" w:hAnsi="Times New Roman" w:cs="Times New Roman"/>
          <w:color w:val="4472C4" w:themeColor="accent1"/>
          <w:sz w:val="24"/>
          <w:szCs w:val="24"/>
          <w:lang w:val="en-US"/>
        </w:rPr>
      </w:pPr>
      <w:r w:rsidRPr="002D262A">
        <w:rPr>
          <w:rFonts w:ascii="Times New Roman" w:eastAsia="Times New Roman" w:hAnsi="Times New Roman" w:cs="Times New Roman"/>
          <w:color w:val="4472C4" w:themeColor="accent1"/>
          <w:sz w:val="24"/>
          <w:szCs w:val="24"/>
          <w:lang w:val="en-US"/>
        </w:rPr>
        <w:t>The correction is made</w:t>
      </w:r>
      <w:r w:rsidR="006570CD" w:rsidRPr="002D262A">
        <w:rPr>
          <w:rFonts w:ascii="Times New Roman" w:eastAsia="Times New Roman" w:hAnsi="Times New Roman" w:cs="Times New Roman"/>
          <w:color w:val="4472C4" w:themeColor="accent1"/>
          <w:sz w:val="24"/>
          <w:szCs w:val="24"/>
          <w:lang w:val="en-US"/>
        </w:rPr>
        <w:t xml:space="preserve">.  </w:t>
      </w:r>
      <w:r w:rsidR="0026550D" w:rsidRPr="008F67F1">
        <w:rPr>
          <w:rFonts w:ascii="Times New Roman" w:hAnsi="Times New Roman" w:cs="Times New Roman"/>
          <w:color w:val="4472C4" w:themeColor="accent1"/>
          <w:sz w:val="24"/>
          <w:szCs w:val="24"/>
          <w:lang w:val="en-US"/>
        </w:rPr>
        <w:t>(</w:t>
      </w:r>
      <w:r w:rsidR="00C148FF" w:rsidRPr="008F67F1">
        <w:rPr>
          <w:rFonts w:ascii="Times New Roman" w:eastAsia="Times New Roman" w:hAnsi="Times New Roman" w:cs="Times New Roman"/>
          <w:color w:val="4472C4" w:themeColor="accent1"/>
          <w:sz w:val="24"/>
          <w:szCs w:val="24"/>
          <w:lang w:val="en-US"/>
        </w:rPr>
        <w:t xml:space="preserve">please refer </w:t>
      </w:r>
      <w:r w:rsidR="0026550D" w:rsidRPr="008F67F1">
        <w:rPr>
          <w:rFonts w:ascii="Times New Roman" w:eastAsia="Times New Roman" w:hAnsi="Times New Roman" w:cs="Times New Roman"/>
          <w:color w:val="4472C4" w:themeColor="accent1"/>
          <w:sz w:val="24"/>
          <w:szCs w:val="24"/>
          <w:lang w:val="en-US"/>
        </w:rPr>
        <w:t>to</w:t>
      </w:r>
      <w:r w:rsidR="00C148FF" w:rsidRPr="008F67F1">
        <w:rPr>
          <w:rFonts w:ascii="Times New Roman" w:eastAsia="Times New Roman" w:hAnsi="Times New Roman" w:cs="Times New Roman"/>
          <w:color w:val="4472C4" w:themeColor="accent1"/>
          <w:sz w:val="24"/>
          <w:szCs w:val="24"/>
          <w:lang w:val="en-US"/>
        </w:rPr>
        <w:t xml:space="preserve"> page</w:t>
      </w:r>
      <w:r w:rsidR="006570CD" w:rsidRPr="008F67F1">
        <w:rPr>
          <w:rFonts w:ascii="Times New Roman" w:hAnsi="Times New Roman" w:cs="Times New Roman"/>
          <w:color w:val="4472C4" w:themeColor="accent1"/>
          <w:sz w:val="24"/>
          <w:szCs w:val="24"/>
          <w:lang w:val="en-US"/>
        </w:rPr>
        <w:t xml:space="preserve"> 4)</w:t>
      </w:r>
    </w:p>
    <w:p w14:paraId="4E1C2936" w14:textId="77777777" w:rsidR="006E154E" w:rsidRPr="002D262A" w:rsidRDefault="006E154E" w:rsidP="006E154E">
      <w:pPr>
        <w:pStyle w:val="ListParagraph"/>
        <w:jc w:val="both"/>
        <w:rPr>
          <w:rFonts w:ascii="Times New Roman" w:hAnsi="Times New Roman" w:cs="Times New Roman"/>
          <w:b/>
          <w:sz w:val="24"/>
          <w:szCs w:val="24"/>
          <w:lang w:val="en-US"/>
        </w:rPr>
      </w:pPr>
    </w:p>
    <w:p w14:paraId="443F6EC5" w14:textId="77777777" w:rsidR="00430F9E" w:rsidRPr="002D262A" w:rsidRDefault="00430F9E" w:rsidP="00430F9E">
      <w:pPr>
        <w:pStyle w:val="ListParagraph"/>
        <w:rPr>
          <w:rFonts w:ascii="Times New Roman" w:hAnsi="Times New Roman" w:cs="Times New Roman"/>
          <w:b/>
          <w:sz w:val="24"/>
          <w:szCs w:val="24"/>
          <w:lang w:val="en-US"/>
        </w:rPr>
      </w:pPr>
    </w:p>
    <w:p w14:paraId="13C44392" w14:textId="0C6C20E4"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Lines 94-95: Samples were “left to rest 14 days at ambient temperature before any testing”. What were the temperature / humidity of the ambient?</w:t>
      </w:r>
      <w:r w:rsidR="00430F9E" w:rsidRPr="002D262A">
        <w:rPr>
          <w:rFonts w:ascii="Times New Roman" w:hAnsi="Times New Roman" w:cs="Times New Roman"/>
          <w:b/>
          <w:sz w:val="24"/>
          <w:szCs w:val="24"/>
          <w:lang w:val="en-US"/>
        </w:rPr>
        <w:t xml:space="preserve"> </w:t>
      </w:r>
    </w:p>
    <w:p w14:paraId="2B368499" w14:textId="6589BD24" w:rsidR="009C3951" w:rsidRPr="002D262A" w:rsidRDefault="009C3951" w:rsidP="009C3951">
      <w:pPr>
        <w:pStyle w:val="ListParagraph"/>
        <w:jc w:val="both"/>
        <w:rPr>
          <w:rFonts w:ascii="Times New Roman" w:hAnsi="Times New Roman" w:cs="Times New Roman"/>
          <w:b/>
          <w:sz w:val="24"/>
          <w:szCs w:val="24"/>
          <w:lang w:val="en-US"/>
        </w:rPr>
      </w:pPr>
    </w:p>
    <w:p w14:paraId="5FDFB9EB" w14:textId="0100A9BB" w:rsidR="00722BB5" w:rsidRPr="002D262A" w:rsidRDefault="00722BB5" w:rsidP="00722BB5">
      <w:pPr>
        <w:pStyle w:val="ListParagraph"/>
        <w:numPr>
          <w:ilvl w:val="0"/>
          <w:numId w:val="2"/>
        </w:numPr>
        <w:jc w:val="both"/>
        <w:rPr>
          <w:rFonts w:ascii="Times New Roman" w:eastAsia="Times New Roman" w:hAnsi="Times New Roman" w:cs="Times New Roman"/>
          <w:color w:val="4472C4" w:themeColor="accent1"/>
          <w:sz w:val="24"/>
          <w:szCs w:val="24"/>
          <w:lang w:val="en-US"/>
        </w:rPr>
      </w:pPr>
      <w:r w:rsidRPr="002D262A">
        <w:rPr>
          <w:rFonts w:ascii="Times New Roman" w:eastAsia="Times New Roman" w:hAnsi="Times New Roman" w:cs="Times New Roman"/>
          <w:color w:val="4472C4" w:themeColor="accent1"/>
          <w:sz w:val="24"/>
          <w:szCs w:val="24"/>
          <w:lang w:val="en-US"/>
        </w:rPr>
        <w:t xml:space="preserve">The data </w:t>
      </w:r>
      <w:r w:rsidR="00E30AC4">
        <w:rPr>
          <w:rFonts w:ascii="Times New Roman" w:eastAsia="Times New Roman" w:hAnsi="Times New Roman" w:cs="Times New Roman"/>
          <w:color w:val="4472C4" w:themeColor="accent1"/>
          <w:sz w:val="24"/>
          <w:szCs w:val="24"/>
          <w:lang w:val="en-US"/>
        </w:rPr>
        <w:t xml:space="preserve">in </w:t>
      </w:r>
      <w:r w:rsidRPr="002D262A">
        <w:rPr>
          <w:rFonts w:ascii="Times New Roman" w:eastAsia="Times New Roman" w:hAnsi="Times New Roman" w:cs="Times New Roman"/>
          <w:color w:val="4472C4" w:themeColor="accent1"/>
          <w:sz w:val="24"/>
          <w:szCs w:val="24"/>
          <w:lang w:val="en-US"/>
        </w:rPr>
        <w:t xml:space="preserve">regards </w:t>
      </w:r>
      <w:r w:rsidR="00E30AC4">
        <w:rPr>
          <w:rFonts w:ascii="Times New Roman" w:eastAsia="Times New Roman" w:hAnsi="Times New Roman" w:cs="Times New Roman"/>
          <w:color w:val="4472C4" w:themeColor="accent1"/>
          <w:sz w:val="24"/>
          <w:szCs w:val="24"/>
          <w:lang w:val="en-US"/>
        </w:rPr>
        <w:t xml:space="preserve">to </w:t>
      </w:r>
      <w:r w:rsidRPr="002D262A">
        <w:rPr>
          <w:rFonts w:ascii="Times New Roman" w:eastAsia="Times New Roman" w:hAnsi="Times New Roman" w:cs="Times New Roman"/>
          <w:color w:val="4472C4" w:themeColor="accent1"/>
          <w:sz w:val="24"/>
          <w:szCs w:val="24"/>
          <w:lang w:val="en-US"/>
        </w:rPr>
        <w:t>the temperature/humidity of ambient were provided. The AAS samples were left to rest 14 days in a</w:t>
      </w:r>
      <w:r w:rsidR="00595EFD" w:rsidRPr="002D262A">
        <w:rPr>
          <w:rFonts w:ascii="Times New Roman" w:eastAsia="Times New Roman" w:hAnsi="Times New Roman" w:cs="Times New Roman"/>
          <w:color w:val="4472C4" w:themeColor="accent1"/>
          <w:sz w:val="24"/>
          <w:szCs w:val="24"/>
          <w:lang w:val="en-US"/>
        </w:rPr>
        <w:t xml:space="preserve"> laboratory</w:t>
      </w:r>
      <w:r w:rsidRPr="002D262A">
        <w:rPr>
          <w:rFonts w:ascii="Times New Roman" w:eastAsia="Times New Roman" w:hAnsi="Times New Roman" w:cs="Times New Roman"/>
          <w:color w:val="4472C4" w:themeColor="accent1"/>
          <w:sz w:val="24"/>
          <w:szCs w:val="24"/>
          <w:lang w:val="en-US"/>
        </w:rPr>
        <w:t xml:space="preserve"> room at the temperature of 22 </w:t>
      </w:r>
      <w:r w:rsidRPr="002D262A">
        <w:rPr>
          <w:rFonts w:ascii="Times New Roman" w:eastAsia="Times New Roman" w:hAnsi="Times New Roman" w:cs="Times New Roman"/>
          <w:color w:val="4472C4" w:themeColor="accent1"/>
          <w:sz w:val="24"/>
          <w:szCs w:val="24"/>
          <w:lang w:val="en-US"/>
        </w:rPr>
        <w:sym w:font="Symbol" w:char="F0B1"/>
      </w:r>
      <w:r w:rsidRPr="002D262A">
        <w:rPr>
          <w:rFonts w:ascii="Times New Roman" w:eastAsia="Times New Roman" w:hAnsi="Times New Roman" w:cs="Times New Roman"/>
          <w:color w:val="4472C4" w:themeColor="accent1"/>
          <w:sz w:val="24"/>
          <w:szCs w:val="24"/>
          <w:lang w:val="en-US"/>
        </w:rPr>
        <w:t xml:space="preserve"> 2°C </w:t>
      </w:r>
      <w:r w:rsidRPr="00C148FF">
        <w:rPr>
          <w:rFonts w:ascii="Times New Roman" w:eastAsia="Times New Roman" w:hAnsi="Times New Roman" w:cs="Times New Roman"/>
          <w:color w:val="4472C4" w:themeColor="accent1"/>
          <w:sz w:val="24"/>
          <w:szCs w:val="24"/>
          <w:lang w:val="en-US"/>
        </w:rPr>
        <w:t xml:space="preserve">and </w:t>
      </w:r>
      <w:r w:rsidR="00704CEF" w:rsidRPr="00C148FF">
        <w:rPr>
          <w:rFonts w:ascii="Times New Roman" w:eastAsia="Times New Roman" w:hAnsi="Times New Roman" w:cs="Times New Roman"/>
          <w:color w:val="4472C4" w:themeColor="accent1"/>
          <w:sz w:val="24"/>
          <w:szCs w:val="24"/>
          <w:lang w:val="en-US"/>
        </w:rPr>
        <w:t xml:space="preserve">35 </w:t>
      </w:r>
      <w:r w:rsidRPr="00C148FF">
        <w:rPr>
          <w:rFonts w:ascii="Times New Roman" w:eastAsia="Times New Roman" w:hAnsi="Times New Roman" w:cs="Times New Roman"/>
          <w:color w:val="4472C4" w:themeColor="accent1"/>
          <w:sz w:val="24"/>
          <w:szCs w:val="24"/>
          <w:lang w:val="en-US"/>
        </w:rPr>
        <w:t>%</w:t>
      </w:r>
      <w:r w:rsidRPr="002D262A">
        <w:rPr>
          <w:rFonts w:ascii="Times New Roman" w:eastAsia="Times New Roman" w:hAnsi="Times New Roman" w:cs="Times New Roman"/>
          <w:color w:val="4472C4" w:themeColor="accent1"/>
          <w:sz w:val="24"/>
          <w:szCs w:val="24"/>
          <w:lang w:val="en-US"/>
        </w:rPr>
        <w:t xml:space="preserve"> relative humidity before any testing was performed. This</w:t>
      </w:r>
      <w:r w:rsidR="00595EFD" w:rsidRPr="002D262A">
        <w:rPr>
          <w:rFonts w:ascii="Times New Roman" w:eastAsia="Times New Roman" w:hAnsi="Times New Roman" w:cs="Times New Roman"/>
          <w:color w:val="4472C4" w:themeColor="accent1"/>
          <w:sz w:val="24"/>
          <w:szCs w:val="24"/>
          <w:lang w:val="en-US"/>
        </w:rPr>
        <w:t xml:space="preserve"> explanation</w:t>
      </w:r>
      <w:r w:rsidRPr="002D262A">
        <w:rPr>
          <w:rFonts w:ascii="Times New Roman" w:eastAsia="Times New Roman" w:hAnsi="Times New Roman" w:cs="Times New Roman"/>
          <w:color w:val="4472C4" w:themeColor="accent1"/>
          <w:sz w:val="24"/>
          <w:szCs w:val="24"/>
          <w:lang w:val="en-US"/>
        </w:rPr>
        <w:t xml:space="preserve"> is included in </w:t>
      </w:r>
      <w:r w:rsidRPr="002D262A">
        <w:rPr>
          <w:rFonts w:ascii="Times New Roman" w:eastAsia="Times New Roman" w:hAnsi="Times New Roman" w:cs="Times New Roman"/>
          <w:i/>
          <w:color w:val="4472C4" w:themeColor="accent1"/>
          <w:sz w:val="24"/>
          <w:szCs w:val="24"/>
          <w:lang w:val="en-US"/>
        </w:rPr>
        <w:t xml:space="preserve">Experimental </w:t>
      </w:r>
      <w:r w:rsidRPr="002D262A">
        <w:rPr>
          <w:rFonts w:ascii="Times New Roman" w:eastAsia="Times New Roman" w:hAnsi="Times New Roman" w:cs="Times New Roman"/>
          <w:color w:val="4472C4" w:themeColor="accent1"/>
          <w:sz w:val="24"/>
          <w:szCs w:val="24"/>
          <w:lang w:val="en-US"/>
        </w:rPr>
        <w:t>section</w:t>
      </w:r>
      <w:r w:rsidR="006A2562" w:rsidRPr="002D262A">
        <w:rPr>
          <w:rFonts w:ascii="Times New Roman" w:eastAsia="Times New Roman" w:hAnsi="Times New Roman" w:cs="Times New Roman"/>
          <w:color w:val="4472C4" w:themeColor="accent1"/>
          <w:sz w:val="24"/>
          <w:szCs w:val="24"/>
          <w:lang w:val="en-US"/>
        </w:rPr>
        <w:t>.</w:t>
      </w:r>
      <w:r w:rsidR="006570CD" w:rsidRPr="002D262A">
        <w:rPr>
          <w:rFonts w:ascii="Times New Roman" w:eastAsia="Times New Roman" w:hAnsi="Times New Roman" w:cs="Times New Roman"/>
          <w:color w:val="4472C4" w:themeColor="accent1"/>
          <w:sz w:val="24"/>
          <w:szCs w:val="24"/>
          <w:lang w:val="en-US"/>
        </w:rPr>
        <w:t xml:space="preserve"> </w:t>
      </w:r>
      <w:r w:rsidR="006570CD" w:rsidRPr="008F67F1">
        <w:rPr>
          <w:rFonts w:ascii="Times New Roman" w:hAnsi="Times New Roman" w:cs="Times New Roman"/>
          <w:color w:val="4472C4" w:themeColor="accent1"/>
          <w:sz w:val="24"/>
          <w:szCs w:val="24"/>
          <w:lang w:val="en-US"/>
        </w:rPr>
        <w:t>(</w:t>
      </w:r>
      <w:r w:rsidR="00C148FF" w:rsidRPr="008F67F1">
        <w:rPr>
          <w:rFonts w:ascii="Times New Roman" w:eastAsia="Times New Roman" w:hAnsi="Times New Roman" w:cs="Times New Roman"/>
          <w:color w:val="4472C4" w:themeColor="accent1"/>
          <w:sz w:val="24"/>
          <w:szCs w:val="24"/>
          <w:lang w:val="en-US"/>
        </w:rPr>
        <w:t xml:space="preserve">please refer </w:t>
      </w:r>
      <w:r w:rsidR="0026550D" w:rsidRPr="008F67F1">
        <w:rPr>
          <w:rFonts w:ascii="Times New Roman" w:eastAsia="Times New Roman" w:hAnsi="Times New Roman" w:cs="Times New Roman"/>
          <w:color w:val="4472C4" w:themeColor="accent1"/>
          <w:sz w:val="24"/>
          <w:szCs w:val="24"/>
          <w:lang w:val="en-US"/>
        </w:rPr>
        <w:t>to</w:t>
      </w:r>
      <w:r w:rsidR="00C148FF" w:rsidRPr="008F67F1">
        <w:rPr>
          <w:rFonts w:ascii="Times New Roman" w:eastAsia="Times New Roman" w:hAnsi="Times New Roman" w:cs="Times New Roman"/>
          <w:color w:val="4472C4" w:themeColor="accent1"/>
          <w:sz w:val="24"/>
          <w:szCs w:val="24"/>
          <w:lang w:val="en-US"/>
        </w:rPr>
        <w:t xml:space="preserve"> page</w:t>
      </w:r>
      <w:r w:rsidR="006570CD" w:rsidRPr="008F67F1">
        <w:rPr>
          <w:rFonts w:ascii="Times New Roman" w:hAnsi="Times New Roman" w:cs="Times New Roman"/>
          <w:color w:val="4472C4" w:themeColor="accent1"/>
          <w:sz w:val="24"/>
          <w:szCs w:val="24"/>
          <w:lang w:val="en-US"/>
        </w:rPr>
        <w:t xml:space="preserve"> 4</w:t>
      </w:r>
      <w:r w:rsidR="006570CD" w:rsidRPr="002D262A">
        <w:rPr>
          <w:rFonts w:ascii="Times New Roman" w:hAnsi="Times New Roman" w:cs="Times New Roman"/>
          <w:color w:val="4472C4" w:themeColor="accent1"/>
          <w:sz w:val="24"/>
          <w:szCs w:val="24"/>
          <w:lang w:val="en-US"/>
        </w:rPr>
        <w:t>)</w:t>
      </w:r>
    </w:p>
    <w:p w14:paraId="42B16713" w14:textId="5EC87131" w:rsidR="009C3951" w:rsidRPr="002D262A" w:rsidRDefault="009C3951" w:rsidP="009C3951">
      <w:pPr>
        <w:spacing w:after="0" w:line="240" w:lineRule="auto"/>
        <w:rPr>
          <w:rFonts w:ascii="Times New Roman" w:eastAsia="Times New Roman" w:hAnsi="Times New Roman" w:cs="Times New Roman"/>
          <w:sz w:val="24"/>
          <w:szCs w:val="24"/>
          <w:lang w:val="en-US" w:eastAsia="uz-Cyrl-UZ"/>
        </w:rPr>
      </w:pPr>
    </w:p>
    <w:p w14:paraId="6B60F926" w14:textId="77777777" w:rsidR="00430F9E" w:rsidRPr="002D262A" w:rsidRDefault="00430F9E" w:rsidP="00430F9E">
      <w:pPr>
        <w:pStyle w:val="ListParagraph"/>
        <w:rPr>
          <w:rFonts w:ascii="Times New Roman" w:hAnsi="Times New Roman" w:cs="Times New Roman"/>
          <w:b/>
          <w:sz w:val="24"/>
          <w:szCs w:val="24"/>
          <w:lang w:val="en-US"/>
        </w:rPr>
      </w:pPr>
    </w:p>
    <w:p w14:paraId="6BF7E471" w14:textId="46EF0563" w:rsidR="006A2562" w:rsidRPr="002D262A" w:rsidRDefault="00316131" w:rsidP="0082635C">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Lines 95-96: Were the samples exposed to seawater in real conditions (immersed in sea)? Or, how was the solution of seawater prepared? What was the volume of the solution and what was solution / samples mass ratio? What was the </w:t>
      </w:r>
      <w:r w:rsidR="006570CD" w:rsidRPr="002D262A">
        <w:rPr>
          <w:rFonts w:ascii="Times New Roman" w:hAnsi="Times New Roman" w:cs="Times New Roman"/>
          <w:b/>
          <w:sz w:val="24"/>
          <w:szCs w:val="24"/>
          <w:lang w:val="en-US"/>
        </w:rPr>
        <w:t>t</w:t>
      </w:r>
      <w:r w:rsidRPr="002D262A">
        <w:rPr>
          <w:rFonts w:ascii="Times New Roman" w:hAnsi="Times New Roman" w:cs="Times New Roman"/>
          <w:b/>
          <w:sz w:val="24"/>
          <w:szCs w:val="24"/>
          <w:lang w:val="en-US"/>
        </w:rPr>
        <w:t>emperature of the solution?</w:t>
      </w:r>
      <w:r w:rsidR="00430F9E"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Scientific literature is relatively</w:t>
      </w:r>
      <w:r w:rsidRPr="002D262A">
        <w:rPr>
          <w:rFonts w:ascii="Times New Roman" w:hAnsi="Times New Roman" w:cs="Times New Roman"/>
          <w:b/>
          <w:sz w:val="24"/>
          <w:szCs w:val="24"/>
          <w:lang w:val="en-US"/>
        </w:rPr>
        <w:br/>
        <w:t xml:space="preserve">abundant with results showing good resistance of alkali activated materials to various aggressive solutions; however, the need for unique / standard testing procedures has been recognized long time ago. </w:t>
      </w:r>
    </w:p>
    <w:p w14:paraId="772A8BCF" w14:textId="77777777" w:rsidR="00A90B67" w:rsidRPr="002D262A" w:rsidRDefault="00A90B67" w:rsidP="00A90B67">
      <w:pPr>
        <w:pStyle w:val="ListParagraph"/>
        <w:jc w:val="both"/>
        <w:rPr>
          <w:rFonts w:ascii="Times New Roman" w:hAnsi="Times New Roman" w:cs="Times New Roman"/>
          <w:b/>
          <w:sz w:val="24"/>
          <w:szCs w:val="24"/>
          <w:lang w:val="en-US"/>
        </w:rPr>
      </w:pPr>
    </w:p>
    <w:p w14:paraId="6AE79AFE" w14:textId="0BFD4193" w:rsidR="006A2562" w:rsidRPr="002D262A" w:rsidRDefault="00C11C66" w:rsidP="00F32025">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bookmarkStart w:id="2" w:name="_Hlk514871963"/>
      <w:r w:rsidRPr="002D262A">
        <w:rPr>
          <w:rFonts w:ascii="Times New Roman" w:eastAsia="Times New Roman" w:hAnsi="Times New Roman" w:cs="Times New Roman"/>
          <w:color w:val="4472C4" w:themeColor="accent1"/>
          <w:sz w:val="24"/>
          <w:szCs w:val="24"/>
          <w:lang w:val="en-US"/>
        </w:rPr>
        <w:lastRenderedPageBreak/>
        <w:t>Durability of Na-AAS and K-AAS was tested by immersing the samples in seawater for a period of 14 weeks</w:t>
      </w:r>
      <w:bookmarkStart w:id="3" w:name="_Hlk513191289"/>
      <w:r w:rsidR="00B9787E" w:rsidRPr="002D262A">
        <w:rPr>
          <w:rFonts w:ascii="Times New Roman" w:eastAsia="Times New Roman" w:hAnsi="Times New Roman" w:cs="Times New Roman"/>
          <w:color w:val="4472C4" w:themeColor="accent1"/>
          <w:sz w:val="24"/>
          <w:szCs w:val="24"/>
          <w:lang w:val="en-US"/>
        </w:rPr>
        <w:t xml:space="preserve">. </w:t>
      </w:r>
      <w:bookmarkStart w:id="4" w:name="_Hlk513146894"/>
      <w:bookmarkStart w:id="5" w:name="_Hlk513191310"/>
      <w:bookmarkStart w:id="6" w:name="_Hlk514871872"/>
      <w:r w:rsidR="0011592A" w:rsidRPr="002D262A">
        <w:rPr>
          <w:rFonts w:ascii="Times New Roman" w:eastAsia="Times New Roman" w:hAnsi="Times New Roman" w:cs="Times New Roman"/>
          <w:color w:val="4472C4" w:themeColor="accent1"/>
          <w:sz w:val="24"/>
          <w:szCs w:val="24"/>
          <w:lang w:val="en-US"/>
        </w:rPr>
        <w:t xml:space="preserve">For this purpose, </w:t>
      </w:r>
      <w:r w:rsidR="00B9787E" w:rsidRPr="002D262A">
        <w:rPr>
          <w:rFonts w:ascii="Times New Roman" w:eastAsia="Times New Roman" w:hAnsi="Times New Roman" w:cs="Times New Roman"/>
          <w:color w:val="4472C4" w:themeColor="accent1"/>
          <w:sz w:val="24"/>
          <w:szCs w:val="24"/>
          <w:lang w:val="en-US"/>
        </w:rPr>
        <w:t>two groups of five AAS samples</w:t>
      </w:r>
      <w:r w:rsidR="00BE757A" w:rsidRPr="002D262A">
        <w:rPr>
          <w:rFonts w:ascii="Times New Roman" w:eastAsia="Times New Roman" w:hAnsi="Times New Roman" w:cs="Times New Roman"/>
          <w:color w:val="4472C4" w:themeColor="accent1"/>
          <w:sz w:val="24"/>
          <w:szCs w:val="24"/>
          <w:lang w:val="en-US"/>
        </w:rPr>
        <w:t xml:space="preserve"> of same series (Na- or K-AAS)</w:t>
      </w:r>
      <w:r w:rsidR="00B9787E" w:rsidRPr="002D262A">
        <w:rPr>
          <w:rFonts w:ascii="Times New Roman" w:eastAsia="Times New Roman" w:hAnsi="Times New Roman" w:cs="Times New Roman"/>
          <w:color w:val="4472C4" w:themeColor="accent1"/>
          <w:sz w:val="24"/>
          <w:szCs w:val="24"/>
          <w:lang w:val="en-US"/>
        </w:rPr>
        <w:t xml:space="preserve"> were exposed to seawater attack. </w:t>
      </w:r>
      <w:r w:rsidR="0026550D">
        <w:rPr>
          <w:rFonts w:ascii="Times New Roman" w:eastAsia="Times New Roman" w:hAnsi="Times New Roman" w:cs="Times New Roman"/>
          <w:color w:val="4472C4" w:themeColor="accent1"/>
          <w:sz w:val="24"/>
          <w:szCs w:val="24"/>
          <w:lang w:val="en-US"/>
        </w:rPr>
        <w:t>N</w:t>
      </w:r>
      <w:r w:rsidR="006A2562" w:rsidRPr="002D262A">
        <w:rPr>
          <w:rFonts w:ascii="Times New Roman" w:eastAsia="Times New Roman" w:hAnsi="Times New Roman" w:cs="Times New Roman"/>
          <w:color w:val="4472C4" w:themeColor="accent1"/>
          <w:sz w:val="24"/>
          <w:szCs w:val="24"/>
          <w:lang w:val="en-US"/>
        </w:rPr>
        <w:t xml:space="preserve">atural seawater </w:t>
      </w:r>
      <w:r w:rsidR="0026550D">
        <w:rPr>
          <w:rFonts w:ascii="Times New Roman" w:eastAsia="Times New Roman" w:hAnsi="Times New Roman"/>
          <w:color w:val="4472C4" w:themeColor="accent1"/>
          <w:sz w:val="24"/>
          <w:szCs w:val="24"/>
          <w:lang w:val="en-US"/>
        </w:rPr>
        <w:t>(</w:t>
      </w:r>
      <w:r w:rsidR="00890F0A" w:rsidRPr="002D262A">
        <w:rPr>
          <w:rFonts w:ascii="Times New Roman" w:eastAsia="Times New Roman" w:hAnsi="Times New Roman"/>
          <w:color w:val="4472C4" w:themeColor="accent1"/>
          <w:sz w:val="24"/>
          <w:szCs w:val="24"/>
          <w:lang w:val="en-US"/>
        </w:rPr>
        <w:t xml:space="preserve">pH 8.3) </w:t>
      </w:r>
      <w:r w:rsidR="006A2562" w:rsidRPr="002D262A">
        <w:rPr>
          <w:rFonts w:ascii="Times New Roman" w:eastAsia="Times New Roman" w:hAnsi="Times New Roman" w:cs="Times New Roman"/>
          <w:color w:val="4472C4" w:themeColor="accent1"/>
          <w:sz w:val="24"/>
          <w:szCs w:val="24"/>
          <w:lang w:val="en-US"/>
        </w:rPr>
        <w:t xml:space="preserve">was taken </w:t>
      </w:r>
      <w:r w:rsidR="00B9787E" w:rsidRPr="002D262A">
        <w:rPr>
          <w:rFonts w:ascii="Times New Roman" w:eastAsia="Times New Roman" w:hAnsi="Times New Roman" w:cs="Times New Roman"/>
          <w:color w:val="4472C4" w:themeColor="accent1"/>
          <w:sz w:val="24"/>
          <w:szCs w:val="24"/>
          <w:lang w:val="en-US"/>
        </w:rPr>
        <w:t>for experiment</w:t>
      </w:r>
      <w:r w:rsidR="00B54FA2" w:rsidRPr="002D262A">
        <w:rPr>
          <w:rFonts w:ascii="Times New Roman" w:eastAsia="Times New Roman" w:hAnsi="Times New Roman" w:cs="Times New Roman"/>
          <w:color w:val="4472C4" w:themeColor="accent1"/>
          <w:sz w:val="24"/>
          <w:szCs w:val="24"/>
          <w:lang w:val="en-US"/>
        </w:rPr>
        <w:t>.</w:t>
      </w:r>
      <w:r w:rsidR="00704CEF" w:rsidRPr="002D262A">
        <w:rPr>
          <w:rFonts w:ascii="Times New Roman" w:eastAsia="Times New Roman" w:hAnsi="Times New Roman" w:cs="Times New Roman"/>
          <w:color w:val="4472C4" w:themeColor="accent1"/>
          <w:sz w:val="24"/>
          <w:szCs w:val="24"/>
          <w:lang w:val="en-US"/>
        </w:rPr>
        <w:t xml:space="preserve"> </w:t>
      </w:r>
      <w:r w:rsidR="00F32025" w:rsidRPr="002D262A">
        <w:rPr>
          <w:rFonts w:ascii="Times New Roman" w:eastAsia="Times New Roman" w:hAnsi="Times New Roman" w:cs="Times New Roman"/>
          <w:color w:val="4472C4" w:themeColor="accent1"/>
          <w:sz w:val="24"/>
          <w:szCs w:val="24"/>
          <w:lang w:val="en-US"/>
        </w:rPr>
        <w:t xml:space="preserve">Prior </w:t>
      </w:r>
      <w:r w:rsidR="0026550D">
        <w:rPr>
          <w:rFonts w:ascii="Times New Roman" w:eastAsia="Times New Roman" w:hAnsi="Times New Roman" w:cs="Times New Roman"/>
          <w:color w:val="4472C4" w:themeColor="accent1"/>
          <w:sz w:val="24"/>
          <w:szCs w:val="24"/>
          <w:lang w:val="en-US"/>
        </w:rPr>
        <w:t>to the</w:t>
      </w:r>
      <w:r w:rsidR="00F32025" w:rsidRPr="002D262A">
        <w:rPr>
          <w:rFonts w:ascii="Times New Roman" w:eastAsia="Times New Roman" w:hAnsi="Times New Roman" w:cs="Times New Roman"/>
          <w:color w:val="4472C4" w:themeColor="accent1"/>
          <w:sz w:val="24"/>
          <w:szCs w:val="24"/>
          <w:lang w:val="en-US"/>
        </w:rPr>
        <w:t xml:space="preserve"> experiment</w:t>
      </w:r>
      <w:r w:rsidR="0026550D">
        <w:rPr>
          <w:rFonts w:ascii="Times New Roman" w:eastAsia="Times New Roman" w:hAnsi="Times New Roman" w:cs="Times New Roman"/>
          <w:color w:val="4472C4" w:themeColor="accent1"/>
          <w:sz w:val="24"/>
          <w:szCs w:val="24"/>
          <w:lang w:val="en-US"/>
        </w:rPr>
        <w:t>,</w:t>
      </w:r>
      <w:r w:rsidR="00F32025" w:rsidRPr="002D262A">
        <w:rPr>
          <w:rFonts w:ascii="Times New Roman" w:eastAsia="Times New Roman" w:hAnsi="Times New Roman" w:cs="Times New Roman"/>
          <w:color w:val="4472C4" w:themeColor="accent1"/>
          <w:sz w:val="24"/>
          <w:szCs w:val="24"/>
          <w:lang w:val="en-US"/>
        </w:rPr>
        <w:t xml:space="preserve"> seawater was</w:t>
      </w:r>
      <w:r w:rsidR="006A48AA" w:rsidRPr="002D262A">
        <w:rPr>
          <w:rFonts w:ascii="Times New Roman" w:eastAsia="Times New Roman" w:hAnsi="Times New Roman" w:cs="Times New Roman"/>
          <w:color w:val="4472C4" w:themeColor="accent1"/>
          <w:sz w:val="24"/>
          <w:szCs w:val="24"/>
          <w:lang w:val="en-US"/>
        </w:rPr>
        <w:t xml:space="preserve"> poured into polyethylene flasks and </w:t>
      </w:r>
      <w:r w:rsidR="00F32025" w:rsidRPr="002D262A">
        <w:rPr>
          <w:rFonts w:ascii="Times New Roman" w:eastAsia="Times New Roman" w:hAnsi="Times New Roman" w:cs="Times New Roman"/>
          <w:color w:val="4472C4" w:themeColor="accent1"/>
          <w:sz w:val="24"/>
          <w:szCs w:val="24"/>
          <w:lang w:val="en-US"/>
        </w:rPr>
        <w:t>left to stay for a period of 7 days to reach the temperature of laboratory room.</w:t>
      </w:r>
      <w:r w:rsidR="00B54FA2" w:rsidRPr="002D262A">
        <w:rPr>
          <w:rFonts w:ascii="Times New Roman" w:eastAsia="Times New Roman" w:hAnsi="Times New Roman" w:cs="Times New Roman"/>
          <w:color w:val="4472C4" w:themeColor="accent1"/>
          <w:sz w:val="24"/>
          <w:szCs w:val="24"/>
          <w:lang w:val="en-US"/>
        </w:rPr>
        <w:t xml:space="preserve"> The volume </w:t>
      </w:r>
      <w:r w:rsidR="00BE757A" w:rsidRPr="002D262A">
        <w:rPr>
          <w:rFonts w:ascii="Times New Roman" w:eastAsia="Times New Roman" w:hAnsi="Times New Roman" w:cs="Times New Roman"/>
          <w:color w:val="4472C4" w:themeColor="accent1"/>
          <w:sz w:val="24"/>
          <w:szCs w:val="24"/>
          <w:lang w:val="en-US"/>
        </w:rPr>
        <w:t>of seawater</w:t>
      </w:r>
      <w:r w:rsidR="00B54FA2" w:rsidRPr="002D262A">
        <w:rPr>
          <w:rFonts w:ascii="Times New Roman" w:eastAsia="Times New Roman" w:hAnsi="Times New Roman" w:cs="Times New Roman"/>
          <w:color w:val="4472C4" w:themeColor="accent1"/>
          <w:sz w:val="24"/>
          <w:szCs w:val="24"/>
          <w:lang w:val="en-US"/>
        </w:rPr>
        <w:t xml:space="preserve"> </w:t>
      </w:r>
      <w:r w:rsidR="00B54FA2" w:rsidRPr="0000683B">
        <w:rPr>
          <w:rFonts w:ascii="Times New Roman" w:eastAsia="Times New Roman" w:hAnsi="Times New Roman" w:cs="Times New Roman"/>
          <w:color w:val="4472C4" w:themeColor="accent1"/>
          <w:sz w:val="24"/>
          <w:szCs w:val="24"/>
          <w:lang w:val="en-US"/>
        </w:rPr>
        <w:t xml:space="preserve">was </w:t>
      </w:r>
      <w:r w:rsidR="00BE757A" w:rsidRPr="0000683B">
        <w:rPr>
          <w:rFonts w:ascii="Times New Roman" w:eastAsia="Times New Roman" w:hAnsi="Times New Roman" w:cs="Times New Roman"/>
          <w:color w:val="4472C4" w:themeColor="accent1"/>
          <w:sz w:val="24"/>
          <w:szCs w:val="24"/>
          <w:lang w:val="en-US"/>
        </w:rPr>
        <w:t xml:space="preserve">2 </w:t>
      </w:r>
      <w:r w:rsidR="0011592A" w:rsidRPr="0000683B">
        <w:rPr>
          <w:rFonts w:ascii="Times New Roman" w:eastAsia="Times New Roman" w:hAnsi="Times New Roman"/>
          <w:color w:val="4472C4" w:themeColor="accent1"/>
          <w:sz w:val="24"/>
          <w:szCs w:val="24"/>
          <w:lang w:val="en-US"/>
        </w:rPr>
        <w:t>dm</w:t>
      </w:r>
      <w:r w:rsidR="0011592A" w:rsidRPr="0000683B">
        <w:rPr>
          <w:rFonts w:ascii="Times New Roman" w:eastAsia="Times New Roman" w:hAnsi="Times New Roman"/>
          <w:color w:val="4472C4" w:themeColor="accent1"/>
          <w:sz w:val="24"/>
          <w:szCs w:val="24"/>
          <w:vertAlign w:val="superscript"/>
          <w:lang w:val="en-US"/>
        </w:rPr>
        <w:t>3</w:t>
      </w:r>
      <w:r w:rsidR="00BE757A" w:rsidRPr="002D262A">
        <w:rPr>
          <w:rFonts w:ascii="Times New Roman" w:eastAsia="Times New Roman" w:hAnsi="Times New Roman" w:cs="Times New Roman"/>
          <w:color w:val="4472C4" w:themeColor="accent1"/>
          <w:sz w:val="24"/>
          <w:szCs w:val="24"/>
          <w:lang w:val="en-US"/>
        </w:rPr>
        <w:t xml:space="preserve"> per five samples of same series. </w:t>
      </w:r>
      <w:bookmarkEnd w:id="3"/>
      <w:r w:rsidR="00BE757A" w:rsidRPr="002D262A">
        <w:rPr>
          <w:rFonts w:ascii="Times New Roman" w:eastAsia="Times New Roman" w:hAnsi="Times New Roman" w:cs="Times New Roman"/>
          <w:color w:val="4472C4" w:themeColor="accent1"/>
          <w:sz w:val="24"/>
          <w:szCs w:val="24"/>
          <w:lang w:val="en-US"/>
        </w:rPr>
        <w:t xml:space="preserve">The volume of each sample was approximately 0.03 </w:t>
      </w:r>
      <w:r w:rsidR="0011592A" w:rsidRPr="002D262A">
        <w:rPr>
          <w:rFonts w:ascii="Times New Roman" w:eastAsia="Times New Roman" w:hAnsi="Times New Roman"/>
          <w:color w:val="4472C4" w:themeColor="accent1"/>
          <w:sz w:val="24"/>
          <w:szCs w:val="24"/>
          <w:lang w:val="en-US"/>
        </w:rPr>
        <w:t>dm</w:t>
      </w:r>
      <w:r w:rsidR="0011592A" w:rsidRPr="002D262A">
        <w:rPr>
          <w:rFonts w:ascii="Times New Roman" w:eastAsia="Times New Roman" w:hAnsi="Times New Roman"/>
          <w:color w:val="4472C4" w:themeColor="accent1"/>
          <w:sz w:val="24"/>
          <w:szCs w:val="24"/>
          <w:vertAlign w:val="superscript"/>
          <w:lang w:val="en-US"/>
        </w:rPr>
        <w:t>3</w:t>
      </w:r>
      <w:bookmarkEnd w:id="2"/>
      <w:r w:rsidR="00BE757A" w:rsidRPr="002D262A">
        <w:rPr>
          <w:rFonts w:ascii="Times New Roman" w:eastAsia="Times New Roman" w:hAnsi="Times New Roman" w:cs="Times New Roman"/>
          <w:color w:val="4472C4" w:themeColor="accent1"/>
          <w:sz w:val="24"/>
          <w:szCs w:val="24"/>
          <w:lang w:val="en-US"/>
        </w:rPr>
        <w:t>.</w:t>
      </w:r>
      <w:bookmarkEnd w:id="4"/>
      <w:r w:rsidR="0011592A" w:rsidRPr="002D262A">
        <w:rPr>
          <w:rFonts w:ascii="Times New Roman" w:eastAsia="Times New Roman" w:hAnsi="Times New Roman" w:cs="Times New Roman"/>
          <w:color w:val="4472C4" w:themeColor="accent1"/>
          <w:sz w:val="24"/>
          <w:szCs w:val="24"/>
          <w:lang w:val="en-US"/>
        </w:rPr>
        <w:t xml:space="preserve"> </w:t>
      </w:r>
      <w:bookmarkEnd w:id="5"/>
      <w:r w:rsidR="0011592A" w:rsidRPr="002D262A">
        <w:rPr>
          <w:rFonts w:ascii="Times New Roman" w:eastAsia="Times New Roman" w:hAnsi="Times New Roman" w:cs="Times New Roman"/>
          <w:color w:val="4472C4" w:themeColor="accent1"/>
          <w:sz w:val="24"/>
          <w:szCs w:val="24"/>
          <w:lang w:val="en-US"/>
        </w:rPr>
        <w:t xml:space="preserve">This explanation is given in the </w:t>
      </w:r>
      <w:r w:rsidR="0026550D" w:rsidRPr="0026550D">
        <w:rPr>
          <w:rFonts w:ascii="Times New Roman" w:eastAsia="Times New Roman" w:hAnsi="Times New Roman" w:cs="Times New Roman"/>
          <w:i/>
          <w:color w:val="4472C4" w:themeColor="accent1"/>
          <w:sz w:val="24"/>
          <w:szCs w:val="24"/>
          <w:lang w:val="en-US"/>
        </w:rPr>
        <w:t>Experimental</w:t>
      </w:r>
      <w:r w:rsidR="0011592A" w:rsidRPr="002D262A">
        <w:rPr>
          <w:rFonts w:ascii="Times New Roman" w:eastAsia="Times New Roman" w:hAnsi="Times New Roman" w:cs="Times New Roman"/>
          <w:color w:val="4472C4" w:themeColor="accent1"/>
          <w:sz w:val="24"/>
          <w:szCs w:val="24"/>
          <w:lang w:val="en-US"/>
        </w:rPr>
        <w:t xml:space="preserve"> section</w:t>
      </w:r>
      <w:r w:rsidR="0011592A" w:rsidRPr="008F67F1">
        <w:rPr>
          <w:rFonts w:ascii="Times New Roman" w:eastAsia="Times New Roman" w:hAnsi="Times New Roman" w:cs="Times New Roman"/>
          <w:color w:val="4472C4" w:themeColor="accent1"/>
          <w:sz w:val="24"/>
          <w:szCs w:val="24"/>
          <w:lang w:val="en-US"/>
        </w:rPr>
        <w:t xml:space="preserve">. </w:t>
      </w:r>
      <w:bookmarkEnd w:id="6"/>
      <w:r w:rsidR="006A48AA" w:rsidRPr="008F67F1">
        <w:rPr>
          <w:rFonts w:ascii="Times New Roman" w:eastAsia="Times New Roman" w:hAnsi="Times New Roman" w:cs="Times New Roman"/>
          <w:color w:val="4472C4" w:themeColor="accent1"/>
          <w:sz w:val="24"/>
          <w:szCs w:val="24"/>
          <w:lang w:val="en-US"/>
        </w:rPr>
        <w:t>(</w:t>
      </w:r>
      <w:r w:rsidR="00C148FF" w:rsidRPr="008F67F1">
        <w:rPr>
          <w:rFonts w:ascii="Times New Roman" w:eastAsia="Times New Roman" w:hAnsi="Times New Roman" w:cs="Times New Roman"/>
          <w:color w:val="4472C4" w:themeColor="accent1"/>
          <w:sz w:val="24"/>
          <w:szCs w:val="24"/>
          <w:lang w:val="en-US"/>
        </w:rPr>
        <w:t xml:space="preserve">please refer the </w:t>
      </w:r>
      <w:r w:rsidR="006A48AA" w:rsidRPr="008F67F1">
        <w:rPr>
          <w:rFonts w:ascii="Times New Roman" w:eastAsia="Times New Roman" w:hAnsi="Times New Roman" w:cs="Times New Roman"/>
          <w:color w:val="4472C4" w:themeColor="accent1"/>
          <w:sz w:val="24"/>
          <w:szCs w:val="24"/>
          <w:lang w:val="en-US"/>
        </w:rPr>
        <w:t>page 4)</w:t>
      </w:r>
      <w:bookmarkStart w:id="7" w:name="_GoBack"/>
      <w:bookmarkEnd w:id="7"/>
    </w:p>
    <w:p w14:paraId="5F8AF356" w14:textId="77777777" w:rsidR="00430F9E" w:rsidRPr="002D262A" w:rsidRDefault="00430F9E" w:rsidP="00430F9E">
      <w:pPr>
        <w:pStyle w:val="ListParagraph"/>
        <w:rPr>
          <w:rFonts w:ascii="Times New Roman" w:eastAsia="Times New Roman" w:hAnsi="Times New Roman" w:cs="Times New Roman"/>
          <w:color w:val="4472C4" w:themeColor="accent1"/>
          <w:sz w:val="24"/>
          <w:szCs w:val="24"/>
          <w:lang w:val="en-US"/>
        </w:rPr>
      </w:pPr>
    </w:p>
    <w:p w14:paraId="481BED2E" w14:textId="367F6FA7"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Table II. Please, add details on compressive strength measurement in the Experimental section.</w:t>
      </w:r>
      <w:r w:rsidR="00430F9E" w:rsidRPr="002D262A">
        <w:rPr>
          <w:rFonts w:ascii="Times New Roman" w:hAnsi="Times New Roman" w:cs="Times New Roman"/>
          <w:b/>
          <w:sz w:val="24"/>
          <w:szCs w:val="24"/>
          <w:lang w:val="en-US"/>
        </w:rPr>
        <w:t xml:space="preserve"> </w:t>
      </w:r>
    </w:p>
    <w:p w14:paraId="51EB2293" w14:textId="449A3120" w:rsidR="0011592A" w:rsidRPr="002D262A" w:rsidRDefault="0011592A" w:rsidP="0011592A">
      <w:pPr>
        <w:pStyle w:val="ListParagraph"/>
        <w:jc w:val="both"/>
        <w:rPr>
          <w:rFonts w:ascii="Times New Roman" w:hAnsi="Times New Roman" w:cs="Times New Roman"/>
          <w:b/>
          <w:sz w:val="24"/>
          <w:szCs w:val="24"/>
          <w:lang w:val="en-US"/>
        </w:rPr>
      </w:pPr>
    </w:p>
    <w:p w14:paraId="224D6546" w14:textId="2EDD30B5" w:rsidR="0011592A" w:rsidRPr="008F67F1" w:rsidRDefault="0011592A" w:rsidP="004659EF">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sidRPr="002D262A">
        <w:rPr>
          <w:rFonts w:ascii="Times New Roman" w:eastAsia="Times New Roman" w:hAnsi="Times New Roman" w:cs="Times New Roman"/>
          <w:color w:val="4472C4" w:themeColor="accent1"/>
          <w:sz w:val="24"/>
          <w:szCs w:val="24"/>
          <w:lang w:val="en-US"/>
        </w:rPr>
        <w:t>We agree with the reviewer’s suggestion that detail</w:t>
      </w:r>
      <w:r w:rsidR="006A48AA" w:rsidRPr="002D262A">
        <w:rPr>
          <w:rFonts w:ascii="Times New Roman" w:eastAsia="Times New Roman" w:hAnsi="Times New Roman" w:cs="Times New Roman"/>
          <w:color w:val="4472C4" w:themeColor="accent1"/>
          <w:sz w:val="24"/>
          <w:szCs w:val="24"/>
          <w:lang w:val="en-US"/>
        </w:rPr>
        <w:t>s</w:t>
      </w:r>
      <w:r w:rsidRPr="002D262A">
        <w:rPr>
          <w:rFonts w:ascii="Times New Roman" w:eastAsia="Times New Roman" w:hAnsi="Times New Roman" w:cs="Times New Roman"/>
          <w:color w:val="4472C4" w:themeColor="accent1"/>
          <w:sz w:val="24"/>
          <w:szCs w:val="24"/>
          <w:lang w:val="en-US"/>
        </w:rPr>
        <w:t xml:space="preserve"> on compressive strength measurements should be added. We made appropriate changes in the manuscript. </w:t>
      </w:r>
      <w:bookmarkStart w:id="8" w:name="_Hlk513147702"/>
      <w:r w:rsidR="004659EF" w:rsidRPr="002D262A">
        <w:rPr>
          <w:rFonts w:ascii="Times New Roman" w:eastAsia="Times New Roman" w:hAnsi="Times New Roman" w:cs="Times New Roman"/>
          <w:color w:val="4472C4" w:themeColor="accent1"/>
          <w:sz w:val="24"/>
          <w:szCs w:val="24"/>
          <w:lang w:val="en-US"/>
        </w:rPr>
        <w:t>Five control AAS samples of each series were tested for compressive strength on an HP-400 hydraulic press at room temperature in air (standard test conditions).</w:t>
      </w:r>
      <w:r w:rsidR="004659EF" w:rsidRPr="002D262A">
        <w:rPr>
          <w:rFonts w:ascii="Times New Roman" w:hAnsi="Times New Roman" w:cs="Times New Roman"/>
          <w:sz w:val="19"/>
          <w:szCs w:val="19"/>
          <w:lang w:val="en-US"/>
        </w:rPr>
        <w:t xml:space="preserve"> </w:t>
      </w:r>
      <w:r w:rsidR="004659EF" w:rsidRPr="002D262A">
        <w:rPr>
          <w:rFonts w:ascii="Times New Roman" w:eastAsia="Times New Roman" w:hAnsi="Times New Roman" w:cs="Times New Roman"/>
          <w:color w:val="4472C4" w:themeColor="accent1"/>
          <w:sz w:val="24"/>
          <w:szCs w:val="24"/>
          <w:lang w:val="en-US"/>
        </w:rPr>
        <w:t>Before testing, the surfaces of the sample were polished flat and parallel. Compressive strength measurements were performed according to the MEST EN 1354:2011 standard using five cylinders of each series and averaging the obtained experimental values.</w:t>
      </w:r>
      <w:bookmarkEnd w:id="8"/>
      <w:r w:rsidRPr="002D262A">
        <w:rPr>
          <w:rFonts w:ascii="Times New Roman" w:eastAsia="Times New Roman" w:hAnsi="Times New Roman" w:cs="Times New Roman"/>
          <w:color w:val="4472C4" w:themeColor="accent1"/>
          <w:sz w:val="24"/>
          <w:szCs w:val="24"/>
          <w:lang w:val="en-US"/>
        </w:rPr>
        <w:t xml:space="preserve"> This explanation is included in the </w:t>
      </w:r>
      <w:r w:rsidR="0026550D" w:rsidRPr="0026550D">
        <w:rPr>
          <w:rFonts w:ascii="Times New Roman" w:eastAsia="Times New Roman" w:hAnsi="Times New Roman" w:cs="Times New Roman"/>
          <w:i/>
          <w:color w:val="4472C4" w:themeColor="accent1"/>
          <w:sz w:val="24"/>
          <w:szCs w:val="24"/>
          <w:lang w:val="en-US"/>
        </w:rPr>
        <w:t>Experimental</w:t>
      </w:r>
      <w:r w:rsidRPr="002D262A">
        <w:rPr>
          <w:rFonts w:ascii="Times New Roman" w:eastAsia="Times New Roman" w:hAnsi="Times New Roman" w:cs="Times New Roman"/>
          <w:color w:val="4472C4" w:themeColor="accent1"/>
          <w:sz w:val="24"/>
          <w:szCs w:val="24"/>
          <w:lang w:val="en-US"/>
        </w:rPr>
        <w:t xml:space="preserve"> part of </w:t>
      </w:r>
      <w:r w:rsidRPr="008F67F1">
        <w:rPr>
          <w:rFonts w:ascii="Times New Roman" w:eastAsia="Times New Roman" w:hAnsi="Times New Roman" w:cs="Times New Roman"/>
          <w:color w:val="4472C4" w:themeColor="accent1"/>
          <w:sz w:val="24"/>
          <w:szCs w:val="24"/>
          <w:lang w:val="en-US"/>
        </w:rPr>
        <w:t>manuscript.</w:t>
      </w:r>
      <w:r w:rsidR="006A48AA" w:rsidRPr="008F67F1">
        <w:rPr>
          <w:rFonts w:ascii="Times New Roman" w:eastAsia="Times New Roman" w:hAnsi="Times New Roman" w:cs="Times New Roman"/>
          <w:color w:val="4472C4" w:themeColor="accent1"/>
          <w:sz w:val="24"/>
          <w:szCs w:val="24"/>
          <w:lang w:val="en-US"/>
        </w:rPr>
        <w:t xml:space="preserve"> (</w:t>
      </w:r>
      <w:r w:rsidR="00C148FF" w:rsidRPr="008F67F1">
        <w:rPr>
          <w:rFonts w:ascii="Times New Roman" w:eastAsia="Times New Roman" w:hAnsi="Times New Roman" w:cs="Times New Roman"/>
          <w:color w:val="4472C4" w:themeColor="accent1"/>
          <w:sz w:val="24"/>
          <w:szCs w:val="24"/>
          <w:lang w:val="en-US"/>
        </w:rPr>
        <w:t xml:space="preserve">please refer </w:t>
      </w:r>
      <w:r w:rsidR="0026550D" w:rsidRPr="008F67F1">
        <w:rPr>
          <w:rFonts w:ascii="Times New Roman" w:eastAsia="Times New Roman" w:hAnsi="Times New Roman" w:cs="Times New Roman"/>
          <w:color w:val="4472C4" w:themeColor="accent1"/>
          <w:sz w:val="24"/>
          <w:szCs w:val="24"/>
          <w:lang w:val="en-US"/>
        </w:rPr>
        <w:t>to</w:t>
      </w:r>
      <w:r w:rsidR="00C148FF" w:rsidRPr="008F67F1">
        <w:rPr>
          <w:rFonts w:ascii="Times New Roman" w:eastAsia="Times New Roman" w:hAnsi="Times New Roman" w:cs="Times New Roman"/>
          <w:color w:val="4472C4" w:themeColor="accent1"/>
          <w:sz w:val="24"/>
          <w:szCs w:val="24"/>
          <w:lang w:val="en-US"/>
        </w:rPr>
        <w:t xml:space="preserve"> p</w:t>
      </w:r>
      <w:r w:rsidR="006A48AA" w:rsidRPr="008F67F1">
        <w:rPr>
          <w:rFonts w:ascii="Times New Roman" w:eastAsia="Times New Roman" w:hAnsi="Times New Roman" w:cs="Times New Roman"/>
          <w:color w:val="4472C4" w:themeColor="accent1"/>
          <w:sz w:val="24"/>
          <w:szCs w:val="24"/>
          <w:lang w:val="en-US"/>
        </w:rPr>
        <w:t>age 4</w:t>
      </w:r>
      <w:r w:rsidR="00C148FF" w:rsidRPr="008F67F1">
        <w:rPr>
          <w:rFonts w:ascii="Times New Roman" w:eastAsia="Times New Roman" w:hAnsi="Times New Roman" w:cs="Times New Roman"/>
          <w:color w:val="4472C4" w:themeColor="accent1"/>
          <w:sz w:val="24"/>
          <w:szCs w:val="24"/>
          <w:lang w:val="en-US"/>
        </w:rPr>
        <w:t xml:space="preserve"> and 5</w:t>
      </w:r>
      <w:r w:rsidR="006A48AA" w:rsidRPr="008F67F1">
        <w:rPr>
          <w:rFonts w:ascii="Times New Roman" w:eastAsia="Times New Roman" w:hAnsi="Times New Roman" w:cs="Times New Roman"/>
          <w:color w:val="4472C4" w:themeColor="accent1"/>
          <w:sz w:val="24"/>
          <w:szCs w:val="24"/>
          <w:lang w:val="en-US"/>
        </w:rPr>
        <w:t>)</w:t>
      </w:r>
    </w:p>
    <w:p w14:paraId="6A5B7CA7" w14:textId="77777777" w:rsidR="0011592A" w:rsidRPr="002D262A" w:rsidRDefault="0011592A" w:rsidP="004659EF">
      <w:pPr>
        <w:pStyle w:val="ListParagraph"/>
        <w:jc w:val="both"/>
        <w:rPr>
          <w:rFonts w:ascii="Times New Roman" w:hAnsi="Times New Roman" w:cs="Times New Roman"/>
          <w:b/>
          <w:sz w:val="24"/>
          <w:szCs w:val="24"/>
          <w:lang w:val="en-US"/>
        </w:rPr>
      </w:pPr>
    </w:p>
    <w:p w14:paraId="7266DDB1" w14:textId="77777777" w:rsidR="00430F9E" w:rsidRPr="002D262A" w:rsidRDefault="00430F9E" w:rsidP="00430F9E">
      <w:pPr>
        <w:pStyle w:val="ListParagraph"/>
        <w:rPr>
          <w:rFonts w:ascii="Times New Roman" w:hAnsi="Times New Roman" w:cs="Times New Roman"/>
          <w:b/>
          <w:sz w:val="24"/>
          <w:szCs w:val="24"/>
          <w:lang w:val="en-US"/>
        </w:rPr>
      </w:pPr>
    </w:p>
    <w:p w14:paraId="22667A17" w14:textId="77777777"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 144: Un-reacted slag particle is marked as B in Figure 2, and reaction products as A.</w:t>
      </w:r>
      <w:r w:rsidR="00430F9E" w:rsidRPr="002D262A">
        <w:rPr>
          <w:rFonts w:ascii="Times New Roman" w:hAnsi="Times New Roman" w:cs="Times New Roman"/>
          <w:b/>
          <w:sz w:val="24"/>
          <w:szCs w:val="24"/>
          <w:lang w:val="en-US"/>
        </w:rPr>
        <w:t xml:space="preserve"> </w:t>
      </w:r>
    </w:p>
    <w:p w14:paraId="506697AD" w14:textId="1B676C88" w:rsidR="00430F9E" w:rsidRPr="002D262A" w:rsidRDefault="00430F9E" w:rsidP="00430F9E">
      <w:pPr>
        <w:pStyle w:val="ListParagraph"/>
        <w:rPr>
          <w:rFonts w:ascii="Times New Roman" w:hAnsi="Times New Roman" w:cs="Times New Roman"/>
          <w:b/>
          <w:sz w:val="24"/>
          <w:szCs w:val="24"/>
          <w:lang w:val="en-US"/>
        </w:rPr>
      </w:pPr>
    </w:p>
    <w:p w14:paraId="69BB60C4" w14:textId="2721E4A6" w:rsidR="00E95D26" w:rsidRPr="002D262A" w:rsidRDefault="00E95D26" w:rsidP="00E95D26">
      <w:pPr>
        <w:pStyle w:val="ListParagraph"/>
        <w:numPr>
          <w:ilvl w:val="0"/>
          <w:numId w:val="9"/>
        </w:numPr>
        <w:rPr>
          <w:rFonts w:ascii="Times New Roman" w:eastAsia="Times New Roman" w:hAnsi="Times New Roman" w:cs="Times New Roman"/>
          <w:color w:val="4472C4" w:themeColor="accent1"/>
          <w:sz w:val="24"/>
          <w:szCs w:val="24"/>
          <w:lang w:val="en-US"/>
        </w:rPr>
      </w:pPr>
      <w:bookmarkStart w:id="9" w:name="_Hlk513142165"/>
      <w:r w:rsidRPr="002D262A">
        <w:rPr>
          <w:rFonts w:ascii="Times New Roman" w:eastAsia="Times New Roman" w:hAnsi="Times New Roman" w:cs="Times New Roman"/>
          <w:color w:val="4472C4" w:themeColor="accent1"/>
          <w:sz w:val="24"/>
          <w:szCs w:val="24"/>
          <w:lang w:val="en-US"/>
        </w:rPr>
        <w:t>We thank the reviewer for pointing out this oversight</w:t>
      </w:r>
      <w:bookmarkEnd w:id="9"/>
      <w:r w:rsidRPr="002D262A">
        <w:rPr>
          <w:rFonts w:ascii="Times New Roman" w:eastAsia="Times New Roman" w:hAnsi="Times New Roman" w:cs="Times New Roman"/>
          <w:color w:val="4472C4" w:themeColor="accent1"/>
          <w:sz w:val="24"/>
          <w:szCs w:val="24"/>
          <w:lang w:val="en-US"/>
        </w:rPr>
        <w:t>. This was an error and we have made the corrections in Fig 2</w:t>
      </w:r>
      <w:r w:rsidRPr="008F67F1">
        <w:rPr>
          <w:rFonts w:ascii="Times New Roman" w:eastAsia="Times New Roman" w:hAnsi="Times New Roman" w:cs="Times New Roman"/>
          <w:color w:val="4472C4" w:themeColor="accent1"/>
          <w:sz w:val="24"/>
          <w:szCs w:val="24"/>
          <w:lang w:val="en-US"/>
        </w:rPr>
        <w:t>.</w:t>
      </w:r>
      <w:r w:rsidR="006A48AA" w:rsidRPr="008F67F1">
        <w:rPr>
          <w:rFonts w:ascii="Times New Roman" w:eastAsia="Times New Roman" w:hAnsi="Times New Roman" w:cs="Times New Roman"/>
          <w:color w:val="4472C4" w:themeColor="accent1"/>
          <w:sz w:val="24"/>
          <w:szCs w:val="24"/>
          <w:lang w:val="en-US"/>
        </w:rPr>
        <w:t xml:space="preserve"> (</w:t>
      </w:r>
      <w:r w:rsidR="00217303" w:rsidRPr="008F67F1">
        <w:rPr>
          <w:rFonts w:ascii="Times New Roman" w:eastAsia="Times New Roman" w:hAnsi="Times New Roman" w:cs="Times New Roman"/>
          <w:color w:val="4472C4" w:themeColor="accent1"/>
          <w:sz w:val="24"/>
          <w:szCs w:val="24"/>
          <w:lang w:val="en-US"/>
        </w:rPr>
        <w:t xml:space="preserve">please refer </w:t>
      </w:r>
      <w:r w:rsidR="0026550D" w:rsidRPr="008F67F1">
        <w:rPr>
          <w:rFonts w:ascii="Times New Roman" w:eastAsia="Times New Roman" w:hAnsi="Times New Roman" w:cs="Times New Roman"/>
          <w:color w:val="4472C4" w:themeColor="accent1"/>
          <w:sz w:val="24"/>
          <w:szCs w:val="24"/>
          <w:lang w:val="en-US"/>
        </w:rPr>
        <w:t>to</w:t>
      </w:r>
      <w:r w:rsidR="00217303" w:rsidRPr="008F67F1">
        <w:rPr>
          <w:rFonts w:ascii="Times New Roman" w:eastAsia="Times New Roman" w:hAnsi="Times New Roman" w:cs="Times New Roman"/>
          <w:color w:val="4472C4" w:themeColor="accent1"/>
          <w:sz w:val="24"/>
          <w:szCs w:val="24"/>
          <w:lang w:val="en-US"/>
        </w:rPr>
        <w:t xml:space="preserve"> </w:t>
      </w:r>
      <w:r w:rsidR="00217303" w:rsidRPr="0046244B">
        <w:rPr>
          <w:rFonts w:ascii="Times New Roman" w:eastAsia="Times New Roman" w:hAnsi="Times New Roman" w:cs="Times New Roman"/>
          <w:color w:val="4472C4" w:themeColor="accent1"/>
          <w:sz w:val="24"/>
          <w:szCs w:val="24"/>
          <w:lang w:val="en-US"/>
        </w:rPr>
        <w:t>page 9</w:t>
      </w:r>
      <w:r w:rsidR="006A48AA" w:rsidRPr="0046244B">
        <w:rPr>
          <w:rFonts w:ascii="Times New Roman" w:eastAsia="Times New Roman" w:hAnsi="Times New Roman" w:cs="Times New Roman"/>
          <w:color w:val="4472C4" w:themeColor="accent1"/>
          <w:sz w:val="24"/>
          <w:szCs w:val="24"/>
          <w:lang w:val="en-US"/>
        </w:rPr>
        <w:t>)</w:t>
      </w:r>
    </w:p>
    <w:p w14:paraId="398B9924" w14:textId="77777777" w:rsidR="00E95D26" w:rsidRPr="002D262A" w:rsidRDefault="00E95D26" w:rsidP="00430F9E">
      <w:pPr>
        <w:pStyle w:val="ListParagraph"/>
        <w:rPr>
          <w:rFonts w:ascii="Times New Roman" w:hAnsi="Times New Roman" w:cs="Times New Roman"/>
          <w:b/>
          <w:sz w:val="24"/>
          <w:szCs w:val="24"/>
          <w:lang w:val="en-US"/>
        </w:rPr>
      </w:pPr>
    </w:p>
    <w:p w14:paraId="710F0405" w14:textId="05AE8D80" w:rsidR="004E0C2A"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Lines 145-149: Are the EDS results given in Table III based on single or multiple point analysis? If multiple, how many points were </w:t>
      </w:r>
      <w:proofErr w:type="spellStart"/>
      <w:r w:rsidRPr="002D262A">
        <w:rPr>
          <w:rFonts w:ascii="Times New Roman" w:hAnsi="Times New Roman" w:cs="Times New Roman"/>
          <w:b/>
          <w:sz w:val="24"/>
          <w:szCs w:val="24"/>
          <w:lang w:val="en-US"/>
        </w:rPr>
        <w:t>analysed</w:t>
      </w:r>
      <w:proofErr w:type="spellEnd"/>
      <w:r w:rsidRPr="002D262A">
        <w:rPr>
          <w:rFonts w:ascii="Times New Roman" w:hAnsi="Times New Roman" w:cs="Times New Roman"/>
          <w:b/>
          <w:sz w:val="24"/>
          <w:szCs w:val="24"/>
          <w:lang w:val="en-US"/>
        </w:rPr>
        <w:t>?</w:t>
      </w:r>
    </w:p>
    <w:p w14:paraId="36D18BD3" w14:textId="77777777" w:rsidR="00430F9E" w:rsidRPr="002D262A" w:rsidRDefault="00430F9E" w:rsidP="00430F9E">
      <w:pPr>
        <w:pStyle w:val="ListParagraph"/>
        <w:rPr>
          <w:rFonts w:ascii="Times New Roman" w:hAnsi="Times New Roman" w:cs="Times New Roman"/>
          <w:b/>
          <w:sz w:val="24"/>
          <w:szCs w:val="24"/>
          <w:lang w:val="en-US"/>
        </w:rPr>
      </w:pPr>
    </w:p>
    <w:p w14:paraId="5D3BFAE0" w14:textId="696D547A" w:rsidR="00A56438" w:rsidRPr="002D262A" w:rsidRDefault="0026550D" w:rsidP="0051723A">
      <w:pPr>
        <w:pStyle w:val="ListParagraph"/>
        <w:numPr>
          <w:ilvl w:val="0"/>
          <w:numId w:val="10"/>
        </w:numPr>
        <w:jc w:val="both"/>
        <w:rPr>
          <w:rFonts w:ascii="Times New Roman" w:hAnsi="Times New Roman" w:cs="Times New Roman"/>
          <w:b/>
          <w:sz w:val="24"/>
          <w:szCs w:val="24"/>
          <w:lang w:val="en-US"/>
        </w:rPr>
      </w:pPr>
      <w:r>
        <w:rPr>
          <w:rFonts w:ascii="Times New Roman" w:eastAsia="Times New Roman" w:hAnsi="Times New Roman" w:cs="Times New Roman"/>
          <w:color w:val="4472C4" w:themeColor="accent1"/>
          <w:sz w:val="24"/>
          <w:szCs w:val="24"/>
          <w:lang w:val="en-US"/>
        </w:rPr>
        <w:t xml:space="preserve">The EDS results (Table III) provided </w:t>
      </w:r>
      <w:r w:rsidR="00674F75" w:rsidRPr="002D262A">
        <w:rPr>
          <w:rFonts w:ascii="Times New Roman" w:eastAsia="Times New Roman" w:hAnsi="Times New Roman" w:cs="Times New Roman"/>
          <w:color w:val="4472C4" w:themeColor="accent1"/>
          <w:sz w:val="24"/>
          <w:szCs w:val="24"/>
          <w:lang w:val="en-US"/>
        </w:rPr>
        <w:t xml:space="preserve">in </w:t>
      </w:r>
      <w:r>
        <w:rPr>
          <w:rFonts w:ascii="Times New Roman" w:eastAsia="Times New Roman" w:hAnsi="Times New Roman" w:cs="Times New Roman"/>
          <w:color w:val="4472C4" w:themeColor="accent1"/>
          <w:sz w:val="24"/>
          <w:szCs w:val="24"/>
          <w:lang w:val="en-US"/>
        </w:rPr>
        <w:t xml:space="preserve">the </w:t>
      </w:r>
      <w:r w:rsidR="00674F75" w:rsidRPr="002D262A">
        <w:rPr>
          <w:rFonts w:ascii="Times New Roman" w:eastAsia="Times New Roman" w:hAnsi="Times New Roman" w:cs="Times New Roman"/>
          <w:color w:val="4472C4" w:themeColor="accent1"/>
          <w:sz w:val="24"/>
          <w:szCs w:val="24"/>
          <w:lang w:val="en-US"/>
        </w:rPr>
        <w:t>initially submi</w:t>
      </w:r>
      <w:r>
        <w:rPr>
          <w:rFonts w:ascii="Times New Roman" w:eastAsia="Times New Roman" w:hAnsi="Times New Roman" w:cs="Times New Roman"/>
          <w:color w:val="4472C4" w:themeColor="accent1"/>
          <w:sz w:val="24"/>
          <w:szCs w:val="24"/>
          <w:lang w:val="en-US"/>
        </w:rPr>
        <w:t>tted version of manuscript were</w:t>
      </w:r>
      <w:r w:rsidR="00674F75" w:rsidRPr="002D262A">
        <w:rPr>
          <w:rFonts w:ascii="Times New Roman" w:eastAsia="Times New Roman" w:hAnsi="Times New Roman" w:cs="Times New Roman"/>
          <w:color w:val="4472C4" w:themeColor="accent1"/>
          <w:sz w:val="24"/>
          <w:szCs w:val="24"/>
          <w:lang w:val="en-US"/>
        </w:rPr>
        <w:t xml:space="preserve"> based on single point analysis. </w:t>
      </w:r>
      <w:r w:rsidR="00A56438" w:rsidRPr="002D262A">
        <w:rPr>
          <w:rFonts w:ascii="Times New Roman" w:eastAsia="Times New Roman" w:hAnsi="Times New Roman" w:cs="Times New Roman"/>
          <w:color w:val="4472C4" w:themeColor="accent1"/>
          <w:sz w:val="24"/>
          <w:szCs w:val="24"/>
          <w:lang w:val="en-US"/>
        </w:rPr>
        <w:t>The data in table III are corrected</w:t>
      </w:r>
      <w:r>
        <w:rPr>
          <w:rFonts w:ascii="Times New Roman" w:eastAsia="Times New Roman" w:hAnsi="Times New Roman" w:cs="Times New Roman"/>
          <w:color w:val="4472C4" w:themeColor="accent1"/>
          <w:sz w:val="24"/>
          <w:szCs w:val="24"/>
          <w:lang w:val="en-US"/>
        </w:rPr>
        <w:t>,</w:t>
      </w:r>
      <w:r w:rsidR="00A56438" w:rsidRPr="002D262A">
        <w:rPr>
          <w:rFonts w:ascii="Times New Roman" w:eastAsia="Times New Roman" w:hAnsi="Times New Roman" w:cs="Times New Roman"/>
          <w:color w:val="4472C4" w:themeColor="accent1"/>
          <w:sz w:val="24"/>
          <w:szCs w:val="24"/>
          <w:lang w:val="en-US"/>
        </w:rPr>
        <w:t xml:space="preserve"> taking into account the similar suggestion of both reviewer</w:t>
      </w:r>
      <w:r>
        <w:rPr>
          <w:rFonts w:ascii="Times New Roman" w:eastAsia="Times New Roman" w:hAnsi="Times New Roman" w:cs="Times New Roman"/>
          <w:color w:val="4472C4" w:themeColor="accent1"/>
          <w:sz w:val="24"/>
          <w:szCs w:val="24"/>
          <w:lang w:val="en-US"/>
        </w:rPr>
        <w:t>s</w:t>
      </w:r>
      <w:r w:rsidR="00A56438" w:rsidRPr="002D262A">
        <w:rPr>
          <w:rFonts w:ascii="Times New Roman" w:eastAsia="Times New Roman" w:hAnsi="Times New Roman" w:cs="Times New Roman"/>
          <w:color w:val="4472C4" w:themeColor="accent1"/>
          <w:sz w:val="24"/>
          <w:szCs w:val="24"/>
          <w:lang w:val="en-US"/>
        </w:rPr>
        <w:t>.</w:t>
      </w:r>
      <w:r w:rsidR="00D26694" w:rsidRPr="002D262A">
        <w:rPr>
          <w:rFonts w:ascii="Times New Roman" w:eastAsia="Times New Roman" w:hAnsi="Times New Roman" w:cs="Times New Roman"/>
          <w:color w:val="4472C4" w:themeColor="accent1"/>
          <w:sz w:val="24"/>
          <w:szCs w:val="24"/>
          <w:lang w:val="en-US"/>
        </w:rPr>
        <w:t xml:space="preserve"> </w:t>
      </w:r>
      <w:r w:rsidR="00A56438" w:rsidRPr="002D262A">
        <w:rPr>
          <w:rFonts w:ascii="Times New Roman" w:eastAsia="Times New Roman" w:hAnsi="Times New Roman" w:cs="Times New Roman"/>
          <w:color w:val="4472C4" w:themeColor="accent1"/>
          <w:sz w:val="24"/>
          <w:szCs w:val="24"/>
          <w:lang w:val="en-US"/>
        </w:rPr>
        <w:t xml:space="preserve">The EDS data </w:t>
      </w:r>
      <w:r w:rsidR="00D26694" w:rsidRPr="002D262A">
        <w:rPr>
          <w:rFonts w:ascii="Times New Roman" w:eastAsia="Times New Roman" w:hAnsi="Times New Roman" w:cs="Times New Roman"/>
          <w:color w:val="4472C4" w:themeColor="accent1"/>
          <w:sz w:val="24"/>
          <w:szCs w:val="24"/>
          <w:lang w:val="en-US"/>
        </w:rPr>
        <w:t xml:space="preserve">presented in revised version of manuscript </w:t>
      </w:r>
      <w:r w:rsidR="00A56438" w:rsidRPr="002D262A">
        <w:rPr>
          <w:rFonts w:ascii="Times New Roman" w:eastAsia="Times New Roman" w:hAnsi="Times New Roman" w:cs="Times New Roman"/>
          <w:color w:val="4472C4" w:themeColor="accent1"/>
          <w:sz w:val="24"/>
          <w:szCs w:val="24"/>
          <w:lang w:val="en-US"/>
        </w:rPr>
        <w:t xml:space="preserve">were obtained from the average of </w:t>
      </w:r>
      <w:r w:rsidR="00D26694" w:rsidRPr="002D262A">
        <w:rPr>
          <w:rFonts w:ascii="Times New Roman" w:eastAsia="Times New Roman" w:hAnsi="Times New Roman" w:cs="Times New Roman"/>
          <w:color w:val="4472C4" w:themeColor="accent1"/>
          <w:sz w:val="24"/>
          <w:szCs w:val="24"/>
          <w:lang w:val="en-US"/>
        </w:rPr>
        <w:t>three</w:t>
      </w:r>
      <w:r w:rsidR="00A56438" w:rsidRPr="002D262A">
        <w:rPr>
          <w:rFonts w:ascii="Times New Roman" w:eastAsia="Times New Roman" w:hAnsi="Times New Roman" w:cs="Times New Roman"/>
          <w:color w:val="4472C4" w:themeColor="accent1"/>
          <w:sz w:val="24"/>
          <w:szCs w:val="24"/>
          <w:lang w:val="en-US"/>
        </w:rPr>
        <w:t xml:space="preserve"> sample areas</w:t>
      </w:r>
      <w:r>
        <w:rPr>
          <w:rFonts w:ascii="Times New Roman" w:eastAsia="Times New Roman" w:hAnsi="Times New Roman" w:cs="Times New Roman"/>
          <w:color w:val="4472C4" w:themeColor="accent1"/>
          <w:sz w:val="24"/>
          <w:szCs w:val="24"/>
          <w:lang w:val="en-US"/>
        </w:rPr>
        <w:t xml:space="preserve"> (</w:t>
      </w:r>
      <w:r w:rsidR="00BE2553">
        <w:rPr>
          <w:rFonts w:ascii="Times New Roman" w:eastAsia="Times New Roman" w:hAnsi="Times New Roman" w:cs="Times New Roman"/>
          <w:color w:val="4472C4" w:themeColor="accent1"/>
          <w:sz w:val="24"/>
          <w:szCs w:val="24"/>
          <w:lang w:val="en-US"/>
        </w:rPr>
        <w:t>free of slag)</w:t>
      </w:r>
      <w:r w:rsidR="00A56438" w:rsidRPr="002D262A">
        <w:rPr>
          <w:rFonts w:ascii="Times New Roman" w:eastAsia="Times New Roman" w:hAnsi="Times New Roman" w:cs="Times New Roman"/>
          <w:color w:val="4472C4" w:themeColor="accent1"/>
          <w:sz w:val="24"/>
          <w:szCs w:val="24"/>
          <w:lang w:val="en-US"/>
        </w:rPr>
        <w:t>. The values of standard deviation in Table III were also provi</w:t>
      </w:r>
      <w:r w:rsidR="00A56438" w:rsidRPr="008F67F1">
        <w:rPr>
          <w:rFonts w:ascii="Times New Roman" w:eastAsia="Times New Roman" w:hAnsi="Times New Roman" w:cs="Times New Roman"/>
          <w:color w:val="4472C4" w:themeColor="accent1"/>
          <w:sz w:val="24"/>
          <w:szCs w:val="24"/>
          <w:lang w:val="en-US"/>
        </w:rPr>
        <w:t>ded.</w:t>
      </w:r>
      <w:r w:rsidR="00217303" w:rsidRPr="008F67F1">
        <w:rPr>
          <w:rFonts w:ascii="Times New Roman" w:eastAsia="Times New Roman" w:hAnsi="Times New Roman" w:cs="Times New Roman"/>
          <w:color w:val="4472C4" w:themeColor="accent1"/>
          <w:sz w:val="24"/>
          <w:szCs w:val="24"/>
          <w:lang w:val="en-US"/>
        </w:rPr>
        <w:t xml:space="preserve"> (please refer </w:t>
      </w:r>
      <w:r w:rsidRPr="008F67F1">
        <w:rPr>
          <w:rFonts w:ascii="Times New Roman" w:eastAsia="Times New Roman" w:hAnsi="Times New Roman" w:cs="Times New Roman"/>
          <w:color w:val="4472C4" w:themeColor="accent1"/>
          <w:sz w:val="24"/>
          <w:szCs w:val="24"/>
          <w:lang w:val="en-US"/>
        </w:rPr>
        <w:t>to</w:t>
      </w:r>
      <w:r w:rsidR="00217303" w:rsidRPr="008F67F1">
        <w:rPr>
          <w:rFonts w:ascii="Times New Roman" w:eastAsia="Times New Roman" w:hAnsi="Times New Roman" w:cs="Times New Roman"/>
          <w:color w:val="4472C4" w:themeColor="accent1"/>
          <w:sz w:val="24"/>
          <w:szCs w:val="24"/>
          <w:lang w:val="en-US"/>
        </w:rPr>
        <w:t xml:space="preserve"> page 9)</w:t>
      </w:r>
    </w:p>
    <w:p w14:paraId="37E093CD" w14:textId="77777777" w:rsidR="00D26694" w:rsidRPr="002D262A" w:rsidRDefault="00D26694" w:rsidP="00D26694">
      <w:pPr>
        <w:pStyle w:val="ListParagraph"/>
        <w:jc w:val="both"/>
        <w:rPr>
          <w:rFonts w:ascii="Times New Roman" w:hAnsi="Times New Roman" w:cs="Times New Roman"/>
          <w:b/>
          <w:sz w:val="24"/>
          <w:szCs w:val="24"/>
          <w:lang w:val="en-US"/>
        </w:rPr>
      </w:pPr>
    </w:p>
    <w:p w14:paraId="32935B75" w14:textId="1C3ECB8B"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Lines 149-151: What would be a possible explanation for lower porosity, higher strength and lower Ca/Si ratio in reaction products of sodium silicate activated slag? What is the advantage of sodium silicate as an alkaline activator, compared to potassium silicate? pH of the solution, ionic radius of the cation, different distribution of silicate polymeric species in the solution...?</w:t>
      </w:r>
    </w:p>
    <w:p w14:paraId="7A5D0ADF" w14:textId="5E770472" w:rsidR="00E90030" w:rsidRDefault="00E90030" w:rsidP="00913037">
      <w:pPr>
        <w:pStyle w:val="ListParagraph"/>
        <w:autoSpaceDE w:val="0"/>
        <w:autoSpaceDN w:val="0"/>
        <w:adjustRightInd w:val="0"/>
        <w:spacing w:after="0" w:line="240" w:lineRule="auto"/>
        <w:jc w:val="both"/>
        <w:rPr>
          <w:rFonts w:ascii="Times New Roman" w:hAnsi="Times New Roman" w:cs="Times New Roman"/>
          <w:color w:val="4472C4" w:themeColor="accent1"/>
          <w:sz w:val="24"/>
          <w:szCs w:val="24"/>
          <w:lang w:val="en-US"/>
        </w:rPr>
      </w:pPr>
      <w:bookmarkStart w:id="10" w:name="_Hlk514786618"/>
    </w:p>
    <w:p w14:paraId="16F277F0" w14:textId="6EEFE297" w:rsidR="00E90030" w:rsidRDefault="00E90030" w:rsidP="00913037">
      <w:pPr>
        <w:pStyle w:val="ListParagraph"/>
        <w:autoSpaceDE w:val="0"/>
        <w:autoSpaceDN w:val="0"/>
        <w:adjustRightInd w:val="0"/>
        <w:spacing w:after="0" w:line="240" w:lineRule="auto"/>
        <w:jc w:val="both"/>
        <w:rPr>
          <w:rFonts w:ascii="Times New Roman" w:hAnsi="Times New Roman" w:cs="Times New Roman"/>
          <w:color w:val="4472C4" w:themeColor="accent1"/>
          <w:sz w:val="24"/>
          <w:szCs w:val="24"/>
          <w:lang w:val="en-US"/>
        </w:rPr>
      </w:pPr>
    </w:p>
    <w:p w14:paraId="4B3BD611" w14:textId="48D0CB5D" w:rsidR="000C5070" w:rsidRPr="00BE2553" w:rsidRDefault="005D468A" w:rsidP="0026550D">
      <w:pPr>
        <w:pStyle w:val="ListParagraph"/>
        <w:numPr>
          <w:ilvl w:val="0"/>
          <w:numId w:val="9"/>
        </w:numPr>
        <w:tabs>
          <w:tab w:val="left" w:pos="1703"/>
        </w:tabs>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sidRPr="00BE2553">
        <w:rPr>
          <w:rFonts w:ascii="Times New Roman" w:eastAsia="Times New Roman" w:hAnsi="Times New Roman" w:cs="Times New Roman"/>
          <w:color w:val="4472C4" w:themeColor="accent1"/>
          <w:sz w:val="24"/>
          <w:szCs w:val="24"/>
          <w:lang w:val="en-US"/>
        </w:rPr>
        <w:t xml:space="preserve">We thank the reviewer for this very useful suggestion. We made an effort to improve the paper by evaluating </w:t>
      </w:r>
      <w:r w:rsidR="0026550D">
        <w:rPr>
          <w:rFonts w:ascii="Times New Roman" w:eastAsia="Times New Roman" w:hAnsi="Times New Roman" w:cs="Times New Roman"/>
          <w:color w:val="4472C4" w:themeColor="accent1"/>
          <w:sz w:val="24"/>
          <w:szCs w:val="24"/>
          <w:lang w:val="en-US"/>
        </w:rPr>
        <w:t>the</w:t>
      </w:r>
      <w:r w:rsidRPr="00BE2553">
        <w:rPr>
          <w:rFonts w:ascii="Times New Roman" w:eastAsia="Times New Roman" w:hAnsi="Times New Roman" w:cs="Times New Roman"/>
          <w:color w:val="4472C4" w:themeColor="accent1"/>
          <w:sz w:val="24"/>
          <w:szCs w:val="24"/>
          <w:lang w:val="en-US"/>
        </w:rPr>
        <w:t xml:space="preserve"> influence of alkali ion on the properties of AAS samples.</w:t>
      </w:r>
      <w:r w:rsidR="000C5070" w:rsidRPr="00BE2553">
        <w:rPr>
          <w:rFonts w:ascii="Times New Roman" w:eastAsia="Times New Roman" w:hAnsi="Times New Roman" w:cs="Times New Roman"/>
          <w:color w:val="4472C4" w:themeColor="accent1"/>
          <w:sz w:val="24"/>
          <w:szCs w:val="24"/>
          <w:lang w:val="en-US"/>
        </w:rPr>
        <w:t xml:space="preserve">  </w:t>
      </w:r>
    </w:p>
    <w:p w14:paraId="0D633C2B" w14:textId="4B335202" w:rsidR="000C5070" w:rsidRPr="0046244B" w:rsidRDefault="00BE2553" w:rsidP="000C5070">
      <w:pPr>
        <w:pStyle w:val="Default"/>
        <w:ind w:left="720"/>
        <w:jc w:val="both"/>
        <w:rPr>
          <w:rFonts w:ascii="Times New Roman" w:hAnsi="Times New Roman"/>
          <w:color w:val="4472C4" w:themeColor="accent1"/>
        </w:rPr>
      </w:pPr>
      <w:bookmarkStart w:id="11" w:name="_Hlk515355079"/>
      <w:r w:rsidRPr="0046244B">
        <w:rPr>
          <w:rFonts w:ascii="Times New Roman" w:hAnsi="Times New Roman"/>
          <w:color w:val="4472C4" w:themeColor="accent1"/>
        </w:rPr>
        <w:lastRenderedPageBreak/>
        <w:t>(</w:t>
      </w:r>
      <w:r w:rsidR="000C5070" w:rsidRPr="0046244B">
        <w:rPr>
          <w:rFonts w:ascii="Times New Roman" w:hAnsi="Times New Roman"/>
          <w:color w:val="4472C4" w:themeColor="accent1"/>
        </w:rPr>
        <w:t xml:space="preserve">Please refer </w:t>
      </w:r>
      <w:r w:rsidR="0026550D" w:rsidRPr="0046244B">
        <w:rPr>
          <w:rFonts w:ascii="Times New Roman" w:hAnsi="Times New Roman"/>
          <w:color w:val="4472C4" w:themeColor="accent1"/>
        </w:rPr>
        <w:t>to</w:t>
      </w:r>
      <w:r w:rsidR="000C5070" w:rsidRPr="0046244B">
        <w:rPr>
          <w:rFonts w:ascii="Times New Roman" w:hAnsi="Times New Roman"/>
          <w:color w:val="4472C4" w:themeColor="accent1"/>
        </w:rPr>
        <w:t xml:space="preserve"> pages 6 and 7.</w:t>
      </w:r>
      <w:r w:rsidRPr="0046244B">
        <w:rPr>
          <w:rFonts w:ascii="Times New Roman" w:hAnsi="Times New Roman"/>
          <w:color w:val="4472C4" w:themeColor="accent1"/>
        </w:rPr>
        <w:t>)</w:t>
      </w:r>
    </w:p>
    <w:bookmarkEnd w:id="11"/>
    <w:p w14:paraId="00D12C5B" w14:textId="6A8C600D" w:rsidR="005D468A" w:rsidRPr="0046244B" w:rsidRDefault="005D468A" w:rsidP="005D468A">
      <w:pPr>
        <w:pStyle w:val="HTMLPreformatted"/>
        <w:spacing w:before="240"/>
        <w:ind w:left="720"/>
        <w:jc w:val="both"/>
        <w:rPr>
          <w:rFonts w:ascii="Times New Roman" w:hAnsi="Times New Roman" w:cs="Times New Roman"/>
          <w:color w:val="4472C4" w:themeColor="accent1"/>
          <w:sz w:val="24"/>
          <w:szCs w:val="24"/>
        </w:rPr>
      </w:pPr>
      <w:r w:rsidRPr="0046244B">
        <w:rPr>
          <w:rFonts w:ascii="Times New Roman" w:hAnsi="Times New Roman" w:cs="Times New Roman"/>
          <w:color w:val="4472C4" w:themeColor="accent1"/>
          <w:sz w:val="24"/>
          <w:szCs w:val="24"/>
        </w:rPr>
        <w:t>This</w:t>
      </w:r>
      <w:r w:rsidR="000C5070" w:rsidRPr="0046244B">
        <w:rPr>
          <w:rFonts w:ascii="Times New Roman" w:hAnsi="Times New Roman" w:cs="Times New Roman"/>
          <w:color w:val="4472C4" w:themeColor="accent1"/>
          <w:sz w:val="24"/>
          <w:szCs w:val="24"/>
        </w:rPr>
        <w:t xml:space="preserve"> additional evaluation of results of investigation</w:t>
      </w:r>
      <w:r w:rsidRPr="0046244B">
        <w:rPr>
          <w:rFonts w:ascii="Times New Roman" w:hAnsi="Times New Roman" w:cs="Times New Roman"/>
          <w:color w:val="4472C4" w:themeColor="accent1"/>
          <w:sz w:val="24"/>
          <w:szCs w:val="24"/>
        </w:rPr>
        <w:t xml:space="preserve"> is accompanied by the new references:</w:t>
      </w:r>
    </w:p>
    <w:p w14:paraId="501C0447" w14:textId="77777777" w:rsidR="00E52DB3" w:rsidRPr="0046244B" w:rsidRDefault="00E52DB3" w:rsidP="00E52DB3">
      <w:pPr>
        <w:widowControl w:val="0"/>
        <w:autoSpaceDE w:val="0"/>
        <w:autoSpaceDN w:val="0"/>
        <w:adjustRightInd w:val="0"/>
        <w:spacing w:after="140" w:line="288" w:lineRule="auto"/>
        <w:rPr>
          <w:rFonts w:ascii="Times New Roman" w:hAnsi="Times New Roman" w:cs="Times New Roman"/>
          <w:noProof/>
          <w:szCs w:val="24"/>
        </w:rPr>
      </w:pPr>
      <w:bookmarkStart w:id="12" w:name="_Hlk515380399"/>
    </w:p>
    <w:p w14:paraId="5DDCFF0B" w14:textId="03E0F2F3" w:rsidR="00E52DB3" w:rsidRPr="0046244B" w:rsidRDefault="00E52DB3" w:rsidP="00E52DB3">
      <w:pPr>
        <w:widowControl w:val="0"/>
        <w:tabs>
          <w:tab w:val="left" w:pos="1134"/>
        </w:tabs>
        <w:autoSpaceDE w:val="0"/>
        <w:autoSpaceDN w:val="0"/>
        <w:adjustRightInd w:val="0"/>
        <w:spacing w:after="0" w:line="240" w:lineRule="auto"/>
        <w:ind w:left="640" w:firstLine="69"/>
        <w:rPr>
          <w:rFonts w:ascii="Times New Roman" w:hAnsi="Times New Roman" w:cs="Times New Roman"/>
          <w:noProof/>
          <w:color w:val="4472C4" w:themeColor="accent1"/>
          <w:sz w:val="24"/>
          <w:szCs w:val="24"/>
        </w:rPr>
      </w:pPr>
      <w:r w:rsidRPr="0046244B">
        <w:rPr>
          <w:rFonts w:ascii="Times New Roman" w:hAnsi="Times New Roman" w:cs="Times New Roman"/>
          <w:noProof/>
          <w:color w:val="4472C4" w:themeColor="accent1"/>
          <w:sz w:val="24"/>
          <w:szCs w:val="24"/>
        </w:rPr>
        <w:t>2</w:t>
      </w:r>
      <w:r w:rsidR="001F1628" w:rsidRPr="0046244B">
        <w:rPr>
          <w:rFonts w:ascii="Times New Roman" w:hAnsi="Times New Roman" w:cs="Times New Roman"/>
          <w:noProof/>
          <w:color w:val="4472C4" w:themeColor="accent1"/>
          <w:sz w:val="24"/>
          <w:szCs w:val="24"/>
          <w:lang w:val="sr-Latn-ME"/>
        </w:rPr>
        <w:t>5</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noProof/>
          <w:color w:val="4472C4" w:themeColor="accent1"/>
          <w:sz w:val="24"/>
          <w:szCs w:val="24"/>
        </w:rPr>
        <w:tab/>
        <w:t xml:space="preserve">M. Salman, Ö. Cizer, Y. Pontikes, R. Snellings, L. Vandewalle, B. Blanpain, K. Van Balen, </w:t>
      </w:r>
      <w:r w:rsidRPr="0046244B">
        <w:rPr>
          <w:rFonts w:ascii="Times New Roman" w:hAnsi="Times New Roman" w:cs="Times New Roman"/>
          <w:i/>
          <w:iCs/>
          <w:noProof/>
          <w:color w:val="4472C4" w:themeColor="accent1"/>
          <w:sz w:val="24"/>
          <w:szCs w:val="24"/>
        </w:rPr>
        <w:t>J. Hazard. Mater.</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b/>
          <w:bCs/>
          <w:noProof/>
          <w:color w:val="4472C4" w:themeColor="accent1"/>
          <w:sz w:val="24"/>
          <w:szCs w:val="24"/>
        </w:rPr>
        <w:t>286</w:t>
      </w:r>
      <w:r w:rsidRPr="0046244B">
        <w:rPr>
          <w:rFonts w:ascii="Times New Roman" w:hAnsi="Times New Roman" w:cs="Times New Roman"/>
          <w:noProof/>
          <w:color w:val="4472C4" w:themeColor="accent1"/>
          <w:sz w:val="24"/>
          <w:szCs w:val="24"/>
        </w:rPr>
        <w:t xml:space="preserve"> (2015) 211–219 (http://dx.doi.org/10.1016/j.jhazmat.2014.12.046).</w:t>
      </w:r>
    </w:p>
    <w:p w14:paraId="02312E61" w14:textId="77777777" w:rsidR="00E52DB3" w:rsidRPr="0046244B" w:rsidRDefault="00E52DB3" w:rsidP="00E52DB3">
      <w:pPr>
        <w:widowControl w:val="0"/>
        <w:tabs>
          <w:tab w:val="left" w:pos="1134"/>
        </w:tabs>
        <w:autoSpaceDE w:val="0"/>
        <w:autoSpaceDN w:val="0"/>
        <w:adjustRightInd w:val="0"/>
        <w:spacing w:after="140" w:line="288" w:lineRule="auto"/>
        <w:ind w:firstLine="69"/>
        <w:rPr>
          <w:rFonts w:ascii="Times New Roman" w:hAnsi="Times New Roman" w:cs="Times New Roman"/>
          <w:noProof/>
          <w:color w:val="4472C4" w:themeColor="accent1"/>
          <w:sz w:val="24"/>
          <w:szCs w:val="24"/>
        </w:rPr>
      </w:pPr>
    </w:p>
    <w:p w14:paraId="33CCE980" w14:textId="719A542A" w:rsidR="00E52DB3" w:rsidRPr="0046244B" w:rsidRDefault="00E52DB3" w:rsidP="00E52DB3">
      <w:pPr>
        <w:widowControl w:val="0"/>
        <w:tabs>
          <w:tab w:val="left" w:pos="1134"/>
        </w:tabs>
        <w:autoSpaceDE w:val="0"/>
        <w:autoSpaceDN w:val="0"/>
        <w:adjustRightInd w:val="0"/>
        <w:spacing w:after="0" w:line="240" w:lineRule="auto"/>
        <w:ind w:left="640" w:firstLine="69"/>
        <w:rPr>
          <w:rFonts w:ascii="Times New Roman" w:hAnsi="Times New Roman" w:cs="Times New Roman"/>
          <w:noProof/>
          <w:color w:val="4472C4" w:themeColor="accent1"/>
          <w:sz w:val="24"/>
          <w:szCs w:val="24"/>
        </w:rPr>
      </w:pPr>
      <w:r w:rsidRPr="0046244B">
        <w:rPr>
          <w:rFonts w:ascii="Times New Roman" w:hAnsi="Times New Roman" w:cs="Times New Roman"/>
          <w:noProof/>
          <w:color w:val="4472C4" w:themeColor="accent1"/>
          <w:sz w:val="24"/>
          <w:szCs w:val="24"/>
        </w:rPr>
        <w:t>2</w:t>
      </w:r>
      <w:r w:rsidR="001F1628" w:rsidRPr="0046244B">
        <w:rPr>
          <w:rFonts w:ascii="Times New Roman" w:hAnsi="Times New Roman" w:cs="Times New Roman"/>
          <w:noProof/>
          <w:color w:val="4472C4" w:themeColor="accent1"/>
          <w:sz w:val="24"/>
          <w:szCs w:val="24"/>
          <w:lang w:val="sr-Latn-ME"/>
        </w:rPr>
        <w:t>6</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noProof/>
          <w:color w:val="4472C4" w:themeColor="accent1"/>
          <w:sz w:val="24"/>
          <w:szCs w:val="24"/>
        </w:rPr>
        <w:tab/>
        <w:t xml:space="preserve">A. Dakhane, Z. Peng, R. Marzke, N. Neithalath, </w:t>
      </w:r>
      <w:r w:rsidRPr="0046244B">
        <w:rPr>
          <w:rFonts w:ascii="Times New Roman" w:hAnsi="Times New Roman" w:cs="Times New Roman"/>
          <w:i/>
          <w:iCs/>
          <w:noProof/>
          <w:color w:val="4472C4" w:themeColor="accent1"/>
          <w:sz w:val="24"/>
          <w:szCs w:val="24"/>
        </w:rPr>
        <w:t>Adv. Civ. Eng. Mater.</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b/>
          <w:bCs/>
          <w:noProof/>
          <w:color w:val="4472C4" w:themeColor="accent1"/>
          <w:sz w:val="24"/>
          <w:szCs w:val="24"/>
        </w:rPr>
        <w:t>3</w:t>
      </w:r>
      <w:r w:rsidRPr="0046244B">
        <w:rPr>
          <w:rFonts w:ascii="Times New Roman" w:hAnsi="Times New Roman" w:cs="Times New Roman"/>
          <w:noProof/>
          <w:color w:val="4472C4" w:themeColor="accent1"/>
          <w:sz w:val="24"/>
          <w:szCs w:val="24"/>
        </w:rPr>
        <w:t xml:space="preserve"> (2014) 371–387, (http://dx.doi.org/https://doi.org/10.1520/ACEM20140005.).</w:t>
      </w:r>
    </w:p>
    <w:p w14:paraId="57269810" w14:textId="77777777" w:rsidR="00E52DB3" w:rsidRPr="0046244B" w:rsidRDefault="00E52DB3" w:rsidP="00E52DB3">
      <w:pPr>
        <w:widowControl w:val="0"/>
        <w:tabs>
          <w:tab w:val="left" w:pos="1134"/>
        </w:tabs>
        <w:autoSpaceDE w:val="0"/>
        <w:autoSpaceDN w:val="0"/>
        <w:adjustRightInd w:val="0"/>
        <w:spacing w:after="140" w:line="288" w:lineRule="auto"/>
        <w:ind w:firstLine="69"/>
        <w:rPr>
          <w:rFonts w:ascii="Times New Roman" w:hAnsi="Times New Roman" w:cs="Times New Roman"/>
          <w:noProof/>
          <w:color w:val="4472C4" w:themeColor="accent1"/>
          <w:sz w:val="24"/>
          <w:szCs w:val="24"/>
        </w:rPr>
      </w:pPr>
    </w:p>
    <w:p w14:paraId="7EA47001" w14:textId="193C989B" w:rsidR="00E52DB3" w:rsidRPr="0046244B" w:rsidRDefault="00E52DB3" w:rsidP="00E52DB3">
      <w:pPr>
        <w:widowControl w:val="0"/>
        <w:tabs>
          <w:tab w:val="left" w:pos="1134"/>
        </w:tabs>
        <w:autoSpaceDE w:val="0"/>
        <w:autoSpaceDN w:val="0"/>
        <w:adjustRightInd w:val="0"/>
        <w:spacing w:after="0" w:line="240" w:lineRule="auto"/>
        <w:ind w:left="640" w:firstLine="69"/>
        <w:rPr>
          <w:rFonts w:ascii="Times New Roman" w:hAnsi="Times New Roman" w:cs="Times New Roman"/>
          <w:noProof/>
          <w:color w:val="4472C4" w:themeColor="accent1"/>
          <w:sz w:val="24"/>
          <w:szCs w:val="24"/>
        </w:rPr>
      </w:pPr>
      <w:r w:rsidRPr="0046244B">
        <w:rPr>
          <w:rFonts w:ascii="Times New Roman" w:hAnsi="Times New Roman" w:cs="Times New Roman"/>
          <w:noProof/>
          <w:color w:val="4472C4" w:themeColor="accent1"/>
          <w:sz w:val="24"/>
          <w:szCs w:val="24"/>
        </w:rPr>
        <w:t>2</w:t>
      </w:r>
      <w:r w:rsidR="001F1628" w:rsidRPr="0046244B">
        <w:rPr>
          <w:rFonts w:ascii="Times New Roman" w:hAnsi="Times New Roman" w:cs="Times New Roman"/>
          <w:noProof/>
          <w:color w:val="4472C4" w:themeColor="accent1"/>
          <w:sz w:val="24"/>
          <w:szCs w:val="24"/>
          <w:lang w:val="sr-Latn-ME"/>
        </w:rPr>
        <w:t>7</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noProof/>
          <w:color w:val="4472C4" w:themeColor="accent1"/>
          <w:sz w:val="24"/>
          <w:szCs w:val="24"/>
        </w:rPr>
        <w:tab/>
        <w:t xml:space="preserve">J. H. Sharp, E. M. Gartner, D. E. Macphee, </w:t>
      </w:r>
      <w:r w:rsidRPr="0046244B">
        <w:rPr>
          <w:rFonts w:ascii="Times New Roman" w:hAnsi="Times New Roman" w:cs="Times New Roman"/>
          <w:i/>
          <w:iCs/>
          <w:noProof/>
          <w:color w:val="4472C4" w:themeColor="accent1"/>
          <w:sz w:val="24"/>
          <w:szCs w:val="24"/>
        </w:rPr>
        <w:t>Adv. Cem. Res.</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b/>
          <w:bCs/>
          <w:noProof/>
          <w:color w:val="4472C4" w:themeColor="accent1"/>
          <w:sz w:val="24"/>
          <w:szCs w:val="24"/>
        </w:rPr>
        <w:t>22</w:t>
      </w:r>
      <w:r w:rsidRPr="0046244B">
        <w:rPr>
          <w:rFonts w:ascii="Times New Roman" w:hAnsi="Times New Roman" w:cs="Times New Roman"/>
          <w:noProof/>
          <w:color w:val="4472C4" w:themeColor="accent1"/>
          <w:sz w:val="24"/>
          <w:szCs w:val="24"/>
        </w:rPr>
        <w:t xml:space="preserve"> (2010) 195–202 (http://dx.doi.org/10.1680/adcr.2010.22.4.195).</w:t>
      </w:r>
    </w:p>
    <w:p w14:paraId="0569E089" w14:textId="77777777" w:rsidR="00E52DB3" w:rsidRPr="0046244B" w:rsidRDefault="00E52DB3" w:rsidP="00E52DB3">
      <w:pPr>
        <w:widowControl w:val="0"/>
        <w:tabs>
          <w:tab w:val="left" w:pos="1134"/>
        </w:tabs>
        <w:autoSpaceDE w:val="0"/>
        <w:autoSpaceDN w:val="0"/>
        <w:adjustRightInd w:val="0"/>
        <w:spacing w:after="140" w:line="288" w:lineRule="auto"/>
        <w:ind w:firstLine="69"/>
        <w:rPr>
          <w:rFonts w:ascii="Times New Roman" w:hAnsi="Times New Roman" w:cs="Times New Roman"/>
          <w:noProof/>
          <w:color w:val="4472C4" w:themeColor="accent1"/>
          <w:sz w:val="24"/>
          <w:szCs w:val="24"/>
        </w:rPr>
      </w:pPr>
    </w:p>
    <w:p w14:paraId="49D79926" w14:textId="409348CE" w:rsidR="00E52DB3" w:rsidRPr="0046244B" w:rsidRDefault="00E52DB3" w:rsidP="00E52DB3">
      <w:pPr>
        <w:widowControl w:val="0"/>
        <w:tabs>
          <w:tab w:val="left" w:pos="1134"/>
        </w:tabs>
        <w:autoSpaceDE w:val="0"/>
        <w:autoSpaceDN w:val="0"/>
        <w:adjustRightInd w:val="0"/>
        <w:spacing w:after="0" w:line="240" w:lineRule="auto"/>
        <w:ind w:left="640" w:firstLine="69"/>
        <w:rPr>
          <w:rFonts w:ascii="Times New Roman" w:hAnsi="Times New Roman" w:cs="Times New Roman"/>
          <w:noProof/>
          <w:color w:val="4472C4" w:themeColor="accent1"/>
          <w:sz w:val="24"/>
          <w:szCs w:val="24"/>
        </w:rPr>
      </w:pPr>
      <w:r w:rsidRPr="0046244B">
        <w:rPr>
          <w:rFonts w:ascii="Times New Roman" w:hAnsi="Times New Roman" w:cs="Times New Roman"/>
          <w:noProof/>
          <w:color w:val="4472C4" w:themeColor="accent1"/>
          <w:sz w:val="24"/>
          <w:szCs w:val="24"/>
        </w:rPr>
        <w:t>2</w:t>
      </w:r>
      <w:r w:rsidR="001F1628" w:rsidRPr="0046244B">
        <w:rPr>
          <w:rFonts w:ascii="Times New Roman" w:hAnsi="Times New Roman" w:cs="Times New Roman"/>
          <w:noProof/>
          <w:color w:val="4472C4" w:themeColor="accent1"/>
          <w:sz w:val="24"/>
          <w:szCs w:val="24"/>
          <w:lang w:val="sr-Latn-ME"/>
        </w:rPr>
        <w:t>8</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noProof/>
          <w:color w:val="4472C4" w:themeColor="accent1"/>
          <w:sz w:val="24"/>
          <w:szCs w:val="24"/>
        </w:rPr>
        <w:tab/>
        <w:t xml:space="preserve">P. Steins, A. Poulesquen, O. Diat, F. Frizon, </w:t>
      </w:r>
      <w:r w:rsidRPr="0046244B">
        <w:rPr>
          <w:rFonts w:ascii="Times New Roman" w:hAnsi="Times New Roman" w:cs="Times New Roman"/>
          <w:i/>
          <w:iCs/>
          <w:noProof/>
          <w:color w:val="4472C4" w:themeColor="accent1"/>
          <w:sz w:val="24"/>
          <w:szCs w:val="24"/>
        </w:rPr>
        <w:t>Langmuir</w:t>
      </w:r>
      <w:r w:rsidRPr="0046244B">
        <w:rPr>
          <w:rFonts w:ascii="Times New Roman" w:hAnsi="Times New Roman" w:cs="Times New Roman"/>
          <w:noProof/>
          <w:color w:val="4472C4" w:themeColor="accent1"/>
          <w:sz w:val="24"/>
          <w:szCs w:val="24"/>
        </w:rPr>
        <w:t xml:space="preserve"> </w:t>
      </w:r>
      <w:r w:rsidRPr="0046244B">
        <w:rPr>
          <w:rFonts w:ascii="Times New Roman" w:hAnsi="Times New Roman" w:cs="Times New Roman"/>
          <w:b/>
          <w:bCs/>
          <w:noProof/>
          <w:color w:val="4472C4" w:themeColor="accent1"/>
          <w:sz w:val="24"/>
          <w:szCs w:val="24"/>
        </w:rPr>
        <w:t>28</w:t>
      </w:r>
      <w:r w:rsidRPr="0046244B">
        <w:rPr>
          <w:rFonts w:ascii="Times New Roman" w:hAnsi="Times New Roman" w:cs="Times New Roman"/>
          <w:noProof/>
          <w:color w:val="4472C4" w:themeColor="accent1"/>
          <w:sz w:val="24"/>
          <w:szCs w:val="24"/>
        </w:rPr>
        <w:t xml:space="preserve"> (2012) 8502–8510 (http://dx.doi.org/10.1021/la300868v).</w:t>
      </w:r>
    </w:p>
    <w:p w14:paraId="6F1B152D" w14:textId="77777777" w:rsidR="00E52DB3" w:rsidRPr="0046244B" w:rsidRDefault="00E52DB3" w:rsidP="00E52DB3">
      <w:pPr>
        <w:widowControl w:val="0"/>
        <w:tabs>
          <w:tab w:val="left" w:pos="1134"/>
        </w:tabs>
        <w:autoSpaceDE w:val="0"/>
        <w:autoSpaceDN w:val="0"/>
        <w:adjustRightInd w:val="0"/>
        <w:spacing w:after="140" w:line="288" w:lineRule="auto"/>
        <w:ind w:firstLine="69"/>
        <w:rPr>
          <w:rFonts w:ascii="Times New Roman" w:hAnsi="Times New Roman" w:cs="Times New Roman"/>
          <w:noProof/>
          <w:color w:val="4472C4" w:themeColor="accent1"/>
          <w:sz w:val="24"/>
          <w:szCs w:val="24"/>
        </w:rPr>
      </w:pPr>
    </w:p>
    <w:p w14:paraId="6F1E4EBF" w14:textId="24520C1B" w:rsidR="00E52DB3" w:rsidRPr="0046244B" w:rsidRDefault="001F1628" w:rsidP="00E52DB3">
      <w:pPr>
        <w:widowControl w:val="0"/>
        <w:tabs>
          <w:tab w:val="left" w:pos="1134"/>
        </w:tabs>
        <w:autoSpaceDE w:val="0"/>
        <w:autoSpaceDN w:val="0"/>
        <w:adjustRightInd w:val="0"/>
        <w:spacing w:after="0" w:line="240" w:lineRule="auto"/>
        <w:ind w:left="640" w:firstLine="69"/>
        <w:rPr>
          <w:rFonts w:ascii="Times New Roman" w:hAnsi="Times New Roman" w:cs="Times New Roman"/>
          <w:noProof/>
          <w:color w:val="4472C4" w:themeColor="accent1"/>
          <w:sz w:val="24"/>
          <w:szCs w:val="24"/>
        </w:rPr>
      </w:pPr>
      <w:r w:rsidRPr="0046244B">
        <w:rPr>
          <w:rFonts w:ascii="Times New Roman" w:hAnsi="Times New Roman" w:cs="Times New Roman"/>
          <w:noProof/>
          <w:color w:val="4472C4" w:themeColor="accent1"/>
          <w:sz w:val="24"/>
          <w:szCs w:val="24"/>
          <w:lang w:val="sr-Latn-ME"/>
        </w:rPr>
        <w:t>29</w:t>
      </w:r>
      <w:r w:rsidR="00E52DB3" w:rsidRPr="0046244B">
        <w:rPr>
          <w:rFonts w:ascii="Times New Roman" w:hAnsi="Times New Roman" w:cs="Times New Roman"/>
          <w:noProof/>
          <w:color w:val="4472C4" w:themeColor="accent1"/>
          <w:sz w:val="24"/>
          <w:szCs w:val="24"/>
        </w:rPr>
        <w:t xml:space="preserve">. </w:t>
      </w:r>
      <w:r w:rsidR="00E52DB3" w:rsidRPr="0046244B">
        <w:rPr>
          <w:rFonts w:ascii="Times New Roman" w:hAnsi="Times New Roman" w:cs="Times New Roman"/>
          <w:noProof/>
          <w:color w:val="4472C4" w:themeColor="accent1"/>
          <w:sz w:val="24"/>
          <w:szCs w:val="24"/>
        </w:rPr>
        <w:tab/>
        <w:t xml:space="preserve">W. M. Kriven, J. L. Bell, M. Gordon, </w:t>
      </w:r>
      <w:r w:rsidR="00E52DB3" w:rsidRPr="0046244B">
        <w:rPr>
          <w:rFonts w:ascii="Times New Roman" w:hAnsi="Times New Roman" w:cs="Times New Roman"/>
          <w:i/>
          <w:iCs/>
          <w:noProof/>
          <w:color w:val="4472C4" w:themeColor="accent1"/>
          <w:sz w:val="24"/>
          <w:szCs w:val="24"/>
        </w:rPr>
        <w:t>Microstructure and Nanoporosity of as‐Set Geopolymers</w:t>
      </w:r>
      <w:r w:rsidR="00E52DB3" w:rsidRPr="0046244B">
        <w:rPr>
          <w:rFonts w:ascii="Times New Roman" w:hAnsi="Times New Roman" w:cs="Times New Roman"/>
          <w:noProof/>
          <w:color w:val="4472C4" w:themeColor="accent1"/>
          <w:sz w:val="24"/>
          <w:szCs w:val="24"/>
        </w:rPr>
        <w:t xml:space="preserve">, in R. Tandon, A. Wereszczak, E. Lara‐Curzio (Eds.), </w:t>
      </w:r>
      <w:r w:rsidR="00E52DB3" w:rsidRPr="0046244B">
        <w:rPr>
          <w:rFonts w:ascii="Times New Roman" w:hAnsi="Times New Roman" w:cs="Times New Roman"/>
          <w:i/>
          <w:iCs/>
          <w:noProof/>
          <w:color w:val="4472C4" w:themeColor="accent1"/>
          <w:sz w:val="24"/>
          <w:szCs w:val="24"/>
        </w:rPr>
        <w:t>Mech. Prop. Perform. Eng. Ceram. II Ceram. Eng. Sci. Proc.</w:t>
      </w:r>
      <w:r w:rsidR="00E52DB3" w:rsidRPr="0046244B">
        <w:rPr>
          <w:rFonts w:ascii="Times New Roman" w:hAnsi="Times New Roman" w:cs="Times New Roman"/>
          <w:noProof/>
          <w:color w:val="4472C4" w:themeColor="accent1"/>
          <w:sz w:val="24"/>
          <w:szCs w:val="24"/>
        </w:rPr>
        <w:t>, John Wiley &amp; Sons, New Jersey, 2006, pp. 491–498.</w:t>
      </w:r>
    </w:p>
    <w:p w14:paraId="74AB314A" w14:textId="77777777" w:rsidR="00E52DB3" w:rsidRPr="0046244B" w:rsidRDefault="00E52DB3" w:rsidP="00E52DB3">
      <w:pPr>
        <w:widowControl w:val="0"/>
        <w:tabs>
          <w:tab w:val="left" w:pos="1134"/>
        </w:tabs>
        <w:autoSpaceDE w:val="0"/>
        <w:autoSpaceDN w:val="0"/>
        <w:adjustRightInd w:val="0"/>
        <w:spacing w:after="0" w:line="240" w:lineRule="auto"/>
        <w:ind w:left="640" w:firstLine="69"/>
        <w:rPr>
          <w:rFonts w:ascii="Times New Roman" w:eastAsia="Times New Roman" w:hAnsi="Times New Roman" w:cs="Times New Roman"/>
          <w:color w:val="4472C4" w:themeColor="accent1"/>
          <w:sz w:val="24"/>
          <w:szCs w:val="24"/>
          <w:lang w:val="en-US"/>
        </w:rPr>
      </w:pPr>
    </w:p>
    <w:p w14:paraId="54252274" w14:textId="7A0D7753" w:rsidR="005D468A" w:rsidRPr="005D468A" w:rsidRDefault="005D468A" w:rsidP="00E52DB3">
      <w:pPr>
        <w:widowControl w:val="0"/>
        <w:tabs>
          <w:tab w:val="left" w:pos="1134"/>
        </w:tabs>
        <w:autoSpaceDE w:val="0"/>
        <w:autoSpaceDN w:val="0"/>
        <w:adjustRightInd w:val="0"/>
        <w:spacing w:after="0" w:line="240" w:lineRule="auto"/>
        <w:ind w:left="640" w:firstLine="69"/>
        <w:rPr>
          <w:rFonts w:ascii="Times New Roman" w:eastAsia="Times New Roman" w:hAnsi="Times New Roman" w:cs="Times New Roman"/>
          <w:color w:val="4472C4" w:themeColor="accent1"/>
          <w:sz w:val="24"/>
          <w:szCs w:val="24"/>
          <w:lang w:val="en-US"/>
        </w:rPr>
      </w:pPr>
      <w:r w:rsidRPr="0046244B">
        <w:rPr>
          <w:rFonts w:ascii="Times New Roman" w:eastAsia="Times New Roman" w:hAnsi="Times New Roman" w:cs="Times New Roman"/>
          <w:color w:val="4472C4" w:themeColor="accent1"/>
          <w:sz w:val="24"/>
          <w:szCs w:val="24"/>
          <w:lang w:val="en-US"/>
        </w:rPr>
        <w:t>3</w:t>
      </w:r>
      <w:r w:rsidR="001F1628" w:rsidRPr="0046244B">
        <w:rPr>
          <w:rFonts w:ascii="Times New Roman" w:eastAsia="Times New Roman" w:hAnsi="Times New Roman" w:cs="Times New Roman"/>
          <w:color w:val="4472C4" w:themeColor="accent1"/>
          <w:sz w:val="24"/>
          <w:szCs w:val="24"/>
          <w:lang w:val="en-US"/>
        </w:rPr>
        <w:t>1</w:t>
      </w:r>
      <w:r w:rsidRPr="0046244B">
        <w:rPr>
          <w:rFonts w:ascii="Times New Roman" w:eastAsia="Times New Roman" w:hAnsi="Times New Roman" w:cs="Times New Roman"/>
          <w:color w:val="4472C4" w:themeColor="accent1"/>
          <w:sz w:val="24"/>
          <w:szCs w:val="24"/>
          <w:lang w:val="en-US"/>
        </w:rPr>
        <w:t xml:space="preserve">. </w:t>
      </w:r>
      <w:r w:rsidRPr="0046244B">
        <w:rPr>
          <w:rFonts w:ascii="Times New Roman" w:eastAsia="Times New Roman" w:hAnsi="Times New Roman" w:cs="Times New Roman"/>
          <w:color w:val="4472C4" w:themeColor="accent1"/>
          <w:sz w:val="24"/>
          <w:szCs w:val="24"/>
          <w:lang w:val="en-US"/>
        </w:rPr>
        <w:tab/>
        <w:t>I. Nikolić, A. Drinčić</w:t>
      </w:r>
      <w:r w:rsidR="0081796C" w:rsidRPr="0046244B">
        <w:rPr>
          <w:rFonts w:ascii="Times New Roman" w:eastAsia="Times New Roman" w:hAnsi="Times New Roman" w:cs="Times New Roman"/>
          <w:color w:val="4472C4" w:themeColor="accent1"/>
          <w:sz w:val="24"/>
          <w:szCs w:val="24"/>
          <w:lang w:val="en-US"/>
        </w:rPr>
        <w:t>, D. Djurović, L. Karanović, V.V. Radmilović, V.</w:t>
      </w:r>
      <w:r w:rsidRPr="0046244B">
        <w:rPr>
          <w:rFonts w:ascii="Times New Roman" w:eastAsia="Times New Roman" w:hAnsi="Times New Roman" w:cs="Times New Roman"/>
          <w:color w:val="4472C4" w:themeColor="accent1"/>
          <w:sz w:val="24"/>
          <w:szCs w:val="24"/>
          <w:lang w:val="en-US"/>
        </w:rPr>
        <w:t>R. Radmilović, Constr. Build. Mater. 108 (2016) 1–9</w:t>
      </w:r>
      <w:r w:rsidR="000C5070" w:rsidRPr="0046244B">
        <w:rPr>
          <w:rFonts w:ascii="Times New Roman" w:eastAsia="Times New Roman" w:hAnsi="Times New Roman" w:cs="Times New Roman"/>
          <w:color w:val="4472C4" w:themeColor="accent1"/>
          <w:sz w:val="24"/>
          <w:szCs w:val="24"/>
          <w:lang w:val="en-US"/>
        </w:rPr>
        <w:t xml:space="preserve"> </w:t>
      </w:r>
      <w:r w:rsidRPr="0046244B">
        <w:rPr>
          <w:rFonts w:ascii="Times New Roman" w:eastAsia="Times New Roman" w:hAnsi="Times New Roman" w:cs="Times New Roman"/>
          <w:color w:val="4472C4" w:themeColor="accent1"/>
          <w:sz w:val="24"/>
          <w:szCs w:val="24"/>
          <w:lang w:val="en-US"/>
        </w:rPr>
        <w:t>(http://dx.doi.org/10.1016/j.conbuildmat.2016.01.038).</w:t>
      </w:r>
    </w:p>
    <w:p w14:paraId="08542FCC" w14:textId="77777777" w:rsidR="005D468A" w:rsidRPr="005D468A" w:rsidRDefault="005D468A" w:rsidP="00D11288">
      <w:pPr>
        <w:widowControl w:val="0"/>
        <w:autoSpaceDE w:val="0"/>
        <w:autoSpaceDN w:val="0"/>
        <w:adjustRightInd w:val="0"/>
        <w:spacing w:after="0" w:line="240" w:lineRule="auto"/>
        <w:ind w:left="640"/>
        <w:rPr>
          <w:rFonts w:ascii="Times New Roman" w:eastAsia="Times New Roman" w:hAnsi="Times New Roman" w:cs="Times New Roman"/>
          <w:color w:val="4472C4" w:themeColor="accent1"/>
          <w:sz w:val="24"/>
          <w:szCs w:val="24"/>
          <w:lang w:val="en-US"/>
        </w:rPr>
      </w:pPr>
    </w:p>
    <w:bookmarkEnd w:id="10"/>
    <w:bookmarkEnd w:id="12"/>
    <w:p w14:paraId="6390E70F" w14:textId="77777777" w:rsidR="00430F9E" w:rsidRPr="002D262A" w:rsidRDefault="00430F9E" w:rsidP="00430F9E">
      <w:pPr>
        <w:pStyle w:val="ListParagraph"/>
        <w:jc w:val="both"/>
        <w:rPr>
          <w:rFonts w:ascii="Times New Roman" w:hAnsi="Times New Roman" w:cs="Times New Roman"/>
          <w:b/>
          <w:sz w:val="24"/>
          <w:szCs w:val="24"/>
          <w:lang w:val="en-US"/>
        </w:rPr>
      </w:pPr>
    </w:p>
    <w:p w14:paraId="219BA885" w14:textId="2D8832B0" w:rsidR="00BB20C1" w:rsidRDefault="00316131" w:rsidP="00BE2553">
      <w:pPr>
        <w:pStyle w:val="ListParagraph"/>
        <w:numPr>
          <w:ilvl w:val="0"/>
          <w:numId w:val="8"/>
        </w:numPr>
        <w:shd w:val="clear" w:color="auto" w:fill="FFFFFF" w:themeFill="background1"/>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 169: What was the starting pH of seawater solution?</w:t>
      </w:r>
    </w:p>
    <w:p w14:paraId="5D0D51DE" w14:textId="77777777" w:rsidR="00BB20C1" w:rsidRDefault="00BB20C1" w:rsidP="00BB20C1">
      <w:pPr>
        <w:pStyle w:val="ListParagraph"/>
        <w:shd w:val="clear" w:color="auto" w:fill="FFFFFF" w:themeFill="background1"/>
        <w:jc w:val="both"/>
        <w:rPr>
          <w:rFonts w:ascii="Times New Roman" w:hAnsi="Times New Roman" w:cs="Times New Roman"/>
          <w:b/>
          <w:sz w:val="24"/>
          <w:szCs w:val="24"/>
          <w:lang w:val="en-US"/>
        </w:rPr>
      </w:pPr>
    </w:p>
    <w:p w14:paraId="422C0352" w14:textId="77777777" w:rsidR="00BB20C1" w:rsidRPr="00BB20C1" w:rsidRDefault="00BB20C1" w:rsidP="00BB20C1">
      <w:pPr>
        <w:pStyle w:val="ListParagraph"/>
        <w:numPr>
          <w:ilvl w:val="0"/>
          <w:numId w:val="10"/>
        </w:numPr>
        <w:shd w:val="clear" w:color="auto" w:fill="FFFFFF" w:themeFill="background1"/>
        <w:jc w:val="both"/>
        <w:rPr>
          <w:rFonts w:ascii="Times New Roman" w:eastAsia="Times New Roman" w:hAnsi="Times New Roman" w:cs="Times New Roman"/>
          <w:color w:val="4472C4" w:themeColor="accent1"/>
          <w:sz w:val="24"/>
          <w:szCs w:val="24"/>
          <w:lang w:val="en-US"/>
        </w:rPr>
      </w:pPr>
      <w:r w:rsidRPr="00BB20C1">
        <w:rPr>
          <w:rFonts w:ascii="Times New Roman" w:eastAsia="Times New Roman" w:hAnsi="Times New Roman" w:cs="Times New Roman"/>
          <w:color w:val="4472C4" w:themeColor="accent1"/>
          <w:sz w:val="24"/>
          <w:szCs w:val="24"/>
          <w:lang w:val="en-US"/>
        </w:rPr>
        <w:t>The initial value of pH for seawater prior to immersion of specimens was 8.3. (Please refer to page 4).</w:t>
      </w:r>
    </w:p>
    <w:p w14:paraId="03E37A82" w14:textId="398BF115" w:rsidR="00BB20C1" w:rsidRDefault="00BB20C1" w:rsidP="00BB20C1">
      <w:pPr>
        <w:pStyle w:val="ListParagraph"/>
        <w:shd w:val="clear" w:color="auto" w:fill="FFFFFF" w:themeFill="background1"/>
        <w:jc w:val="both"/>
        <w:rPr>
          <w:rFonts w:ascii="Times New Roman" w:hAnsi="Times New Roman" w:cs="Times New Roman"/>
          <w:b/>
          <w:sz w:val="24"/>
          <w:szCs w:val="24"/>
          <w:lang w:val="en-US"/>
        </w:rPr>
      </w:pPr>
    </w:p>
    <w:p w14:paraId="363DB1C4" w14:textId="7F9EA316" w:rsidR="004E0C2A" w:rsidRPr="00BE2553" w:rsidRDefault="00316131" w:rsidP="00BE2553">
      <w:pPr>
        <w:pStyle w:val="ListParagraph"/>
        <w:numPr>
          <w:ilvl w:val="0"/>
          <w:numId w:val="8"/>
        </w:numPr>
        <w:shd w:val="clear" w:color="auto" w:fill="FFFFFF" w:themeFill="background1"/>
        <w:jc w:val="both"/>
        <w:rPr>
          <w:rFonts w:ascii="Times New Roman" w:hAnsi="Times New Roman" w:cs="Times New Roman"/>
          <w:b/>
          <w:sz w:val="24"/>
          <w:szCs w:val="24"/>
          <w:lang w:val="en-US"/>
        </w:rPr>
      </w:pPr>
      <w:r w:rsidRPr="00BE2553">
        <w:rPr>
          <w:rFonts w:ascii="Times New Roman" w:hAnsi="Times New Roman" w:cs="Times New Roman"/>
          <w:b/>
          <w:sz w:val="24"/>
          <w:szCs w:val="24"/>
          <w:lang w:val="en-US"/>
        </w:rPr>
        <w:t>Line 173: What was the thickness of brucite protective layer? Was there a difference in the thickness of the protective layer formed on Na-AAS sample compared to K-AAS sample?</w:t>
      </w:r>
    </w:p>
    <w:p w14:paraId="3FBAA4F0" w14:textId="77777777" w:rsidR="005F1419" w:rsidRPr="00BE2553" w:rsidRDefault="005F1419" w:rsidP="00BE2553">
      <w:pPr>
        <w:pStyle w:val="ListParagraph"/>
        <w:shd w:val="clear" w:color="auto" w:fill="FFFFFF" w:themeFill="background1"/>
        <w:spacing w:after="0" w:line="240" w:lineRule="auto"/>
        <w:rPr>
          <w:rFonts w:ascii="Arial" w:eastAsia="Times New Roman" w:hAnsi="Arial" w:cs="Arial"/>
          <w:sz w:val="30"/>
          <w:szCs w:val="30"/>
          <w:lang w:val="en-US" w:eastAsia="uz-Cyrl-UZ"/>
        </w:rPr>
      </w:pPr>
    </w:p>
    <w:p w14:paraId="386287EB" w14:textId="48AC91CA" w:rsidR="00890F0A" w:rsidRPr="0026550D" w:rsidRDefault="00890F0A" w:rsidP="0026550D">
      <w:pPr>
        <w:pStyle w:val="ListParagraph"/>
        <w:numPr>
          <w:ilvl w:val="0"/>
          <w:numId w:val="10"/>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sidRPr="0026550D">
        <w:rPr>
          <w:rFonts w:ascii="Times New Roman" w:eastAsia="Times New Roman" w:hAnsi="Times New Roman" w:cs="Times New Roman"/>
          <w:color w:val="4472C4" w:themeColor="accent1"/>
          <w:sz w:val="24"/>
          <w:szCs w:val="24"/>
          <w:lang w:val="en-US"/>
        </w:rPr>
        <w:t>The thickness of protective layer formed on the surface of AAS samples was not measured</w:t>
      </w:r>
      <w:r w:rsidR="00723BFF" w:rsidRPr="0026550D">
        <w:rPr>
          <w:rFonts w:ascii="Times New Roman" w:eastAsia="Times New Roman" w:hAnsi="Times New Roman" w:cs="Times New Roman"/>
          <w:color w:val="4472C4" w:themeColor="accent1"/>
          <w:sz w:val="24"/>
          <w:szCs w:val="24"/>
          <w:lang w:val="en-US"/>
        </w:rPr>
        <w:t xml:space="preserve">. </w:t>
      </w:r>
      <w:r w:rsidR="009F023F" w:rsidRPr="0026550D">
        <w:rPr>
          <w:rFonts w:ascii="Times New Roman" w:eastAsia="Times New Roman" w:hAnsi="Times New Roman" w:cs="Times New Roman"/>
          <w:color w:val="4472C4" w:themeColor="accent1"/>
          <w:sz w:val="24"/>
          <w:szCs w:val="24"/>
          <w:lang w:val="en-US"/>
        </w:rPr>
        <w:t>Namely, the erosion of protective layers was observed during the continual inspection of surfaces samples within 14 weeks. Thus</w:t>
      </w:r>
      <w:r w:rsidR="006B476B" w:rsidRPr="0026550D">
        <w:rPr>
          <w:rFonts w:ascii="Times New Roman" w:eastAsia="Times New Roman" w:hAnsi="Times New Roman" w:cs="Times New Roman"/>
          <w:color w:val="4472C4" w:themeColor="accent1"/>
          <w:sz w:val="24"/>
          <w:szCs w:val="24"/>
          <w:lang w:val="en-US"/>
        </w:rPr>
        <w:t>,</w:t>
      </w:r>
      <w:r w:rsidR="009F023F" w:rsidRPr="0026550D">
        <w:rPr>
          <w:rFonts w:ascii="Times New Roman" w:eastAsia="Times New Roman" w:hAnsi="Times New Roman" w:cs="Times New Roman"/>
          <w:color w:val="4472C4" w:themeColor="accent1"/>
          <w:sz w:val="24"/>
          <w:szCs w:val="24"/>
          <w:lang w:val="en-US"/>
        </w:rPr>
        <w:t xml:space="preserve"> the thickness</w:t>
      </w:r>
      <w:r w:rsidR="0026550D">
        <w:rPr>
          <w:rFonts w:ascii="Times New Roman" w:eastAsia="Times New Roman" w:hAnsi="Times New Roman" w:cs="Times New Roman"/>
          <w:color w:val="4472C4" w:themeColor="accent1"/>
          <w:sz w:val="24"/>
          <w:szCs w:val="24"/>
          <w:lang w:val="en-US"/>
        </w:rPr>
        <w:t>es</w:t>
      </w:r>
      <w:r w:rsidR="009F023F" w:rsidRPr="0026550D">
        <w:rPr>
          <w:rFonts w:ascii="Times New Roman" w:eastAsia="Times New Roman" w:hAnsi="Times New Roman" w:cs="Times New Roman"/>
          <w:color w:val="4472C4" w:themeColor="accent1"/>
          <w:sz w:val="24"/>
          <w:szCs w:val="24"/>
          <w:lang w:val="en-US"/>
        </w:rPr>
        <w:t xml:space="preserve"> of protective layers w</w:t>
      </w:r>
      <w:r w:rsidR="008F67F1">
        <w:rPr>
          <w:rFonts w:ascii="Times New Roman" w:eastAsia="Times New Roman" w:hAnsi="Times New Roman" w:cs="Times New Roman"/>
          <w:color w:val="4472C4" w:themeColor="accent1"/>
          <w:sz w:val="24"/>
          <w:szCs w:val="24"/>
          <w:lang w:val="en-US"/>
        </w:rPr>
        <w:t>ere</w:t>
      </w:r>
      <w:r w:rsidR="009F023F" w:rsidRPr="0026550D">
        <w:rPr>
          <w:rFonts w:ascii="Times New Roman" w:eastAsia="Times New Roman" w:hAnsi="Times New Roman" w:cs="Times New Roman"/>
          <w:color w:val="4472C4" w:themeColor="accent1"/>
          <w:sz w:val="24"/>
          <w:szCs w:val="24"/>
          <w:lang w:val="en-US"/>
        </w:rPr>
        <w:t xml:space="preserve"> not relevant and </w:t>
      </w:r>
      <w:r w:rsidR="006B476B" w:rsidRPr="0026550D">
        <w:rPr>
          <w:rFonts w:ascii="Times New Roman" w:eastAsia="Times New Roman" w:hAnsi="Times New Roman" w:cs="Times New Roman"/>
          <w:color w:val="4472C4" w:themeColor="accent1"/>
          <w:sz w:val="24"/>
          <w:szCs w:val="24"/>
          <w:lang w:val="en-US"/>
        </w:rPr>
        <w:t xml:space="preserve">were not measured. </w:t>
      </w:r>
      <w:r w:rsidR="00723BFF" w:rsidRPr="0026550D">
        <w:rPr>
          <w:rFonts w:ascii="Times New Roman" w:eastAsia="Times New Roman" w:hAnsi="Times New Roman" w:cs="Times New Roman"/>
          <w:color w:val="4472C4" w:themeColor="accent1"/>
          <w:sz w:val="24"/>
          <w:szCs w:val="24"/>
          <w:lang w:val="en-US"/>
        </w:rPr>
        <w:t>Only the inspection of near surface region</w:t>
      </w:r>
      <w:r w:rsidR="006B476B" w:rsidRPr="0026550D">
        <w:rPr>
          <w:rFonts w:ascii="Times New Roman" w:eastAsia="Times New Roman" w:hAnsi="Times New Roman" w:cs="Times New Roman"/>
          <w:color w:val="4472C4" w:themeColor="accent1"/>
          <w:sz w:val="24"/>
          <w:szCs w:val="24"/>
          <w:lang w:val="en-US"/>
        </w:rPr>
        <w:t xml:space="preserve"> for both samples</w:t>
      </w:r>
      <w:r w:rsidR="00723BFF" w:rsidRPr="0026550D">
        <w:rPr>
          <w:rFonts w:ascii="Times New Roman" w:eastAsia="Times New Roman" w:hAnsi="Times New Roman" w:cs="Times New Roman"/>
          <w:color w:val="4472C4" w:themeColor="accent1"/>
          <w:sz w:val="24"/>
          <w:szCs w:val="24"/>
          <w:lang w:val="en-US"/>
        </w:rPr>
        <w:t xml:space="preserve"> was done. </w:t>
      </w:r>
    </w:p>
    <w:p w14:paraId="592F3FC3" w14:textId="77777777" w:rsidR="00890F0A" w:rsidRPr="002D262A" w:rsidRDefault="00890F0A" w:rsidP="00890F0A">
      <w:pPr>
        <w:pStyle w:val="ListParagraph"/>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p>
    <w:p w14:paraId="63D6D076" w14:textId="22405690" w:rsidR="00430F9E"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Lines 217-220: What would be possible explanation for easier penetration of Cl- ions through the protective layer of K-AAS?</w:t>
      </w:r>
      <w:r w:rsidR="00430F9E" w:rsidRPr="002D262A">
        <w:rPr>
          <w:rFonts w:ascii="Times New Roman" w:hAnsi="Times New Roman" w:cs="Times New Roman"/>
          <w:b/>
          <w:sz w:val="24"/>
          <w:szCs w:val="24"/>
          <w:lang w:val="en-US"/>
        </w:rPr>
        <w:t xml:space="preserve"> </w:t>
      </w:r>
    </w:p>
    <w:p w14:paraId="1945941A" w14:textId="1D4F6F5B" w:rsidR="00566A99" w:rsidRPr="002D262A" w:rsidRDefault="00566A99" w:rsidP="00566A99">
      <w:pPr>
        <w:pStyle w:val="ListParagraph"/>
        <w:jc w:val="both"/>
        <w:rPr>
          <w:rFonts w:ascii="Times New Roman" w:hAnsi="Times New Roman" w:cs="Times New Roman"/>
          <w:b/>
          <w:color w:val="FF0000"/>
          <w:sz w:val="24"/>
          <w:szCs w:val="24"/>
          <w:lang w:val="en-US"/>
        </w:rPr>
      </w:pPr>
    </w:p>
    <w:p w14:paraId="0B6FBB98" w14:textId="20E064F3" w:rsidR="00566A99" w:rsidRPr="008F67F1" w:rsidRDefault="004051F3" w:rsidP="00BE2553">
      <w:pPr>
        <w:pStyle w:val="ListParagraph"/>
        <w:numPr>
          <w:ilvl w:val="0"/>
          <w:numId w:val="10"/>
        </w:numPr>
        <w:spacing w:after="0" w:line="240" w:lineRule="auto"/>
        <w:jc w:val="both"/>
        <w:rPr>
          <w:rFonts w:ascii="Times New Roman" w:eastAsia="Times New Roman" w:hAnsi="Times New Roman" w:cs="Times New Roman"/>
          <w:color w:val="4472C4" w:themeColor="accent1"/>
          <w:sz w:val="24"/>
          <w:szCs w:val="24"/>
          <w:lang w:val="en-US"/>
        </w:rPr>
      </w:pPr>
      <w:r w:rsidRPr="00BE2553">
        <w:rPr>
          <w:rFonts w:ascii="Times New Roman" w:eastAsia="Times New Roman" w:hAnsi="Times New Roman" w:cs="Times New Roman"/>
          <w:color w:val="4472C4" w:themeColor="accent1"/>
          <w:sz w:val="24"/>
          <w:szCs w:val="24"/>
          <w:lang w:val="en-US"/>
        </w:rPr>
        <w:lastRenderedPageBreak/>
        <w:t xml:space="preserve">This could be attributed to the crystallinity of the protective layer formed on the surface of the AAS samples, but this view requires more detailed research. As shown by </w:t>
      </w:r>
      <w:r w:rsidR="00217303" w:rsidRPr="00BE2553">
        <w:rPr>
          <w:rFonts w:ascii="Times New Roman" w:eastAsia="Times New Roman" w:hAnsi="Times New Roman" w:cs="Times New Roman"/>
          <w:color w:val="4472C4" w:themeColor="accent1"/>
          <w:sz w:val="24"/>
          <w:szCs w:val="24"/>
          <w:lang w:val="en-US"/>
        </w:rPr>
        <w:t>X</w:t>
      </w:r>
      <w:r w:rsidRPr="00BE2553">
        <w:rPr>
          <w:rFonts w:ascii="Times New Roman" w:eastAsia="Times New Roman" w:hAnsi="Times New Roman" w:cs="Times New Roman"/>
          <w:color w:val="4472C4" w:themeColor="accent1"/>
          <w:sz w:val="24"/>
          <w:szCs w:val="24"/>
          <w:lang w:val="en-US"/>
        </w:rPr>
        <w:t xml:space="preserve">RD analysis (Figure 5), the protective layer on the surface of the sample K-AAS was less crystalline than that formed on the surface layer of N-AAS. </w:t>
      </w:r>
      <w:r w:rsidR="0026550D" w:rsidRPr="008F67F1">
        <w:rPr>
          <w:rFonts w:ascii="Times New Roman" w:eastAsia="Times New Roman" w:hAnsi="Times New Roman" w:cs="Times New Roman"/>
          <w:color w:val="4472C4" w:themeColor="accent1"/>
          <w:sz w:val="24"/>
          <w:szCs w:val="24"/>
          <w:lang w:val="en-US"/>
        </w:rPr>
        <w:t>(</w:t>
      </w:r>
      <w:r w:rsidR="00217303" w:rsidRPr="008F67F1">
        <w:rPr>
          <w:rFonts w:ascii="Times New Roman" w:eastAsia="Times New Roman" w:hAnsi="Times New Roman" w:cs="Times New Roman"/>
          <w:color w:val="4472C4" w:themeColor="accent1"/>
          <w:sz w:val="24"/>
          <w:szCs w:val="24"/>
          <w:lang w:val="en-US"/>
        </w:rPr>
        <w:t>please refer</w:t>
      </w:r>
      <w:r w:rsidR="0026550D" w:rsidRPr="008F67F1">
        <w:rPr>
          <w:rFonts w:ascii="Times New Roman" w:eastAsia="Times New Roman" w:hAnsi="Times New Roman" w:cs="Times New Roman"/>
          <w:color w:val="4472C4" w:themeColor="accent1"/>
          <w:sz w:val="24"/>
          <w:szCs w:val="24"/>
          <w:lang w:val="en-US"/>
        </w:rPr>
        <w:t xml:space="preserve"> </w:t>
      </w:r>
      <w:proofErr w:type="gramStart"/>
      <w:r w:rsidR="0026550D" w:rsidRPr="008F67F1">
        <w:rPr>
          <w:rFonts w:ascii="Times New Roman" w:eastAsia="Times New Roman" w:hAnsi="Times New Roman" w:cs="Times New Roman"/>
          <w:color w:val="4472C4" w:themeColor="accent1"/>
          <w:sz w:val="24"/>
          <w:szCs w:val="24"/>
          <w:lang w:val="en-US"/>
        </w:rPr>
        <w:t>to</w:t>
      </w:r>
      <w:r w:rsidR="00217303" w:rsidRPr="008F67F1">
        <w:rPr>
          <w:rFonts w:ascii="Times New Roman" w:eastAsia="Times New Roman" w:hAnsi="Times New Roman" w:cs="Times New Roman"/>
          <w:color w:val="4472C4" w:themeColor="accent1"/>
          <w:sz w:val="24"/>
          <w:szCs w:val="24"/>
          <w:lang w:val="en-US"/>
        </w:rPr>
        <w:t xml:space="preserve">  page</w:t>
      </w:r>
      <w:proofErr w:type="gramEnd"/>
      <w:r w:rsidR="00217303" w:rsidRPr="008F67F1">
        <w:rPr>
          <w:rFonts w:ascii="Times New Roman" w:eastAsia="Times New Roman" w:hAnsi="Times New Roman" w:cs="Times New Roman"/>
          <w:color w:val="4472C4" w:themeColor="accent1"/>
          <w:sz w:val="24"/>
          <w:szCs w:val="24"/>
          <w:lang w:val="en-US"/>
        </w:rPr>
        <w:t xml:space="preserve"> 12</w:t>
      </w:r>
      <w:r w:rsidRPr="008F67F1">
        <w:rPr>
          <w:rFonts w:ascii="Times New Roman" w:eastAsia="Times New Roman" w:hAnsi="Times New Roman" w:cs="Times New Roman"/>
          <w:color w:val="4472C4" w:themeColor="accent1"/>
          <w:sz w:val="24"/>
          <w:szCs w:val="24"/>
          <w:lang w:val="en-US"/>
        </w:rPr>
        <w:t>)</w:t>
      </w:r>
    </w:p>
    <w:p w14:paraId="08A183A7" w14:textId="374464DA" w:rsidR="00430F9E" w:rsidRPr="002D262A" w:rsidRDefault="00430F9E" w:rsidP="00430F9E">
      <w:pPr>
        <w:pStyle w:val="ListParagraph"/>
        <w:jc w:val="both"/>
        <w:rPr>
          <w:rFonts w:ascii="Times New Roman" w:hAnsi="Times New Roman" w:cs="Times New Roman"/>
          <w:b/>
          <w:sz w:val="24"/>
          <w:szCs w:val="24"/>
          <w:lang w:val="en-US"/>
        </w:rPr>
      </w:pPr>
    </w:p>
    <w:p w14:paraId="55DDC819" w14:textId="77777777" w:rsidR="00430F9E" w:rsidRPr="002D262A" w:rsidRDefault="00430F9E" w:rsidP="00430F9E">
      <w:pPr>
        <w:pStyle w:val="ListParagraph"/>
        <w:jc w:val="both"/>
        <w:rPr>
          <w:rFonts w:ascii="Times New Roman" w:hAnsi="Times New Roman" w:cs="Times New Roman"/>
          <w:b/>
          <w:sz w:val="24"/>
          <w:szCs w:val="24"/>
          <w:lang w:val="en-US"/>
        </w:rPr>
      </w:pPr>
    </w:p>
    <w:p w14:paraId="051818A3" w14:textId="5869851F" w:rsidR="007B2CB8" w:rsidRPr="002D262A" w:rsidRDefault="00316131" w:rsidP="006E154E">
      <w:pPr>
        <w:pStyle w:val="ListParagraph"/>
        <w:numPr>
          <w:ilvl w:val="0"/>
          <w:numId w:val="8"/>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References: </w:t>
      </w:r>
      <w:proofErr w:type="spellStart"/>
      <w:r w:rsidRPr="002D262A">
        <w:rPr>
          <w:rFonts w:ascii="Times New Roman" w:hAnsi="Times New Roman" w:cs="Times New Roman"/>
          <w:b/>
          <w:sz w:val="24"/>
          <w:szCs w:val="24"/>
          <w:lang w:val="en-US"/>
        </w:rPr>
        <w:t>Puertas</w:t>
      </w:r>
      <w:proofErr w:type="spellEnd"/>
      <w:r w:rsidRPr="002D262A">
        <w:rPr>
          <w:rFonts w:ascii="Times New Roman" w:hAnsi="Times New Roman" w:cs="Times New Roman"/>
          <w:b/>
          <w:sz w:val="24"/>
          <w:szCs w:val="24"/>
          <w:lang w:val="en-US"/>
        </w:rPr>
        <w:t xml:space="preserve"> F.et. al. (Alkaline cement mortars: chemical resistance to sulfate and seawater attack, </w:t>
      </w:r>
      <w:proofErr w:type="spellStart"/>
      <w:r w:rsidRPr="002D262A">
        <w:rPr>
          <w:rFonts w:ascii="Times New Roman" w:hAnsi="Times New Roman" w:cs="Times New Roman"/>
          <w:b/>
          <w:sz w:val="24"/>
          <w:szCs w:val="24"/>
          <w:lang w:val="en-US"/>
        </w:rPr>
        <w:t>Materiales</w:t>
      </w:r>
      <w:proofErr w:type="spellEnd"/>
      <w:r w:rsidRPr="002D262A">
        <w:rPr>
          <w:rFonts w:ascii="Times New Roman" w:hAnsi="Times New Roman" w:cs="Times New Roman"/>
          <w:b/>
          <w:sz w:val="24"/>
          <w:szCs w:val="24"/>
          <w:lang w:val="en-US"/>
        </w:rPr>
        <w:t xml:space="preserve"> de </w:t>
      </w:r>
      <w:proofErr w:type="spellStart"/>
      <w:r w:rsidRPr="002D262A">
        <w:rPr>
          <w:rFonts w:ascii="Times New Roman" w:hAnsi="Times New Roman" w:cs="Times New Roman"/>
          <w:b/>
          <w:sz w:val="24"/>
          <w:szCs w:val="24"/>
          <w:lang w:val="en-US"/>
        </w:rPr>
        <w:t>Construccion</w:t>
      </w:r>
      <w:proofErr w:type="spellEnd"/>
      <w:r w:rsidRPr="002D262A">
        <w:rPr>
          <w:rFonts w:ascii="Times New Roman" w:hAnsi="Times New Roman" w:cs="Times New Roman"/>
          <w:b/>
          <w:sz w:val="24"/>
          <w:szCs w:val="24"/>
          <w:lang w:val="en-US"/>
        </w:rPr>
        <w:t>, 52 (267), 55–71, 2002) also investigated durability of alkali activated slag in seawater. Perhaps it would be interesting to compare results presented in</w:t>
      </w:r>
      <w:r w:rsidR="004E0C2A"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 xml:space="preserve">this paper with results obtained by </w:t>
      </w:r>
      <w:proofErr w:type="spellStart"/>
      <w:r w:rsidRPr="002D262A">
        <w:rPr>
          <w:rFonts w:ascii="Times New Roman" w:hAnsi="Times New Roman" w:cs="Times New Roman"/>
          <w:b/>
          <w:sz w:val="24"/>
          <w:szCs w:val="24"/>
          <w:lang w:val="en-US"/>
        </w:rPr>
        <w:t>Puertas</w:t>
      </w:r>
      <w:proofErr w:type="spellEnd"/>
      <w:r w:rsidRPr="002D262A">
        <w:rPr>
          <w:rFonts w:ascii="Times New Roman" w:hAnsi="Times New Roman" w:cs="Times New Roman"/>
          <w:b/>
          <w:sz w:val="24"/>
          <w:szCs w:val="24"/>
          <w:lang w:val="en-US"/>
        </w:rPr>
        <w:t xml:space="preserve"> et. al.</w:t>
      </w:r>
    </w:p>
    <w:p w14:paraId="7B96BF6A" w14:textId="77777777" w:rsidR="002E56FD" w:rsidRPr="002D262A" w:rsidRDefault="002E56FD" w:rsidP="002E56FD">
      <w:pPr>
        <w:pStyle w:val="ListParagraph"/>
        <w:jc w:val="both"/>
        <w:rPr>
          <w:rFonts w:ascii="Times New Roman" w:hAnsi="Times New Roman" w:cs="Times New Roman"/>
          <w:b/>
          <w:sz w:val="24"/>
          <w:szCs w:val="24"/>
          <w:lang w:val="en-US"/>
        </w:rPr>
      </w:pPr>
    </w:p>
    <w:p w14:paraId="33536EAA" w14:textId="49605C66" w:rsidR="00F00110" w:rsidRPr="001F1628" w:rsidRDefault="00B7353D" w:rsidP="00F00110">
      <w:pPr>
        <w:pStyle w:val="HTMLPreformatted"/>
        <w:numPr>
          <w:ilvl w:val="0"/>
          <w:numId w:val="10"/>
        </w:numPr>
        <w:spacing w:before="240"/>
        <w:jc w:val="both"/>
        <w:rPr>
          <w:rFonts w:ascii="Times New Roman" w:hAnsi="Times New Roman" w:cs="Times New Roman"/>
          <w:color w:val="17365D"/>
          <w:sz w:val="24"/>
          <w:szCs w:val="24"/>
        </w:rPr>
      </w:pPr>
      <w:r w:rsidRPr="002D262A">
        <w:rPr>
          <w:rFonts w:ascii="Times New Roman" w:hAnsi="Times New Roman" w:cs="Times New Roman"/>
          <w:color w:val="4472C4" w:themeColor="accent1"/>
          <w:sz w:val="24"/>
          <w:szCs w:val="24"/>
        </w:rPr>
        <w:t xml:space="preserve"> </w:t>
      </w:r>
      <w:r w:rsidR="00F00110" w:rsidRPr="001F1628">
        <w:rPr>
          <w:rFonts w:ascii="Times New Roman" w:hAnsi="Times New Roman" w:cs="Times New Roman"/>
          <w:color w:val="4472C4" w:themeColor="accent1"/>
          <w:sz w:val="24"/>
          <w:szCs w:val="24"/>
        </w:rPr>
        <w:t>As suggested by the reviewer, we have added the</w:t>
      </w:r>
      <w:r w:rsidRPr="001F1628">
        <w:rPr>
          <w:rFonts w:ascii="Times New Roman" w:hAnsi="Times New Roman" w:cs="Times New Roman"/>
          <w:color w:val="4472C4" w:themeColor="accent1"/>
          <w:sz w:val="24"/>
          <w:szCs w:val="24"/>
        </w:rPr>
        <w:t xml:space="preserve"> additional re</w:t>
      </w:r>
      <w:r w:rsidR="00F00110" w:rsidRPr="001F1628">
        <w:rPr>
          <w:rFonts w:ascii="Times New Roman" w:hAnsi="Times New Roman" w:cs="Times New Roman"/>
          <w:color w:val="4472C4" w:themeColor="accent1"/>
          <w:sz w:val="24"/>
          <w:szCs w:val="24"/>
        </w:rPr>
        <w:t>ference</w:t>
      </w:r>
      <w:r w:rsidR="0026550D" w:rsidRPr="001F1628">
        <w:rPr>
          <w:rFonts w:ascii="Times New Roman" w:hAnsi="Times New Roman" w:cs="Times New Roman"/>
          <w:color w:val="4472C4" w:themeColor="accent1"/>
          <w:sz w:val="24"/>
          <w:szCs w:val="24"/>
        </w:rPr>
        <w:t xml:space="preserve"> (Ref. 22. in the revised version of manuscript</w:t>
      </w:r>
      <w:r w:rsidR="00660C2C" w:rsidRPr="001F1628">
        <w:rPr>
          <w:rFonts w:ascii="Times New Roman" w:hAnsi="Times New Roman" w:cs="Times New Roman"/>
          <w:color w:val="4472C4" w:themeColor="accent1"/>
          <w:sz w:val="24"/>
          <w:szCs w:val="24"/>
        </w:rPr>
        <w:t xml:space="preserve">) </w:t>
      </w:r>
      <w:r w:rsidR="00F00110" w:rsidRPr="001F1628">
        <w:rPr>
          <w:rFonts w:ascii="Times New Roman" w:hAnsi="Times New Roman" w:cs="Times New Roman"/>
          <w:color w:val="4472C4" w:themeColor="accent1"/>
          <w:sz w:val="24"/>
          <w:szCs w:val="24"/>
        </w:rPr>
        <w:t xml:space="preserve">to compare our results with the literature data. Please refer the section </w:t>
      </w:r>
      <w:r w:rsidR="00F00110" w:rsidRPr="001F1628">
        <w:rPr>
          <w:rFonts w:ascii="Times New Roman" w:hAnsi="Times New Roman" w:cs="Times New Roman"/>
          <w:i/>
          <w:color w:val="4472C4" w:themeColor="accent1"/>
          <w:sz w:val="24"/>
          <w:szCs w:val="24"/>
        </w:rPr>
        <w:t>Durability of AAS samples</w:t>
      </w:r>
      <w:r w:rsidR="00F00110" w:rsidRPr="001F1628">
        <w:rPr>
          <w:rFonts w:ascii="Times New Roman" w:hAnsi="Times New Roman" w:cs="Times New Roman"/>
          <w:color w:val="4472C4" w:themeColor="accent1"/>
          <w:sz w:val="24"/>
          <w:szCs w:val="24"/>
        </w:rPr>
        <w:t xml:space="preserve"> in the revised manuscript</w:t>
      </w:r>
      <w:r w:rsidR="00F00110" w:rsidRPr="001F1628">
        <w:rPr>
          <w:rFonts w:ascii="Times New Roman" w:hAnsi="Times New Roman" w:cs="Times New Roman"/>
          <w:color w:val="17365D"/>
          <w:sz w:val="24"/>
          <w:szCs w:val="24"/>
        </w:rPr>
        <w:t xml:space="preserve">. </w:t>
      </w:r>
      <w:r w:rsidR="00217303" w:rsidRPr="001F1628">
        <w:rPr>
          <w:rFonts w:ascii="Times New Roman" w:hAnsi="Times New Roman" w:cs="Times New Roman"/>
          <w:color w:val="17365D"/>
          <w:sz w:val="24"/>
          <w:szCs w:val="24"/>
        </w:rPr>
        <w:t>(</w:t>
      </w:r>
      <w:r w:rsidR="00217303" w:rsidRPr="001F1628">
        <w:rPr>
          <w:rFonts w:ascii="Times New Roman" w:hAnsi="Times New Roman" w:cs="Times New Roman"/>
          <w:color w:val="4472C4" w:themeColor="accent1"/>
          <w:sz w:val="24"/>
          <w:szCs w:val="24"/>
        </w:rPr>
        <w:t xml:space="preserve">please </w:t>
      </w:r>
      <w:proofErr w:type="gramStart"/>
      <w:r w:rsidR="00217303" w:rsidRPr="001F1628">
        <w:rPr>
          <w:rFonts w:ascii="Times New Roman" w:hAnsi="Times New Roman" w:cs="Times New Roman"/>
          <w:color w:val="4472C4" w:themeColor="accent1"/>
          <w:sz w:val="24"/>
          <w:szCs w:val="24"/>
        </w:rPr>
        <w:t xml:space="preserve">refer  </w:t>
      </w:r>
      <w:r w:rsidR="0026550D" w:rsidRPr="001F1628">
        <w:rPr>
          <w:rFonts w:ascii="Times New Roman" w:hAnsi="Times New Roman" w:cs="Times New Roman"/>
          <w:color w:val="4472C4" w:themeColor="accent1"/>
          <w:sz w:val="24"/>
          <w:szCs w:val="24"/>
        </w:rPr>
        <w:t>to</w:t>
      </w:r>
      <w:proofErr w:type="gramEnd"/>
      <w:r w:rsidR="0026550D" w:rsidRPr="001F1628">
        <w:rPr>
          <w:rFonts w:ascii="Times New Roman" w:hAnsi="Times New Roman" w:cs="Times New Roman"/>
          <w:color w:val="4472C4" w:themeColor="accent1"/>
          <w:sz w:val="24"/>
          <w:szCs w:val="24"/>
        </w:rPr>
        <w:t xml:space="preserve"> </w:t>
      </w:r>
      <w:r w:rsidR="00217303" w:rsidRPr="001F1628">
        <w:rPr>
          <w:rFonts w:ascii="Times New Roman" w:hAnsi="Times New Roman" w:cs="Times New Roman"/>
          <w:color w:val="4472C4" w:themeColor="accent1"/>
          <w:sz w:val="24"/>
          <w:szCs w:val="24"/>
        </w:rPr>
        <w:t>pages  10</w:t>
      </w:r>
      <w:r w:rsidR="00680BFB" w:rsidRPr="001F1628">
        <w:rPr>
          <w:rFonts w:ascii="Times New Roman" w:hAnsi="Times New Roman" w:cs="Times New Roman"/>
          <w:color w:val="4472C4" w:themeColor="accent1"/>
          <w:sz w:val="24"/>
          <w:szCs w:val="24"/>
        </w:rPr>
        <w:t>)</w:t>
      </w:r>
      <w:r w:rsidR="0026550D" w:rsidRPr="001F1628">
        <w:rPr>
          <w:rFonts w:ascii="Times New Roman" w:hAnsi="Times New Roman" w:cs="Times New Roman"/>
          <w:color w:val="4472C4" w:themeColor="accent1"/>
          <w:sz w:val="24"/>
          <w:szCs w:val="24"/>
        </w:rPr>
        <w:t>.</w:t>
      </w:r>
    </w:p>
    <w:p w14:paraId="2C92F58C" w14:textId="3FAD5616" w:rsidR="00660C2C" w:rsidRDefault="00B32E2F" w:rsidP="00B32E2F">
      <w:pPr>
        <w:pStyle w:val="HTMLPreformatted"/>
        <w:spacing w:before="240"/>
        <w:ind w:left="720"/>
        <w:jc w:val="both"/>
        <w:rPr>
          <w:rFonts w:ascii="Times New Roman" w:hAnsi="Times New Roman" w:cs="Times New Roman"/>
          <w:color w:val="4472C4" w:themeColor="accent1"/>
          <w:sz w:val="24"/>
          <w:szCs w:val="24"/>
          <w:highlight w:val="yellow"/>
        </w:rPr>
      </w:pPr>
      <w:r w:rsidRPr="002D262A">
        <w:rPr>
          <w:rFonts w:ascii="Times New Roman" w:hAnsi="Times New Roman" w:cs="Times New Roman"/>
          <w:color w:val="4472C4" w:themeColor="accent1"/>
          <w:sz w:val="24"/>
          <w:szCs w:val="24"/>
        </w:rPr>
        <w:t xml:space="preserve">Moreover, according </w:t>
      </w:r>
      <w:r w:rsidR="0026550D">
        <w:rPr>
          <w:rFonts w:ascii="Times New Roman" w:hAnsi="Times New Roman" w:cs="Times New Roman"/>
          <w:color w:val="4472C4" w:themeColor="accent1"/>
          <w:sz w:val="24"/>
          <w:szCs w:val="24"/>
        </w:rPr>
        <w:t xml:space="preserve">to </w:t>
      </w:r>
      <w:r w:rsidRPr="002D262A">
        <w:rPr>
          <w:rFonts w:ascii="Times New Roman" w:hAnsi="Times New Roman" w:cs="Times New Roman"/>
          <w:color w:val="4472C4" w:themeColor="accent1"/>
          <w:sz w:val="24"/>
          <w:szCs w:val="24"/>
        </w:rPr>
        <w:t>the suggestion by reviewer B, we also used this reference to</w:t>
      </w:r>
      <w:r w:rsidR="00536D2F" w:rsidRPr="002D262A">
        <w:rPr>
          <w:rFonts w:ascii="Times New Roman" w:hAnsi="Times New Roman" w:cs="Times New Roman"/>
          <w:color w:val="4472C4" w:themeColor="accent1"/>
          <w:sz w:val="24"/>
          <w:szCs w:val="24"/>
        </w:rPr>
        <w:t xml:space="preserve"> </w:t>
      </w:r>
      <w:r w:rsidRPr="002D262A">
        <w:rPr>
          <w:rFonts w:ascii="Times New Roman" w:hAnsi="Times New Roman" w:cs="Times New Roman"/>
          <w:color w:val="4472C4" w:themeColor="accent1"/>
          <w:sz w:val="24"/>
          <w:szCs w:val="24"/>
        </w:rPr>
        <w:t>provide the mor</w:t>
      </w:r>
      <w:r w:rsidRPr="00933B7D">
        <w:rPr>
          <w:rFonts w:ascii="Times New Roman" w:hAnsi="Times New Roman" w:cs="Times New Roman"/>
          <w:color w:val="4472C4" w:themeColor="accent1"/>
          <w:sz w:val="24"/>
          <w:szCs w:val="24"/>
        </w:rPr>
        <w:t xml:space="preserve">e detailed evaluation of durability of AAS in seawater. Please refer </w:t>
      </w:r>
      <w:r w:rsidR="0026550D" w:rsidRPr="00933B7D">
        <w:rPr>
          <w:rFonts w:ascii="Times New Roman" w:hAnsi="Times New Roman" w:cs="Times New Roman"/>
          <w:color w:val="4472C4" w:themeColor="accent1"/>
          <w:sz w:val="24"/>
          <w:szCs w:val="24"/>
        </w:rPr>
        <w:t>to</w:t>
      </w:r>
      <w:r w:rsidR="00AA75B7" w:rsidRPr="00933B7D">
        <w:rPr>
          <w:rFonts w:ascii="Times New Roman" w:hAnsi="Times New Roman" w:cs="Times New Roman"/>
          <w:color w:val="4472C4" w:themeColor="accent1"/>
          <w:sz w:val="24"/>
          <w:szCs w:val="24"/>
        </w:rPr>
        <w:t xml:space="preserve"> </w:t>
      </w:r>
      <w:r w:rsidRPr="00933B7D">
        <w:rPr>
          <w:rFonts w:ascii="Times New Roman" w:hAnsi="Times New Roman" w:cs="Times New Roman"/>
          <w:color w:val="4472C4" w:themeColor="accent1"/>
          <w:sz w:val="24"/>
          <w:szCs w:val="24"/>
        </w:rPr>
        <w:t xml:space="preserve">section </w:t>
      </w:r>
      <w:r w:rsidRPr="00933B7D">
        <w:rPr>
          <w:rFonts w:ascii="Times New Roman" w:hAnsi="Times New Roman" w:cs="Times New Roman"/>
          <w:i/>
          <w:color w:val="4472C4" w:themeColor="accent1"/>
          <w:sz w:val="24"/>
          <w:szCs w:val="24"/>
        </w:rPr>
        <w:t>Introduction.</w:t>
      </w:r>
      <w:r w:rsidR="00C80BDC" w:rsidRPr="00933B7D">
        <w:rPr>
          <w:rFonts w:ascii="Times New Roman" w:hAnsi="Times New Roman" w:cs="Times New Roman"/>
          <w:color w:val="4472C4" w:themeColor="accent1"/>
          <w:sz w:val="24"/>
          <w:szCs w:val="24"/>
        </w:rPr>
        <w:t xml:space="preserve"> (please refer </w:t>
      </w:r>
      <w:r w:rsidR="0026550D" w:rsidRPr="00933B7D">
        <w:rPr>
          <w:rFonts w:ascii="Times New Roman" w:hAnsi="Times New Roman" w:cs="Times New Roman"/>
          <w:color w:val="4472C4" w:themeColor="accent1"/>
          <w:sz w:val="24"/>
          <w:szCs w:val="24"/>
        </w:rPr>
        <w:t>to</w:t>
      </w:r>
      <w:r w:rsidR="00C80BDC" w:rsidRPr="00933B7D">
        <w:rPr>
          <w:rFonts w:ascii="Times New Roman" w:hAnsi="Times New Roman" w:cs="Times New Roman"/>
          <w:color w:val="4472C4" w:themeColor="accent1"/>
          <w:sz w:val="24"/>
          <w:szCs w:val="24"/>
        </w:rPr>
        <w:t xml:space="preserve"> page 3)</w:t>
      </w:r>
    </w:p>
    <w:p w14:paraId="370A67D0" w14:textId="77CC6E8B" w:rsidR="00C80BDC" w:rsidRPr="00680BFB" w:rsidRDefault="00C80BDC" w:rsidP="00B32E2F">
      <w:pPr>
        <w:pStyle w:val="HTMLPreformatted"/>
        <w:spacing w:before="240"/>
        <w:ind w:left="720"/>
        <w:jc w:val="both"/>
        <w:rPr>
          <w:rFonts w:ascii="Times New Roman" w:hAnsi="Times New Roman" w:cs="Times New Roman"/>
          <w:color w:val="4472C4" w:themeColor="accent1"/>
          <w:sz w:val="24"/>
          <w:szCs w:val="24"/>
        </w:rPr>
      </w:pPr>
      <w:r w:rsidRPr="00680BFB">
        <w:rPr>
          <w:rFonts w:ascii="Times New Roman" w:hAnsi="Times New Roman" w:cs="Times New Roman"/>
          <w:color w:val="4472C4" w:themeColor="accent1"/>
          <w:sz w:val="24"/>
          <w:szCs w:val="24"/>
        </w:rPr>
        <w:t>New references added:</w:t>
      </w:r>
    </w:p>
    <w:p w14:paraId="3ED7AA91" w14:textId="77777777" w:rsidR="00C80BDC" w:rsidRDefault="00C80BDC" w:rsidP="00B32E2F">
      <w:pPr>
        <w:pStyle w:val="HTMLPreformatted"/>
        <w:spacing w:before="240"/>
        <w:ind w:left="720"/>
        <w:jc w:val="both"/>
        <w:rPr>
          <w:rFonts w:ascii="Times New Roman" w:hAnsi="Times New Roman" w:cs="Times New Roman"/>
          <w:color w:val="4472C4" w:themeColor="accent1"/>
          <w:sz w:val="24"/>
          <w:szCs w:val="24"/>
          <w:highlight w:val="yellow"/>
        </w:rPr>
      </w:pPr>
    </w:p>
    <w:p w14:paraId="7EA38614" w14:textId="625BB243" w:rsidR="00E76192" w:rsidRPr="00E76192" w:rsidRDefault="00E76192" w:rsidP="00E76192">
      <w:pPr>
        <w:widowControl w:val="0"/>
        <w:autoSpaceDE w:val="0"/>
        <w:autoSpaceDN w:val="0"/>
        <w:adjustRightInd w:val="0"/>
        <w:spacing w:after="0" w:line="240" w:lineRule="auto"/>
        <w:ind w:left="640"/>
        <w:rPr>
          <w:rFonts w:ascii="Times New Roman" w:eastAsia="Times New Roman" w:hAnsi="Times New Roman" w:cs="Times New Roman"/>
          <w:color w:val="4472C4" w:themeColor="accent1"/>
          <w:sz w:val="24"/>
          <w:szCs w:val="24"/>
          <w:lang w:val="en-US"/>
        </w:rPr>
      </w:pPr>
      <w:r w:rsidRPr="00E76192">
        <w:rPr>
          <w:rFonts w:ascii="Times New Roman" w:eastAsia="Times New Roman" w:hAnsi="Times New Roman" w:cs="Times New Roman"/>
          <w:color w:val="4472C4" w:themeColor="accent1"/>
          <w:sz w:val="24"/>
          <w:szCs w:val="24"/>
          <w:lang w:val="en-US"/>
        </w:rPr>
        <w:t>22. F. Puertas, R. De Gutiérrez, A. Fernandez-Jimenez, S. Delvasto, J. Maldonado, Mater. Construcción 52 (2002) 55–71 (http://dx.doi.org/https://doi.org/10.3989/mc.2002.v52.i267.326).</w:t>
      </w:r>
    </w:p>
    <w:p w14:paraId="491DE7A6" w14:textId="77777777" w:rsidR="00C80BDC" w:rsidRPr="00C80BDC" w:rsidRDefault="00C80BDC" w:rsidP="00C80BDC">
      <w:pPr>
        <w:widowControl w:val="0"/>
        <w:autoSpaceDE w:val="0"/>
        <w:autoSpaceDN w:val="0"/>
        <w:adjustRightInd w:val="0"/>
        <w:spacing w:after="140" w:line="288" w:lineRule="auto"/>
        <w:rPr>
          <w:rFonts w:ascii="Times New Roman" w:eastAsia="Times New Roman" w:hAnsi="Times New Roman" w:cs="Times New Roman"/>
          <w:color w:val="4472C4" w:themeColor="accent1"/>
          <w:sz w:val="24"/>
          <w:szCs w:val="24"/>
          <w:lang w:val="en-US"/>
        </w:rPr>
      </w:pPr>
    </w:p>
    <w:p w14:paraId="1B4C9749" w14:textId="3D73B772" w:rsidR="00C80BDC" w:rsidRPr="00C80BDC" w:rsidRDefault="0081796C" w:rsidP="00C80BDC">
      <w:pPr>
        <w:widowControl w:val="0"/>
        <w:autoSpaceDE w:val="0"/>
        <w:autoSpaceDN w:val="0"/>
        <w:adjustRightInd w:val="0"/>
        <w:spacing w:after="0" w:line="240" w:lineRule="auto"/>
        <w:ind w:left="640"/>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23. H. El-Didamony, A.</w:t>
      </w:r>
      <w:r w:rsidR="00C80BDC" w:rsidRPr="00C80BDC">
        <w:rPr>
          <w:rFonts w:ascii="Times New Roman" w:eastAsia="Times New Roman" w:hAnsi="Times New Roman" w:cs="Times New Roman"/>
          <w:color w:val="4472C4" w:themeColor="accent1"/>
          <w:sz w:val="24"/>
          <w:szCs w:val="24"/>
          <w:lang w:val="en-US"/>
        </w:rPr>
        <w:t>A. Amer, H. Abd Ela-Ziz, Ceram. Int. 38 (2012) 3773–3780 (http://dx.doi.org/10.1016/j.ceramint.2012.01.024).</w:t>
      </w:r>
    </w:p>
    <w:p w14:paraId="57619E89" w14:textId="77777777" w:rsidR="00B32E2F" w:rsidRPr="002D262A" w:rsidRDefault="00B32E2F" w:rsidP="00D520AB">
      <w:pPr>
        <w:spacing w:after="0" w:line="360" w:lineRule="auto"/>
        <w:ind w:left="708" w:firstLine="12"/>
        <w:jc w:val="both"/>
        <w:rPr>
          <w:rFonts w:ascii="Times New Roman" w:eastAsia="Times New Roman" w:hAnsi="Times New Roman" w:cs="Times New Roman"/>
          <w:color w:val="4472C4" w:themeColor="accent1"/>
          <w:sz w:val="24"/>
          <w:szCs w:val="24"/>
          <w:lang w:val="en-US"/>
        </w:rPr>
      </w:pPr>
    </w:p>
    <w:p w14:paraId="7BFAE610" w14:textId="77777777" w:rsidR="00B32E2F" w:rsidRPr="002D262A" w:rsidRDefault="00B32E2F" w:rsidP="00D520AB">
      <w:pPr>
        <w:spacing w:after="0" w:line="360" w:lineRule="auto"/>
        <w:ind w:left="708" w:firstLine="12"/>
        <w:jc w:val="both"/>
        <w:rPr>
          <w:rFonts w:ascii="Times New Roman" w:eastAsia="Times New Roman" w:hAnsi="Times New Roman" w:cs="Times New Roman"/>
          <w:color w:val="4472C4" w:themeColor="accent1"/>
          <w:sz w:val="24"/>
          <w:szCs w:val="24"/>
          <w:lang w:val="en-US"/>
        </w:rPr>
      </w:pPr>
    </w:p>
    <w:p w14:paraId="30596218" w14:textId="77777777" w:rsidR="002E56FD" w:rsidRPr="002D262A" w:rsidRDefault="002E56FD" w:rsidP="002E56FD">
      <w:pPr>
        <w:jc w:val="both"/>
        <w:rPr>
          <w:rFonts w:ascii="Times New Roman" w:hAnsi="Times New Roman" w:cs="Times New Roman"/>
          <w:b/>
          <w:sz w:val="24"/>
          <w:szCs w:val="24"/>
          <w:lang w:val="en-US"/>
        </w:rPr>
      </w:pPr>
    </w:p>
    <w:p w14:paraId="4ACD1EA6" w14:textId="530BAD32" w:rsidR="00430F9E" w:rsidRPr="002D262A" w:rsidRDefault="00430F9E" w:rsidP="00430F9E">
      <w:pPr>
        <w:pStyle w:val="HTMLPreformatted"/>
        <w:rPr>
          <w:rFonts w:ascii="Times New Roman" w:hAnsi="Times New Roman" w:cs="Times New Roman"/>
          <w:b/>
          <w:sz w:val="24"/>
          <w:szCs w:val="24"/>
        </w:rPr>
      </w:pPr>
      <w:r w:rsidRPr="002D262A">
        <w:rPr>
          <w:rFonts w:ascii="Times New Roman" w:hAnsi="Times New Roman" w:cs="Times New Roman"/>
          <w:b/>
          <w:sz w:val="24"/>
          <w:szCs w:val="24"/>
        </w:rPr>
        <w:t>REPILES TO THE REFEREE’S COMMENTS - (B)</w:t>
      </w:r>
    </w:p>
    <w:p w14:paraId="49F92402" w14:textId="5AFD9D88" w:rsidR="004E0C2A" w:rsidRPr="002D262A" w:rsidRDefault="00316131" w:rsidP="004E0C2A">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br/>
      </w:r>
      <w:r w:rsidRPr="002D262A">
        <w:rPr>
          <w:rFonts w:ascii="Times New Roman" w:hAnsi="Times New Roman" w:cs="Times New Roman"/>
          <w:b/>
          <w:sz w:val="24"/>
          <w:szCs w:val="24"/>
          <w:lang w:val="en-US"/>
        </w:rPr>
        <w:br/>
        <w:t>Overall comments</w:t>
      </w:r>
    </w:p>
    <w:p w14:paraId="397A8DF3" w14:textId="23AADA2D" w:rsidR="004E0C2A" w:rsidRPr="002D262A" w:rsidRDefault="00316131" w:rsidP="004E0C2A">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br/>
      </w:r>
      <w:r w:rsidRPr="002D262A">
        <w:rPr>
          <w:rFonts w:ascii="Times New Roman" w:hAnsi="Times New Roman" w:cs="Times New Roman"/>
          <w:b/>
          <w:sz w:val="24"/>
          <w:szCs w:val="24"/>
          <w:lang w:val="en-US"/>
        </w:rPr>
        <w:br/>
        <w:t>This paper explored the influence of different alkali activators (or alkali ions) on resistance of alkali-activated steel electric arc furnace slag to external seawater attack. The paper is interesting and suitable for the Journal of the Serbian Chemical Society. However, paper also possesses some</w:t>
      </w:r>
      <w:r w:rsidR="004E0C2A"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shortcomings. Specific comments are given bellow.</w:t>
      </w:r>
    </w:p>
    <w:p w14:paraId="3EFE21D5" w14:textId="22754130" w:rsidR="00430F9E" w:rsidRPr="002D262A" w:rsidRDefault="00430F9E" w:rsidP="004E0C2A">
      <w:pPr>
        <w:jc w:val="both"/>
        <w:rPr>
          <w:rFonts w:ascii="Times New Roman" w:hAnsi="Times New Roman" w:cs="Times New Roman"/>
          <w:b/>
          <w:sz w:val="24"/>
          <w:szCs w:val="24"/>
          <w:lang w:val="en-US"/>
        </w:rPr>
      </w:pPr>
    </w:p>
    <w:p w14:paraId="07529E17" w14:textId="07878F0F" w:rsidR="00F3367B" w:rsidRPr="002D262A" w:rsidRDefault="00F3367B" w:rsidP="004E0C2A">
      <w:pPr>
        <w:jc w:val="both"/>
        <w:rPr>
          <w:rFonts w:ascii="Times New Roman" w:hAnsi="Times New Roman" w:cs="Times New Roman"/>
          <w:b/>
          <w:sz w:val="24"/>
          <w:szCs w:val="24"/>
          <w:lang w:val="en-US"/>
        </w:rPr>
      </w:pPr>
    </w:p>
    <w:p w14:paraId="7687D67D" w14:textId="77777777" w:rsidR="00F3367B" w:rsidRPr="002D262A" w:rsidRDefault="00F3367B" w:rsidP="004E0C2A">
      <w:pPr>
        <w:jc w:val="both"/>
        <w:rPr>
          <w:rFonts w:ascii="Times New Roman" w:hAnsi="Times New Roman" w:cs="Times New Roman"/>
          <w:b/>
          <w:sz w:val="24"/>
          <w:szCs w:val="24"/>
          <w:lang w:val="en-US"/>
        </w:rPr>
      </w:pPr>
    </w:p>
    <w:p w14:paraId="0DC5D2A7" w14:textId="6D69A54C" w:rsidR="004E0C2A" w:rsidRPr="002D262A" w:rsidRDefault="00316131" w:rsidP="00430F9E">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INTRODUCTION</w:t>
      </w:r>
      <w:r w:rsidRPr="002D262A">
        <w:rPr>
          <w:rFonts w:ascii="Times New Roman" w:hAnsi="Times New Roman" w:cs="Times New Roman"/>
          <w:b/>
          <w:sz w:val="24"/>
          <w:szCs w:val="24"/>
          <w:lang w:val="en-US"/>
        </w:rPr>
        <w:br/>
      </w:r>
      <w:r w:rsidRPr="002D262A">
        <w:rPr>
          <w:rFonts w:ascii="Times New Roman" w:hAnsi="Times New Roman" w:cs="Times New Roman"/>
          <w:b/>
          <w:sz w:val="24"/>
          <w:szCs w:val="24"/>
          <w:lang w:val="en-US"/>
        </w:rPr>
        <w:br/>
        <w:t xml:space="preserve">“Durability of AAS in aggressive environments is the main advantage of these materials over OPC and thus the behavior of AAS in а marine environment is of great importance due to the presence of variety of harmful </w:t>
      </w:r>
      <w:proofErr w:type="spellStart"/>
      <w:r w:rsidRPr="002D262A">
        <w:rPr>
          <w:rFonts w:ascii="Times New Roman" w:hAnsi="Times New Roman" w:cs="Times New Roman"/>
          <w:b/>
          <w:sz w:val="24"/>
          <w:szCs w:val="24"/>
          <w:lang w:val="en-US"/>
        </w:rPr>
        <w:t>spieces</w:t>
      </w:r>
      <w:proofErr w:type="spellEnd"/>
      <w:r w:rsidRPr="002D262A">
        <w:rPr>
          <w:rFonts w:ascii="Times New Roman" w:hAnsi="Times New Roman" w:cs="Times New Roman"/>
          <w:b/>
          <w:sz w:val="24"/>
          <w:szCs w:val="24"/>
          <w:lang w:val="en-US"/>
        </w:rPr>
        <w:t xml:space="preserve">.” The durability of AAS in aggressive environments is insufficiently described, particularly the resistance to seawater attack. For example have a look at F. </w:t>
      </w:r>
      <w:proofErr w:type="spellStart"/>
      <w:r w:rsidRPr="002D262A">
        <w:rPr>
          <w:rFonts w:ascii="Times New Roman" w:hAnsi="Times New Roman" w:cs="Times New Roman"/>
          <w:b/>
          <w:sz w:val="24"/>
          <w:szCs w:val="24"/>
          <w:lang w:val="en-US"/>
        </w:rPr>
        <w:t>Puertas</w:t>
      </w:r>
      <w:proofErr w:type="spellEnd"/>
      <w:r w:rsidRPr="002D262A">
        <w:rPr>
          <w:rFonts w:ascii="Times New Roman" w:hAnsi="Times New Roman" w:cs="Times New Roman"/>
          <w:b/>
          <w:sz w:val="24"/>
          <w:szCs w:val="24"/>
          <w:lang w:val="en-US"/>
        </w:rPr>
        <w:t xml:space="preserve">, R. de Gutierrez, A.  Fernandez-Jimenez, S. </w:t>
      </w:r>
      <w:proofErr w:type="spellStart"/>
      <w:r w:rsidRPr="002D262A">
        <w:rPr>
          <w:rFonts w:ascii="Times New Roman" w:hAnsi="Times New Roman" w:cs="Times New Roman"/>
          <w:b/>
          <w:sz w:val="24"/>
          <w:szCs w:val="24"/>
          <w:lang w:val="en-US"/>
        </w:rPr>
        <w:t>Delvasto</w:t>
      </w:r>
      <w:proofErr w:type="spellEnd"/>
      <w:r w:rsidRPr="002D262A">
        <w:rPr>
          <w:rFonts w:ascii="Times New Roman" w:hAnsi="Times New Roman" w:cs="Times New Roman"/>
          <w:b/>
          <w:sz w:val="24"/>
          <w:szCs w:val="24"/>
          <w:lang w:val="en-US"/>
        </w:rPr>
        <w:t xml:space="preserve">, J. Maldonado, Alkaline cement mortars. Chemical resistance to sulphate and seawater attack, </w:t>
      </w:r>
      <w:proofErr w:type="spellStart"/>
      <w:r w:rsidRPr="002D262A">
        <w:rPr>
          <w:rFonts w:ascii="Times New Roman" w:hAnsi="Times New Roman" w:cs="Times New Roman"/>
          <w:b/>
          <w:sz w:val="24"/>
          <w:szCs w:val="24"/>
          <w:lang w:val="en-US"/>
        </w:rPr>
        <w:t>Materiales</w:t>
      </w:r>
      <w:proofErr w:type="spellEnd"/>
      <w:r w:rsidRPr="002D262A">
        <w:rPr>
          <w:rFonts w:ascii="Times New Roman" w:hAnsi="Times New Roman" w:cs="Times New Roman"/>
          <w:b/>
          <w:sz w:val="24"/>
          <w:szCs w:val="24"/>
          <w:lang w:val="en-US"/>
        </w:rPr>
        <w:t xml:space="preserve"> de </w:t>
      </w:r>
      <w:proofErr w:type="spellStart"/>
      <w:r w:rsidRPr="002D262A">
        <w:rPr>
          <w:rFonts w:ascii="Times New Roman" w:hAnsi="Times New Roman" w:cs="Times New Roman"/>
          <w:b/>
          <w:sz w:val="24"/>
          <w:szCs w:val="24"/>
          <w:lang w:val="en-US"/>
        </w:rPr>
        <w:t>Construccion</w:t>
      </w:r>
      <w:proofErr w:type="spellEnd"/>
      <w:r w:rsidRPr="002D262A">
        <w:rPr>
          <w:rFonts w:ascii="Times New Roman" w:hAnsi="Times New Roman" w:cs="Times New Roman"/>
          <w:b/>
          <w:sz w:val="24"/>
          <w:szCs w:val="24"/>
          <w:lang w:val="en-US"/>
        </w:rPr>
        <w:t xml:space="preserve"> 52  (2002) 55–71 or H. El-</w:t>
      </w:r>
      <w:proofErr w:type="spellStart"/>
      <w:r w:rsidRPr="002D262A">
        <w:rPr>
          <w:rFonts w:ascii="Times New Roman" w:hAnsi="Times New Roman" w:cs="Times New Roman"/>
          <w:b/>
          <w:sz w:val="24"/>
          <w:szCs w:val="24"/>
          <w:lang w:val="en-US"/>
        </w:rPr>
        <w:t>Didamony</w:t>
      </w:r>
      <w:proofErr w:type="spellEnd"/>
      <w:r w:rsidRPr="002D262A">
        <w:rPr>
          <w:rFonts w:ascii="Times New Roman" w:hAnsi="Times New Roman" w:cs="Times New Roman"/>
          <w:b/>
          <w:sz w:val="24"/>
          <w:szCs w:val="24"/>
          <w:lang w:val="en-US"/>
        </w:rPr>
        <w:t>, A.A. Amer, H. Abd-El-Aziz, Properties and durability of alkali-activated slag pastes immersed in seawater, Ceramics International 38 (2012) 3773–3780.</w:t>
      </w:r>
    </w:p>
    <w:p w14:paraId="08F73F9C" w14:textId="105005D6" w:rsidR="00F00110" w:rsidRPr="002D262A" w:rsidRDefault="00F00110" w:rsidP="00F00110">
      <w:pPr>
        <w:pStyle w:val="ListParagraph"/>
        <w:jc w:val="both"/>
        <w:rPr>
          <w:rFonts w:ascii="Times New Roman" w:hAnsi="Times New Roman" w:cs="Times New Roman"/>
          <w:b/>
          <w:sz w:val="24"/>
          <w:szCs w:val="24"/>
          <w:lang w:val="en-US"/>
        </w:rPr>
      </w:pPr>
    </w:p>
    <w:p w14:paraId="27AF9AE1" w14:textId="78B9C18E" w:rsidR="00F00110" w:rsidRPr="002D262A" w:rsidRDefault="00F00110" w:rsidP="00F00110">
      <w:pPr>
        <w:pStyle w:val="HTMLPreformatted"/>
        <w:numPr>
          <w:ilvl w:val="0"/>
          <w:numId w:val="6"/>
        </w:numPr>
        <w:tabs>
          <w:tab w:val="clear" w:pos="916"/>
          <w:tab w:val="left" w:pos="709"/>
        </w:tabs>
        <w:spacing w:before="240"/>
        <w:jc w:val="both"/>
        <w:rPr>
          <w:rFonts w:ascii="Times New Roman" w:hAnsi="Times New Roman" w:cs="Times New Roman"/>
          <w:color w:val="4472C4" w:themeColor="accent1"/>
          <w:sz w:val="24"/>
          <w:szCs w:val="24"/>
        </w:rPr>
      </w:pPr>
      <w:r w:rsidRPr="002D262A">
        <w:rPr>
          <w:rFonts w:ascii="Times New Roman" w:hAnsi="Times New Roman" w:cs="Times New Roman"/>
          <w:color w:val="4472C4" w:themeColor="accent1"/>
          <w:sz w:val="24"/>
          <w:szCs w:val="24"/>
        </w:rPr>
        <w:t>The authors gratefully thank to reviewer for this useful suggestion. As suggested, literature review is updated substantially with new references.</w:t>
      </w:r>
      <w:r w:rsidR="0019038F">
        <w:rPr>
          <w:rFonts w:ascii="Times New Roman" w:hAnsi="Times New Roman" w:cs="Times New Roman"/>
          <w:color w:val="4472C4" w:themeColor="accent1"/>
          <w:sz w:val="24"/>
          <w:szCs w:val="24"/>
        </w:rPr>
        <w:t xml:space="preserve"> </w:t>
      </w:r>
      <w:r w:rsidRPr="002D262A">
        <w:rPr>
          <w:rFonts w:ascii="Times New Roman" w:hAnsi="Times New Roman" w:cs="Times New Roman"/>
          <w:color w:val="4472C4" w:themeColor="accent1"/>
          <w:sz w:val="24"/>
          <w:szCs w:val="24"/>
        </w:rPr>
        <w:t>We hope that important evaluation of durabilit</w:t>
      </w:r>
      <w:r w:rsidR="00660C2C" w:rsidRPr="002D262A">
        <w:rPr>
          <w:rFonts w:ascii="Times New Roman" w:hAnsi="Times New Roman" w:cs="Times New Roman"/>
          <w:color w:val="4472C4" w:themeColor="accent1"/>
          <w:sz w:val="24"/>
          <w:szCs w:val="24"/>
        </w:rPr>
        <w:t>y of AAS in seawater</w:t>
      </w:r>
      <w:r w:rsidRPr="002D262A">
        <w:rPr>
          <w:rFonts w:ascii="Times New Roman" w:hAnsi="Times New Roman" w:cs="Times New Roman"/>
          <w:color w:val="4472C4" w:themeColor="accent1"/>
          <w:sz w:val="24"/>
          <w:szCs w:val="24"/>
        </w:rPr>
        <w:t xml:space="preserve"> is improved in this paper by the evaluation of additional references:</w:t>
      </w:r>
      <w:r w:rsidR="00C80BDC">
        <w:rPr>
          <w:rFonts w:ascii="Times New Roman" w:hAnsi="Times New Roman" w:cs="Times New Roman"/>
          <w:color w:val="4472C4" w:themeColor="accent1"/>
          <w:sz w:val="24"/>
          <w:szCs w:val="24"/>
        </w:rPr>
        <w:t xml:space="preserve"> </w:t>
      </w:r>
    </w:p>
    <w:p w14:paraId="53531B26" w14:textId="77777777" w:rsidR="00F00110" w:rsidRPr="002D262A" w:rsidRDefault="00F00110" w:rsidP="00660C2C">
      <w:pPr>
        <w:pStyle w:val="ListParagraph"/>
        <w:jc w:val="both"/>
        <w:rPr>
          <w:rFonts w:ascii="Times New Roman" w:eastAsia="Times New Roman" w:hAnsi="Times New Roman" w:cs="Times New Roman"/>
          <w:color w:val="4472C4" w:themeColor="accent1"/>
          <w:sz w:val="24"/>
          <w:szCs w:val="24"/>
          <w:lang w:val="en-US"/>
        </w:rPr>
      </w:pPr>
    </w:p>
    <w:p w14:paraId="1506B0F8" w14:textId="1DB60433" w:rsidR="00E76192" w:rsidRPr="00E76192" w:rsidRDefault="00C80BDC" w:rsidP="00E76192">
      <w:pPr>
        <w:widowControl w:val="0"/>
        <w:autoSpaceDE w:val="0"/>
        <w:autoSpaceDN w:val="0"/>
        <w:adjustRightInd w:val="0"/>
        <w:spacing w:after="0" w:line="240" w:lineRule="auto"/>
        <w:ind w:left="640"/>
        <w:rPr>
          <w:rFonts w:ascii="Times New Roman" w:eastAsia="Times New Roman" w:hAnsi="Times New Roman" w:cs="Times New Roman"/>
          <w:color w:val="4472C4" w:themeColor="accent1"/>
          <w:sz w:val="24"/>
          <w:szCs w:val="24"/>
          <w:lang w:val="en-US"/>
        </w:rPr>
      </w:pPr>
      <w:r w:rsidRPr="002B782C">
        <w:rPr>
          <w:rFonts w:ascii="Times New Roman" w:eastAsia="Times New Roman" w:hAnsi="Times New Roman" w:cs="Times New Roman"/>
          <w:color w:val="4472C4" w:themeColor="accent1"/>
          <w:sz w:val="24"/>
          <w:szCs w:val="24"/>
          <w:lang w:val="en-US"/>
        </w:rPr>
        <w:t xml:space="preserve">22. </w:t>
      </w:r>
      <w:r w:rsidR="00E76192" w:rsidRPr="00E76192">
        <w:rPr>
          <w:rFonts w:ascii="Times New Roman" w:eastAsia="Times New Roman" w:hAnsi="Times New Roman" w:cs="Times New Roman"/>
          <w:color w:val="4472C4" w:themeColor="accent1"/>
          <w:sz w:val="24"/>
          <w:szCs w:val="24"/>
          <w:lang w:val="en-US"/>
        </w:rPr>
        <w:t xml:space="preserve">F. Puertas, R. De Gutiérrez, A. Fernandez-Jimenez, S. Delvasto, J. Maldonado, Mater. </w:t>
      </w:r>
      <w:proofErr w:type="spellStart"/>
      <w:r w:rsidR="00E76192" w:rsidRPr="00E76192">
        <w:rPr>
          <w:rFonts w:ascii="Times New Roman" w:eastAsia="Times New Roman" w:hAnsi="Times New Roman" w:cs="Times New Roman"/>
          <w:color w:val="4472C4" w:themeColor="accent1"/>
          <w:sz w:val="24"/>
          <w:szCs w:val="24"/>
          <w:lang w:val="en-US"/>
        </w:rPr>
        <w:t>Construcción</w:t>
      </w:r>
      <w:proofErr w:type="spellEnd"/>
      <w:r w:rsidR="00E76192" w:rsidRPr="00E76192">
        <w:rPr>
          <w:rFonts w:ascii="Times New Roman" w:eastAsia="Times New Roman" w:hAnsi="Times New Roman" w:cs="Times New Roman"/>
          <w:color w:val="4472C4" w:themeColor="accent1"/>
          <w:sz w:val="24"/>
          <w:szCs w:val="24"/>
          <w:lang w:val="en-US"/>
        </w:rPr>
        <w:t xml:space="preserve"> 52 (2002) 55–71</w:t>
      </w:r>
      <w:r w:rsidR="00E76192">
        <w:rPr>
          <w:rFonts w:ascii="Times New Roman" w:eastAsia="Times New Roman" w:hAnsi="Times New Roman" w:cs="Times New Roman"/>
          <w:color w:val="4472C4" w:themeColor="accent1"/>
          <w:sz w:val="24"/>
          <w:szCs w:val="24"/>
          <w:lang w:val="en-US"/>
        </w:rPr>
        <w:t>.</w:t>
      </w:r>
      <w:r w:rsidR="00E76192" w:rsidRPr="00E76192">
        <w:rPr>
          <w:rFonts w:ascii="Times New Roman" w:eastAsia="Times New Roman" w:hAnsi="Times New Roman" w:cs="Times New Roman"/>
          <w:color w:val="4472C4" w:themeColor="accent1"/>
          <w:sz w:val="24"/>
          <w:szCs w:val="24"/>
          <w:lang w:val="en-US"/>
        </w:rPr>
        <w:t xml:space="preserve"> (http://dx.doi.org/https://doi.org/10.3989/mc.2002.v52.i267.326).</w:t>
      </w:r>
    </w:p>
    <w:p w14:paraId="5B2F0FC1" w14:textId="72D29E10" w:rsidR="00C80BDC" w:rsidRPr="00C80BDC" w:rsidRDefault="00C80BDC" w:rsidP="00E76192">
      <w:pPr>
        <w:widowControl w:val="0"/>
        <w:autoSpaceDE w:val="0"/>
        <w:autoSpaceDN w:val="0"/>
        <w:adjustRightInd w:val="0"/>
        <w:spacing w:after="0" w:line="240" w:lineRule="auto"/>
        <w:ind w:left="640"/>
        <w:jc w:val="both"/>
        <w:rPr>
          <w:rFonts w:ascii="Times New Roman" w:eastAsia="Times New Roman" w:hAnsi="Times New Roman" w:cs="Times New Roman"/>
          <w:color w:val="4472C4" w:themeColor="accent1"/>
          <w:sz w:val="24"/>
          <w:szCs w:val="24"/>
          <w:lang w:val="en-US"/>
        </w:rPr>
      </w:pPr>
    </w:p>
    <w:p w14:paraId="377C379B" w14:textId="1DC7CCE4" w:rsidR="00C80BDC" w:rsidRPr="00C80BDC" w:rsidRDefault="0081796C" w:rsidP="00C80BDC">
      <w:pPr>
        <w:widowControl w:val="0"/>
        <w:autoSpaceDE w:val="0"/>
        <w:autoSpaceDN w:val="0"/>
        <w:adjustRightInd w:val="0"/>
        <w:spacing w:after="0" w:line="240" w:lineRule="auto"/>
        <w:ind w:left="640"/>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23. H. El-Didamony, A.</w:t>
      </w:r>
      <w:r w:rsidR="00C80BDC" w:rsidRPr="00C80BDC">
        <w:rPr>
          <w:rFonts w:ascii="Times New Roman" w:eastAsia="Times New Roman" w:hAnsi="Times New Roman" w:cs="Times New Roman"/>
          <w:color w:val="4472C4" w:themeColor="accent1"/>
          <w:sz w:val="24"/>
          <w:szCs w:val="24"/>
          <w:lang w:val="en-US"/>
        </w:rPr>
        <w:t>A. Amer, H. Abd Ela-Ziz, Ceram. Int. 38 (2012) 3773–3780 (http://dx.doi.org/10.1016/j.ceramint.2012.01.024).</w:t>
      </w:r>
    </w:p>
    <w:p w14:paraId="336DFCA4" w14:textId="77777777" w:rsidR="00C80BDC" w:rsidRPr="00C80BDC" w:rsidRDefault="00C80BDC" w:rsidP="00C80BDC">
      <w:pPr>
        <w:widowControl w:val="0"/>
        <w:autoSpaceDE w:val="0"/>
        <w:autoSpaceDN w:val="0"/>
        <w:adjustRightInd w:val="0"/>
        <w:spacing w:after="140" w:line="288" w:lineRule="auto"/>
        <w:rPr>
          <w:rFonts w:ascii="Times New Roman" w:eastAsia="Times New Roman" w:hAnsi="Times New Roman" w:cs="Times New Roman"/>
          <w:color w:val="4472C4" w:themeColor="accent1"/>
          <w:sz w:val="24"/>
          <w:szCs w:val="24"/>
          <w:lang w:val="en-US"/>
        </w:rPr>
      </w:pPr>
    </w:p>
    <w:p w14:paraId="1DC19CF8" w14:textId="299E1A1F" w:rsidR="00F00110" w:rsidRPr="0019038F" w:rsidRDefault="0019038F" w:rsidP="00660C2C">
      <w:pPr>
        <w:pStyle w:val="ListParagraph"/>
        <w:jc w:val="both"/>
        <w:rPr>
          <w:rFonts w:ascii="Times New Roman" w:eastAsia="Times New Roman" w:hAnsi="Times New Roman" w:cs="Times New Roman"/>
          <w:color w:val="4472C4" w:themeColor="accent1"/>
          <w:sz w:val="24"/>
          <w:szCs w:val="24"/>
          <w:lang w:val="en-US"/>
        </w:rPr>
      </w:pPr>
      <w:r w:rsidRPr="0046244B">
        <w:rPr>
          <w:rFonts w:ascii="Times New Roman" w:hAnsi="Times New Roman" w:cs="Times New Roman"/>
          <w:color w:val="4472C4" w:themeColor="accent1"/>
          <w:sz w:val="24"/>
          <w:szCs w:val="24"/>
        </w:rPr>
        <w:t xml:space="preserve">Please refer </w:t>
      </w:r>
      <w:r w:rsidR="0026550D" w:rsidRPr="0046244B">
        <w:rPr>
          <w:rFonts w:ascii="Times New Roman" w:hAnsi="Times New Roman" w:cs="Times New Roman"/>
          <w:color w:val="4472C4" w:themeColor="accent1"/>
          <w:sz w:val="24"/>
          <w:szCs w:val="24"/>
        </w:rPr>
        <w:t>to</w:t>
      </w:r>
      <w:r w:rsidRPr="0046244B">
        <w:rPr>
          <w:rFonts w:ascii="Times New Roman" w:hAnsi="Times New Roman" w:cs="Times New Roman"/>
          <w:color w:val="4472C4" w:themeColor="accent1"/>
          <w:sz w:val="24"/>
          <w:szCs w:val="24"/>
        </w:rPr>
        <w:t xml:space="preserve"> page 3</w:t>
      </w:r>
      <w:r w:rsidR="0026550D" w:rsidRPr="0046244B">
        <w:rPr>
          <w:rFonts w:ascii="Times New Roman" w:hAnsi="Times New Roman" w:cs="Times New Roman"/>
          <w:color w:val="4472C4" w:themeColor="accent1"/>
          <w:sz w:val="24"/>
          <w:szCs w:val="24"/>
        </w:rPr>
        <w:t>.</w:t>
      </w:r>
    </w:p>
    <w:p w14:paraId="3D0A725B" w14:textId="77777777" w:rsidR="00227D13" w:rsidRPr="002D262A" w:rsidRDefault="00227D13" w:rsidP="00227D13">
      <w:pPr>
        <w:pStyle w:val="ListParagraph"/>
        <w:jc w:val="both"/>
        <w:rPr>
          <w:rFonts w:ascii="Times New Roman" w:hAnsi="Times New Roman" w:cs="Times New Roman"/>
          <w:b/>
          <w:sz w:val="24"/>
          <w:szCs w:val="24"/>
          <w:lang w:val="en-US"/>
        </w:rPr>
      </w:pPr>
    </w:p>
    <w:p w14:paraId="54D1D13E" w14:textId="77777777" w:rsidR="00227D13" w:rsidRPr="002D262A" w:rsidRDefault="00227D13" w:rsidP="00227D13">
      <w:pPr>
        <w:pStyle w:val="ListParagraph"/>
        <w:rPr>
          <w:rFonts w:ascii="Times New Roman" w:hAnsi="Times New Roman" w:cs="Times New Roman"/>
          <w:b/>
          <w:sz w:val="24"/>
          <w:szCs w:val="24"/>
          <w:lang w:val="en-US"/>
        </w:rPr>
      </w:pPr>
    </w:p>
    <w:p w14:paraId="668304CF" w14:textId="4B5C5EE0" w:rsidR="00227D13" w:rsidRPr="002D262A" w:rsidRDefault="00316131" w:rsidP="00227D13">
      <w:pPr>
        <w:pStyle w:val="ListParagraph"/>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EXPERIMENTAL</w:t>
      </w:r>
      <w:r w:rsidR="00227D13" w:rsidRPr="002D262A">
        <w:rPr>
          <w:rFonts w:ascii="Times New Roman" w:hAnsi="Times New Roman" w:cs="Times New Roman"/>
          <w:b/>
          <w:sz w:val="24"/>
          <w:szCs w:val="24"/>
          <w:lang w:val="en-US"/>
        </w:rPr>
        <w:t xml:space="preserve">: </w:t>
      </w:r>
    </w:p>
    <w:p w14:paraId="31B0A3DF" w14:textId="77777777" w:rsidR="00227D13" w:rsidRPr="002D262A" w:rsidRDefault="00227D13" w:rsidP="00227D13">
      <w:pPr>
        <w:pStyle w:val="ListParagraph"/>
        <w:jc w:val="both"/>
        <w:rPr>
          <w:rFonts w:ascii="Times New Roman" w:hAnsi="Times New Roman" w:cs="Times New Roman"/>
          <w:b/>
          <w:sz w:val="24"/>
          <w:szCs w:val="24"/>
          <w:lang w:val="en-US"/>
        </w:rPr>
      </w:pPr>
    </w:p>
    <w:p w14:paraId="1E4E33A1" w14:textId="4464BCB3" w:rsidR="004E0C2A" w:rsidRPr="002D262A" w:rsidRDefault="00316131" w:rsidP="00227D13">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Mixture of NaOH and Na</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SiO</w:t>
      </w:r>
      <w:r w:rsidRPr="002D262A">
        <w:rPr>
          <w:rFonts w:ascii="Times New Roman" w:hAnsi="Times New Roman" w:cs="Times New Roman"/>
          <w:b/>
          <w:sz w:val="24"/>
          <w:szCs w:val="24"/>
          <w:vertAlign w:val="subscript"/>
          <w:lang w:val="en-US"/>
        </w:rPr>
        <w:t>3</w:t>
      </w:r>
      <w:r w:rsidRPr="002D262A">
        <w:rPr>
          <w:rFonts w:ascii="Times New Roman" w:hAnsi="Times New Roman" w:cs="Times New Roman"/>
          <w:b/>
          <w:sz w:val="24"/>
          <w:szCs w:val="24"/>
          <w:lang w:val="en-US"/>
        </w:rPr>
        <w:t xml:space="preserve"> solutions is still a sodium silicate solution, but of different SiO</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/Na</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O molar or mass ratio. It is more appropriate to describe the sodium silicate solution by its SiO</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/Na</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O ratio. Furthermore, the concentration of sodium silicate solution is usually expressed as % of Na</w:t>
      </w:r>
      <w:r w:rsidRPr="002D262A">
        <w:rPr>
          <w:rFonts w:ascii="Times New Roman" w:hAnsi="Times New Roman" w:cs="Times New Roman"/>
          <w:b/>
          <w:sz w:val="24"/>
          <w:szCs w:val="24"/>
          <w:vertAlign w:val="subscript"/>
          <w:lang w:val="en-US"/>
        </w:rPr>
        <w:t>2</w:t>
      </w:r>
      <w:r w:rsidRPr="002D262A">
        <w:rPr>
          <w:rFonts w:ascii="Times New Roman" w:hAnsi="Times New Roman" w:cs="Times New Roman"/>
          <w:b/>
          <w:sz w:val="24"/>
          <w:szCs w:val="24"/>
          <w:lang w:val="en-US"/>
        </w:rPr>
        <w:t>O in respect to the dry mass of solid precursor(s). For more information, have a look at ref. 12. Similar situation is in the case of potassium silicate. This issue should be further clarified.</w:t>
      </w:r>
    </w:p>
    <w:p w14:paraId="67A7F292" w14:textId="3111B92F" w:rsidR="00C4125F" w:rsidRPr="002D262A" w:rsidRDefault="00C4125F" w:rsidP="00C4125F">
      <w:pPr>
        <w:pStyle w:val="ListParagraph"/>
        <w:jc w:val="both"/>
        <w:rPr>
          <w:rFonts w:ascii="Times New Roman" w:hAnsi="Times New Roman" w:cs="Times New Roman"/>
          <w:b/>
          <w:sz w:val="24"/>
          <w:szCs w:val="24"/>
          <w:lang w:val="en-US"/>
        </w:rPr>
      </w:pPr>
    </w:p>
    <w:p w14:paraId="63E92864" w14:textId="07C6A31F" w:rsidR="00D57562" w:rsidRPr="0026550D" w:rsidRDefault="00D11288" w:rsidP="0026550D">
      <w:pPr>
        <w:pStyle w:val="ListParagraph"/>
        <w:numPr>
          <w:ilvl w:val="0"/>
          <w:numId w:val="10"/>
        </w:numPr>
        <w:jc w:val="both"/>
        <w:rPr>
          <w:rFonts w:ascii="Times New Roman" w:hAnsi="Times New Roman" w:cs="Times New Roman"/>
          <w:color w:val="4472C4" w:themeColor="accent1"/>
          <w:sz w:val="24"/>
          <w:szCs w:val="24"/>
          <w:lang w:val="en-US"/>
        </w:rPr>
      </w:pPr>
      <w:r w:rsidRPr="00D11288">
        <w:rPr>
          <w:rFonts w:ascii="Times New Roman" w:hAnsi="Times New Roman" w:cs="Times New Roman"/>
          <w:color w:val="4472C4" w:themeColor="accent1"/>
          <w:sz w:val="24"/>
          <w:szCs w:val="24"/>
          <w:lang w:val="en-US"/>
        </w:rPr>
        <w:t>We appreciate this and agree</w:t>
      </w:r>
      <w:r w:rsidRPr="00FF44A3">
        <w:rPr>
          <w:rFonts w:ascii="Times New Roman" w:hAnsi="Times New Roman" w:cs="Times New Roman"/>
          <w:color w:val="4472C4" w:themeColor="accent1"/>
          <w:sz w:val="24"/>
          <w:szCs w:val="24"/>
          <w:lang w:val="en-US"/>
        </w:rPr>
        <w:t xml:space="preserve"> </w:t>
      </w:r>
      <w:r w:rsidR="00F50C5F" w:rsidRPr="00FF44A3">
        <w:rPr>
          <w:rFonts w:ascii="Times New Roman" w:hAnsi="Times New Roman" w:cs="Times New Roman"/>
          <w:color w:val="4472C4" w:themeColor="accent1"/>
          <w:sz w:val="24"/>
          <w:szCs w:val="24"/>
          <w:lang w:val="en-US"/>
        </w:rPr>
        <w:t>with the reviewer</w:t>
      </w:r>
      <w:r w:rsidR="0026550D">
        <w:rPr>
          <w:rFonts w:ascii="Times New Roman" w:hAnsi="Times New Roman" w:cs="Times New Roman"/>
          <w:color w:val="4472C4" w:themeColor="accent1"/>
          <w:sz w:val="24"/>
          <w:szCs w:val="24"/>
          <w:lang w:val="en-US"/>
        </w:rPr>
        <w:t>’s</w:t>
      </w:r>
      <w:r w:rsidR="00F50C5F" w:rsidRPr="00FF44A3">
        <w:rPr>
          <w:rFonts w:ascii="Times New Roman" w:hAnsi="Times New Roman" w:cs="Times New Roman"/>
          <w:color w:val="4472C4" w:themeColor="accent1"/>
          <w:sz w:val="24"/>
          <w:szCs w:val="24"/>
          <w:lang w:val="en-US"/>
        </w:rPr>
        <w:t xml:space="preserve"> suggestion</w:t>
      </w:r>
      <w:r>
        <w:rPr>
          <w:rFonts w:ascii="Times New Roman" w:hAnsi="Times New Roman" w:cs="Times New Roman"/>
          <w:color w:val="4472C4" w:themeColor="accent1"/>
          <w:sz w:val="24"/>
          <w:szCs w:val="24"/>
          <w:lang w:val="en-US"/>
        </w:rPr>
        <w:t>. W</w:t>
      </w:r>
      <w:r w:rsidR="00F50C5F" w:rsidRPr="00FF44A3">
        <w:rPr>
          <w:rFonts w:ascii="Times New Roman" w:hAnsi="Times New Roman" w:cs="Times New Roman"/>
          <w:color w:val="4472C4" w:themeColor="accent1"/>
          <w:sz w:val="24"/>
          <w:szCs w:val="24"/>
          <w:lang w:val="en-US"/>
        </w:rPr>
        <w:t>e</w:t>
      </w:r>
      <w:r w:rsidR="002D262A" w:rsidRPr="00FF44A3">
        <w:rPr>
          <w:rFonts w:ascii="Times New Roman" w:hAnsi="Times New Roman" w:cs="Times New Roman"/>
          <w:color w:val="4472C4" w:themeColor="accent1"/>
          <w:sz w:val="24"/>
          <w:szCs w:val="24"/>
          <w:lang w:val="en-US"/>
        </w:rPr>
        <w:t xml:space="preserve"> made an appropriate change accordingly.</w:t>
      </w:r>
      <w:bookmarkStart w:id="13" w:name="_Hlk515214548"/>
      <w:r w:rsidR="0026550D">
        <w:rPr>
          <w:rFonts w:ascii="Times New Roman" w:hAnsi="Times New Roman" w:cs="Times New Roman"/>
          <w:color w:val="4472C4" w:themeColor="accent1"/>
          <w:sz w:val="24"/>
          <w:szCs w:val="24"/>
          <w:lang w:val="en-US"/>
        </w:rPr>
        <w:t xml:space="preserve"> </w:t>
      </w:r>
      <w:r w:rsidR="002D262A" w:rsidRPr="0026550D">
        <w:rPr>
          <w:rFonts w:ascii="Times New Roman" w:hAnsi="Times New Roman" w:cs="Times New Roman"/>
          <w:color w:val="4472C4" w:themeColor="accent1"/>
          <w:sz w:val="24"/>
          <w:szCs w:val="24"/>
          <w:lang w:val="en-US"/>
        </w:rPr>
        <w:t>Na-activator was prepared by mixing 10 M NaOH and</w:t>
      </w:r>
      <w:r w:rsidR="00E97C35" w:rsidRPr="0026550D">
        <w:rPr>
          <w:rFonts w:ascii="Times New Roman" w:hAnsi="Times New Roman" w:cs="Times New Roman"/>
          <w:color w:val="4472C4" w:themeColor="accent1"/>
          <w:sz w:val="24"/>
          <w:szCs w:val="24"/>
          <w:lang w:val="en-US"/>
        </w:rPr>
        <w:t xml:space="preserve"> liquid </w:t>
      </w:r>
      <w:r w:rsidR="002D262A" w:rsidRPr="0026550D">
        <w:rPr>
          <w:rFonts w:ascii="Times New Roman" w:hAnsi="Times New Roman" w:cs="Times New Roman"/>
          <w:color w:val="4472C4" w:themeColor="accent1"/>
          <w:sz w:val="24"/>
          <w:szCs w:val="24"/>
          <w:lang w:val="en-US"/>
        </w:rPr>
        <w:t>Na</w:t>
      </w:r>
      <w:r w:rsidR="002D262A" w:rsidRPr="0026550D">
        <w:rPr>
          <w:rFonts w:ascii="Times New Roman" w:hAnsi="Times New Roman" w:cs="Times New Roman"/>
          <w:color w:val="4472C4" w:themeColor="accent1"/>
          <w:sz w:val="24"/>
          <w:szCs w:val="24"/>
          <w:vertAlign w:val="subscript"/>
          <w:lang w:val="en-US"/>
        </w:rPr>
        <w:t>2</w:t>
      </w:r>
      <w:r w:rsidR="002D262A" w:rsidRPr="0026550D">
        <w:rPr>
          <w:rFonts w:ascii="Times New Roman" w:hAnsi="Times New Roman" w:cs="Times New Roman"/>
          <w:color w:val="4472C4" w:themeColor="accent1"/>
          <w:sz w:val="24"/>
          <w:szCs w:val="24"/>
          <w:lang w:val="en-US"/>
        </w:rPr>
        <w:t>SiO</w:t>
      </w:r>
      <w:r w:rsidR="002D262A" w:rsidRPr="0026550D">
        <w:rPr>
          <w:rFonts w:ascii="Times New Roman" w:hAnsi="Times New Roman" w:cs="Times New Roman"/>
          <w:color w:val="4472C4" w:themeColor="accent1"/>
          <w:sz w:val="24"/>
          <w:szCs w:val="24"/>
          <w:vertAlign w:val="subscript"/>
          <w:lang w:val="en-US"/>
        </w:rPr>
        <w:t>3</w:t>
      </w:r>
      <w:r w:rsidR="002D262A" w:rsidRPr="0026550D">
        <w:rPr>
          <w:rFonts w:ascii="Times New Roman" w:hAnsi="Times New Roman" w:cs="Times New Roman"/>
          <w:color w:val="4472C4" w:themeColor="accent1"/>
          <w:sz w:val="24"/>
          <w:szCs w:val="24"/>
          <w:lang w:val="en-US"/>
        </w:rPr>
        <w:t xml:space="preserve"> (</w:t>
      </w:r>
      <w:r w:rsidR="00E97C35" w:rsidRPr="0026550D">
        <w:rPr>
          <w:rFonts w:ascii="Times New Roman" w:hAnsi="Times New Roman" w:cs="Times New Roman"/>
          <w:color w:val="4472C4" w:themeColor="accent1"/>
          <w:sz w:val="24"/>
          <w:szCs w:val="24"/>
          <w:lang w:val="en-US"/>
        </w:rPr>
        <w:t>SiO</w:t>
      </w:r>
      <w:r w:rsidR="00E97C35" w:rsidRPr="0026550D">
        <w:rPr>
          <w:rFonts w:ascii="Times New Roman" w:hAnsi="Times New Roman" w:cs="Times New Roman"/>
          <w:color w:val="4472C4" w:themeColor="accent1"/>
          <w:sz w:val="24"/>
          <w:szCs w:val="24"/>
          <w:vertAlign w:val="subscript"/>
          <w:lang w:val="en-US"/>
        </w:rPr>
        <w:t>2</w:t>
      </w:r>
      <w:r w:rsidR="00E97C35" w:rsidRPr="0026550D">
        <w:rPr>
          <w:rFonts w:ascii="Times New Roman" w:hAnsi="Times New Roman" w:cs="Times New Roman"/>
          <w:color w:val="4472C4" w:themeColor="accent1"/>
          <w:sz w:val="24"/>
          <w:szCs w:val="24"/>
          <w:lang w:val="en-US"/>
        </w:rPr>
        <w:t>/Na</w:t>
      </w:r>
      <w:r w:rsidR="00E97C35" w:rsidRPr="0026550D">
        <w:rPr>
          <w:rFonts w:ascii="Times New Roman" w:hAnsi="Times New Roman" w:cs="Times New Roman"/>
          <w:color w:val="4472C4" w:themeColor="accent1"/>
          <w:sz w:val="24"/>
          <w:szCs w:val="24"/>
          <w:vertAlign w:val="subscript"/>
          <w:lang w:val="en-US"/>
        </w:rPr>
        <w:t>2</w:t>
      </w:r>
      <w:r w:rsidR="00E97C35" w:rsidRPr="0026550D">
        <w:rPr>
          <w:rFonts w:ascii="Times New Roman" w:hAnsi="Times New Roman" w:cs="Times New Roman"/>
          <w:color w:val="4472C4" w:themeColor="accent1"/>
          <w:sz w:val="24"/>
          <w:szCs w:val="24"/>
          <w:lang w:val="en-US"/>
        </w:rPr>
        <w:t>O molar ratio of 3.2</w:t>
      </w:r>
      <w:r w:rsidR="002D262A" w:rsidRPr="0026550D">
        <w:rPr>
          <w:rFonts w:ascii="Times New Roman" w:hAnsi="Times New Roman" w:cs="Times New Roman"/>
          <w:color w:val="4472C4" w:themeColor="accent1"/>
          <w:sz w:val="24"/>
          <w:szCs w:val="24"/>
          <w:lang w:val="en-US"/>
        </w:rPr>
        <w:t>), while the K-activator was prepared by mixing 10 M KOH and</w:t>
      </w:r>
      <w:r w:rsidR="00E97C35" w:rsidRPr="0026550D">
        <w:rPr>
          <w:rFonts w:ascii="Times New Roman" w:hAnsi="Times New Roman" w:cs="Times New Roman"/>
          <w:color w:val="4472C4" w:themeColor="accent1"/>
          <w:sz w:val="24"/>
          <w:szCs w:val="24"/>
          <w:lang w:val="en-US"/>
        </w:rPr>
        <w:t xml:space="preserve"> liquid</w:t>
      </w:r>
      <w:r w:rsidR="002D262A" w:rsidRPr="0026550D">
        <w:rPr>
          <w:rFonts w:ascii="Times New Roman" w:hAnsi="Times New Roman" w:cs="Times New Roman"/>
          <w:color w:val="4472C4" w:themeColor="accent1"/>
          <w:sz w:val="24"/>
          <w:szCs w:val="24"/>
          <w:lang w:val="en-US"/>
        </w:rPr>
        <w:t xml:space="preserve"> K</w:t>
      </w:r>
      <w:r w:rsidR="002D262A" w:rsidRPr="0026550D">
        <w:rPr>
          <w:rFonts w:ascii="Times New Roman" w:hAnsi="Times New Roman" w:cs="Times New Roman"/>
          <w:color w:val="4472C4" w:themeColor="accent1"/>
          <w:sz w:val="24"/>
          <w:szCs w:val="24"/>
          <w:vertAlign w:val="subscript"/>
          <w:lang w:val="en-US"/>
        </w:rPr>
        <w:t>2</w:t>
      </w:r>
      <w:r w:rsidR="002D262A" w:rsidRPr="0026550D">
        <w:rPr>
          <w:rFonts w:ascii="Times New Roman" w:hAnsi="Times New Roman" w:cs="Times New Roman"/>
          <w:color w:val="4472C4" w:themeColor="accent1"/>
          <w:sz w:val="24"/>
          <w:szCs w:val="24"/>
          <w:lang w:val="en-US"/>
        </w:rPr>
        <w:t>SiO</w:t>
      </w:r>
      <w:r w:rsidR="002D262A" w:rsidRPr="0026550D">
        <w:rPr>
          <w:rFonts w:ascii="Times New Roman" w:hAnsi="Times New Roman" w:cs="Times New Roman"/>
          <w:color w:val="4472C4" w:themeColor="accent1"/>
          <w:sz w:val="24"/>
          <w:szCs w:val="24"/>
          <w:vertAlign w:val="subscript"/>
          <w:lang w:val="en-US"/>
        </w:rPr>
        <w:t>3</w:t>
      </w:r>
      <w:r w:rsidR="002D262A" w:rsidRPr="0026550D">
        <w:rPr>
          <w:rFonts w:ascii="Times New Roman" w:hAnsi="Times New Roman" w:cs="Times New Roman"/>
          <w:color w:val="4472C4" w:themeColor="accent1"/>
          <w:sz w:val="24"/>
          <w:szCs w:val="24"/>
          <w:lang w:val="en-US"/>
        </w:rPr>
        <w:t xml:space="preserve"> (</w:t>
      </w:r>
      <w:r w:rsidR="00E97C35" w:rsidRPr="0026550D">
        <w:rPr>
          <w:rFonts w:ascii="Times New Roman" w:hAnsi="Times New Roman" w:cs="Times New Roman"/>
          <w:color w:val="4472C4" w:themeColor="accent1"/>
          <w:sz w:val="24"/>
          <w:szCs w:val="24"/>
          <w:lang w:val="en-US"/>
        </w:rPr>
        <w:t>SiO</w:t>
      </w:r>
      <w:r w:rsidR="00E97C35" w:rsidRPr="0026550D">
        <w:rPr>
          <w:rFonts w:ascii="Times New Roman" w:hAnsi="Times New Roman" w:cs="Times New Roman"/>
          <w:color w:val="4472C4" w:themeColor="accent1"/>
          <w:sz w:val="24"/>
          <w:szCs w:val="24"/>
          <w:vertAlign w:val="subscript"/>
          <w:lang w:val="en-US"/>
        </w:rPr>
        <w:t>2</w:t>
      </w:r>
      <w:r w:rsidR="00E97C35" w:rsidRPr="0026550D">
        <w:rPr>
          <w:rFonts w:ascii="Times New Roman" w:hAnsi="Times New Roman" w:cs="Times New Roman"/>
          <w:color w:val="4472C4" w:themeColor="accent1"/>
          <w:sz w:val="24"/>
          <w:szCs w:val="24"/>
          <w:lang w:val="en-US"/>
        </w:rPr>
        <w:t>/Na</w:t>
      </w:r>
      <w:r w:rsidR="00E97C35" w:rsidRPr="0026550D">
        <w:rPr>
          <w:rFonts w:ascii="Times New Roman" w:hAnsi="Times New Roman" w:cs="Times New Roman"/>
          <w:color w:val="4472C4" w:themeColor="accent1"/>
          <w:sz w:val="24"/>
          <w:szCs w:val="24"/>
          <w:vertAlign w:val="subscript"/>
          <w:lang w:val="en-US"/>
        </w:rPr>
        <w:t>2</w:t>
      </w:r>
      <w:r w:rsidR="00E97C35" w:rsidRPr="0026550D">
        <w:rPr>
          <w:rFonts w:ascii="Times New Roman" w:hAnsi="Times New Roman" w:cs="Times New Roman"/>
          <w:color w:val="4472C4" w:themeColor="accent1"/>
          <w:sz w:val="24"/>
          <w:szCs w:val="24"/>
          <w:lang w:val="en-US"/>
        </w:rPr>
        <w:t>O molar ratio of 3.2</w:t>
      </w:r>
      <w:r w:rsidR="002D262A" w:rsidRPr="0026550D">
        <w:rPr>
          <w:rFonts w:ascii="Times New Roman" w:hAnsi="Times New Roman" w:cs="Times New Roman"/>
          <w:color w:val="4472C4" w:themeColor="accent1"/>
          <w:sz w:val="24"/>
          <w:szCs w:val="24"/>
          <w:lang w:val="en-US"/>
        </w:rPr>
        <w:t>) solutions.</w:t>
      </w:r>
      <w:r w:rsidR="00E97C35" w:rsidRPr="0026550D">
        <w:rPr>
          <w:rFonts w:ascii="Times New Roman" w:hAnsi="Times New Roman" w:cs="Times New Roman"/>
          <w:color w:val="4472C4" w:themeColor="accent1"/>
          <w:sz w:val="24"/>
          <w:szCs w:val="24"/>
          <w:lang w:val="en-US"/>
        </w:rPr>
        <w:t xml:space="preserve"> </w:t>
      </w:r>
      <w:bookmarkEnd w:id="13"/>
      <w:r w:rsidR="00BB20C1" w:rsidRPr="00FF44A3">
        <w:rPr>
          <w:rFonts w:ascii="Times New Roman" w:hAnsi="Times New Roman"/>
          <w:color w:val="4472C4" w:themeColor="accent1"/>
          <w:sz w:val="24"/>
          <w:szCs w:val="24"/>
        </w:rPr>
        <w:t xml:space="preserve">Accordingly, Na- activator </w:t>
      </w:r>
      <w:r w:rsidR="00BB20C1">
        <w:rPr>
          <w:rFonts w:ascii="Times New Roman" w:hAnsi="Times New Roman"/>
          <w:color w:val="4472C4" w:themeColor="accent1"/>
          <w:sz w:val="24"/>
          <w:szCs w:val="24"/>
        </w:rPr>
        <w:t>was</w:t>
      </w:r>
      <w:r w:rsidR="00BB20C1" w:rsidRPr="00FF44A3">
        <w:rPr>
          <w:rFonts w:ascii="Times New Roman" w:hAnsi="Times New Roman"/>
          <w:color w:val="4472C4" w:themeColor="accent1"/>
          <w:sz w:val="24"/>
          <w:szCs w:val="24"/>
        </w:rPr>
        <w:t xml:space="preserve"> </w:t>
      </w:r>
      <w:r w:rsidR="00BB20C1" w:rsidRPr="00E97C35">
        <w:rPr>
          <w:rFonts w:ascii="Times New Roman" w:hAnsi="Times New Roman"/>
          <w:color w:val="4472C4" w:themeColor="accent1"/>
          <w:sz w:val="24"/>
          <w:szCs w:val="24"/>
        </w:rPr>
        <w:t xml:space="preserve">added as </w:t>
      </w:r>
      <w:r w:rsidR="00BB20C1">
        <w:rPr>
          <w:rFonts w:ascii="Times New Roman" w:hAnsi="Times New Roman"/>
          <w:color w:val="4472C4" w:themeColor="accent1"/>
          <w:sz w:val="24"/>
          <w:szCs w:val="24"/>
        </w:rPr>
        <w:t xml:space="preserve">4.8 </w:t>
      </w:r>
      <w:r w:rsidR="00BB20C1" w:rsidRPr="00E97C35">
        <w:rPr>
          <w:rFonts w:ascii="Times New Roman" w:hAnsi="Times New Roman"/>
          <w:color w:val="4472C4" w:themeColor="accent1"/>
          <w:sz w:val="24"/>
          <w:szCs w:val="24"/>
        </w:rPr>
        <w:t>%</w:t>
      </w:r>
      <w:r w:rsidR="00BB20C1">
        <w:rPr>
          <w:rFonts w:ascii="Times New Roman" w:hAnsi="Times New Roman"/>
          <w:color w:val="4472C4" w:themeColor="accent1"/>
          <w:sz w:val="24"/>
          <w:szCs w:val="24"/>
        </w:rPr>
        <w:t xml:space="preserve"> and 4.8 % </w:t>
      </w:r>
      <w:r w:rsidR="00BB20C1" w:rsidRPr="00E97C35">
        <w:rPr>
          <w:rFonts w:ascii="Times New Roman" w:hAnsi="Times New Roman"/>
          <w:color w:val="4472C4" w:themeColor="accent1"/>
          <w:sz w:val="24"/>
          <w:szCs w:val="24"/>
        </w:rPr>
        <w:t>by mass of Na</w:t>
      </w:r>
      <w:r w:rsidR="00BB20C1" w:rsidRPr="00FF44A3">
        <w:rPr>
          <w:rFonts w:ascii="Times New Roman" w:hAnsi="Times New Roman"/>
          <w:color w:val="4472C4" w:themeColor="accent1"/>
          <w:sz w:val="24"/>
          <w:szCs w:val="24"/>
          <w:vertAlign w:val="subscript"/>
        </w:rPr>
        <w:t>2</w:t>
      </w:r>
      <w:r w:rsidR="00BB20C1" w:rsidRPr="00FF44A3">
        <w:rPr>
          <w:rFonts w:ascii="Times New Roman" w:hAnsi="Times New Roman"/>
          <w:color w:val="4472C4" w:themeColor="accent1"/>
          <w:sz w:val="24"/>
          <w:szCs w:val="24"/>
        </w:rPr>
        <w:t xml:space="preserve">O </w:t>
      </w:r>
      <w:r w:rsidR="00BB20C1">
        <w:rPr>
          <w:rFonts w:ascii="Times New Roman" w:hAnsi="Times New Roman"/>
          <w:color w:val="4472C4" w:themeColor="accent1"/>
          <w:sz w:val="24"/>
          <w:szCs w:val="24"/>
        </w:rPr>
        <w:t xml:space="preserve">and </w:t>
      </w:r>
      <w:r w:rsidR="00BB20C1" w:rsidRPr="0051723A">
        <w:rPr>
          <w:rFonts w:ascii="Times New Roman" w:hAnsi="Times New Roman"/>
          <w:color w:val="4472C4" w:themeColor="accent1"/>
          <w:sz w:val="24"/>
          <w:szCs w:val="24"/>
        </w:rPr>
        <w:t>SiO</w:t>
      </w:r>
      <w:r w:rsidR="00BB20C1" w:rsidRPr="0051723A">
        <w:rPr>
          <w:rFonts w:ascii="Times New Roman" w:hAnsi="Times New Roman"/>
          <w:color w:val="4472C4" w:themeColor="accent1"/>
          <w:sz w:val="24"/>
          <w:szCs w:val="24"/>
          <w:vertAlign w:val="subscript"/>
        </w:rPr>
        <w:t>2</w:t>
      </w:r>
      <w:r w:rsidR="00BB20C1" w:rsidRPr="0051723A">
        <w:rPr>
          <w:rFonts w:ascii="Times New Roman" w:hAnsi="Times New Roman"/>
          <w:color w:val="4472C4" w:themeColor="accent1"/>
          <w:sz w:val="24"/>
          <w:szCs w:val="24"/>
        </w:rPr>
        <w:t xml:space="preserve">, </w:t>
      </w:r>
      <w:r w:rsidR="00BB20C1" w:rsidRPr="0051723A">
        <w:rPr>
          <w:rFonts w:ascii="Times New Roman" w:hAnsi="Times New Roman"/>
          <w:color w:val="4472C4" w:themeColor="accent1"/>
          <w:sz w:val="24"/>
          <w:szCs w:val="24"/>
        </w:rPr>
        <w:lastRenderedPageBreak/>
        <w:t xml:space="preserve">respectively while K- activator </w:t>
      </w:r>
      <w:r w:rsidR="00BB20C1">
        <w:rPr>
          <w:rFonts w:ascii="Times New Roman" w:hAnsi="Times New Roman"/>
          <w:color w:val="4472C4" w:themeColor="accent1"/>
          <w:sz w:val="24"/>
          <w:szCs w:val="24"/>
        </w:rPr>
        <w:t>was</w:t>
      </w:r>
      <w:r w:rsidR="00BB20C1" w:rsidRPr="0051723A">
        <w:rPr>
          <w:rFonts w:ascii="Times New Roman" w:hAnsi="Times New Roman"/>
          <w:color w:val="4472C4" w:themeColor="accent1"/>
          <w:sz w:val="24"/>
          <w:szCs w:val="24"/>
        </w:rPr>
        <w:t xml:space="preserve"> </w:t>
      </w:r>
      <w:r w:rsidR="00BB20C1" w:rsidRPr="00E97C35">
        <w:rPr>
          <w:rFonts w:ascii="Times New Roman" w:hAnsi="Times New Roman"/>
          <w:color w:val="4472C4" w:themeColor="accent1"/>
          <w:sz w:val="24"/>
          <w:szCs w:val="24"/>
        </w:rPr>
        <w:t xml:space="preserve">added </w:t>
      </w:r>
      <w:r w:rsidR="00BB20C1" w:rsidRPr="00080D14">
        <w:rPr>
          <w:rFonts w:ascii="Times New Roman" w:hAnsi="Times New Roman"/>
          <w:color w:val="4472C4" w:themeColor="accent1"/>
          <w:sz w:val="24"/>
          <w:szCs w:val="24"/>
        </w:rPr>
        <w:t>as 7.6</w:t>
      </w:r>
      <w:r w:rsidR="00BB20C1" w:rsidRPr="0051723A">
        <w:rPr>
          <w:rFonts w:ascii="Times New Roman" w:hAnsi="Times New Roman"/>
          <w:color w:val="4472C4" w:themeColor="accent1"/>
          <w:sz w:val="24"/>
          <w:szCs w:val="24"/>
        </w:rPr>
        <w:t xml:space="preserve"> </w:t>
      </w:r>
      <w:r w:rsidR="00BB20C1" w:rsidRPr="00E97C35">
        <w:rPr>
          <w:rFonts w:ascii="Times New Roman" w:hAnsi="Times New Roman"/>
          <w:color w:val="4472C4" w:themeColor="accent1"/>
          <w:sz w:val="24"/>
          <w:szCs w:val="24"/>
        </w:rPr>
        <w:t>%</w:t>
      </w:r>
      <w:r w:rsidR="00BB20C1">
        <w:rPr>
          <w:rFonts w:ascii="Times New Roman" w:hAnsi="Times New Roman"/>
          <w:color w:val="4472C4" w:themeColor="accent1"/>
          <w:sz w:val="24"/>
          <w:szCs w:val="24"/>
        </w:rPr>
        <w:t xml:space="preserve"> and 4.4</w:t>
      </w:r>
      <w:r w:rsidR="00BB20C1" w:rsidRPr="00E97C35">
        <w:rPr>
          <w:rFonts w:ascii="Times New Roman" w:hAnsi="Times New Roman"/>
          <w:color w:val="4472C4" w:themeColor="accent1"/>
          <w:sz w:val="24"/>
          <w:szCs w:val="24"/>
        </w:rPr>
        <w:t xml:space="preserve"> by mass of </w:t>
      </w:r>
      <w:r w:rsidR="00BB20C1" w:rsidRPr="0051723A">
        <w:rPr>
          <w:rFonts w:ascii="Times New Roman" w:hAnsi="Times New Roman"/>
          <w:color w:val="4472C4" w:themeColor="accent1"/>
          <w:sz w:val="24"/>
          <w:szCs w:val="24"/>
        </w:rPr>
        <w:t>K</w:t>
      </w:r>
      <w:r w:rsidR="00BB20C1" w:rsidRPr="0051723A">
        <w:rPr>
          <w:rFonts w:ascii="Times New Roman" w:hAnsi="Times New Roman"/>
          <w:color w:val="4472C4" w:themeColor="accent1"/>
          <w:sz w:val="24"/>
          <w:szCs w:val="24"/>
          <w:vertAlign w:val="subscript"/>
        </w:rPr>
        <w:t>2</w:t>
      </w:r>
      <w:r w:rsidR="00BB20C1" w:rsidRPr="0051723A">
        <w:rPr>
          <w:rFonts w:ascii="Times New Roman" w:hAnsi="Times New Roman"/>
          <w:color w:val="4472C4" w:themeColor="accent1"/>
          <w:sz w:val="24"/>
          <w:szCs w:val="24"/>
        </w:rPr>
        <w:t>O</w:t>
      </w:r>
      <w:r w:rsidR="00BB20C1">
        <w:rPr>
          <w:rFonts w:ascii="Times New Roman" w:hAnsi="Times New Roman"/>
          <w:color w:val="4472C4" w:themeColor="accent1"/>
          <w:sz w:val="24"/>
          <w:szCs w:val="24"/>
        </w:rPr>
        <w:t xml:space="preserve"> and SiO</w:t>
      </w:r>
      <w:r w:rsidR="00BB20C1" w:rsidRPr="0051723A">
        <w:rPr>
          <w:rFonts w:ascii="Times New Roman" w:hAnsi="Times New Roman"/>
          <w:color w:val="4472C4" w:themeColor="accent1"/>
          <w:sz w:val="24"/>
          <w:szCs w:val="24"/>
          <w:vertAlign w:val="subscript"/>
        </w:rPr>
        <w:t>2</w:t>
      </w:r>
      <w:r w:rsidR="00BB20C1">
        <w:rPr>
          <w:rFonts w:ascii="Times New Roman" w:hAnsi="Times New Roman"/>
          <w:color w:val="4472C4" w:themeColor="accent1"/>
          <w:sz w:val="24"/>
          <w:szCs w:val="24"/>
        </w:rPr>
        <w:t>, respectively.</w:t>
      </w:r>
      <w:r w:rsidR="0051723A" w:rsidRPr="0046244B">
        <w:rPr>
          <w:rFonts w:ascii="Times New Roman" w:hAnsi="Times New Roman" w:cs="Times New Roman"/>
          <w:color w:val="4472C4" w:themeColor="accent1"/>
          <w:sz w:val="24"/>
          <w:szCs w:val="24"/>
          <w:lang w:val="en-US"/>
        </w:rPr>
        <w:t xml:space="preserve"> </w:t>
      </w:r>
      <w:r w:rsidR="00E82885" w:rsidRPr="0046244B">
        <w:rPr>
          <w:rFonts w:ascii="Times New Roman" w:hAnsi="Times New Roman" w:cs="Times New Roman"/>
          <w:color w:val="4472C4" w:themeColor="accent1"/>
          <w:sz w:val="24"/>
          <w:szCs w:val="24"/>
          <w:lang w:val="en-US"/>
        </w:rPr>
        <w:t xml:space="preserve"> (</w:t>
      </w:r>
      <w:r w:rsidR="00683318" w:rsidRPr="0046244B">
        <w:rPr>
          <w:rFonts w:ascii="Times New Roman" w:hAnsi="Times New Roman" w:cs="Times New Roman"/>
          <w:color w:val="4472C4" w:themeColor="accent1"/>
          <w:sz w:val="24"/>
          <w:szCs w:val="24"/>
          <w:lang w:val="en-US"/>
        </w:rPr>
        <w:t xml:space="preserve">Please refer </w:t>
      </w:r>
      <w:r w:rsidR="0026550D" w:rsidRPr="0046244B">
        <w:rPr>
          <w:rFonts w:ascii="Times New Roman" w:hAnsi="Times New Roman" w:cs="Times New Roman"/>
          <w:color w:val="4472C4" w:themeColor="accent1"/>
          <w:sz w:val="24"/>
          <w:szCs w:val="24"/>
          <w:lang w:val="en-US"/>
        </w:rPr>
        <w:t>to</w:t>
      </w:r>
      <w:r w:rsidR="00683318" w:rsidRPr="0046244B">
        <w:rPr>
          <w:rFonts w:ascii="Times New Roman" w:hAnsi="Times New Roman" w:cs="Times New Roman"/>
          <w:color w:val="4472C4" w:themeColor="accent1"/>
          <w:sz w:val="24"/>
          <w:szCs w:val="24"/>
          <w:lang w:val="en-US"/>
        </w:rPr>
        <w:t xml:space="preserve"> page </w:t>
      </w:r>
      <w:r w:rsidR="0019038F" w:rsidRPr="0046244B">
        <w:rPr>
          <w:rFonts w:ascii="Times New Roman" w:hAnsi="Times New Roman" w:cs="Times New Roman"/>
          <w:color w:val="4472C4" w:themeColor="accent1"/>
          <w:sz w:val="24"/>
          <w:szCs w:val="24"/>
          <w:lang w:val="en-US"/>
        </w:rPr>
        <w:t>4</w:t>
      </w:r>
      <w:r w:rsidR="00683318" w:rsidRPr="0046244B">
        <w:rPr>
          <w:rFonts w:ascii="Times New Roman" w:hAnsi="Times New Roman" w:cs="Times New Roman"/>
          <w:color w:val="4472C4" w:themeColor="accent1"/>
          <w:sz w:val="24"/>
          <w:szCs w:val="24"/>
          <w:lang w:val="en-US"/>
        </w:rPr>
        <w:t>)</w:t>
      </w:r>
      <w:r w:rsidR="00E439A0" w:rsidRPr="0046244B">
        <w:rPr>
          <w:rFonts w:ascii="Times New Roman" w:hAnsi="Times New Roman" w:cs="Times New Roman"/>
          <w:color w:val="4472C4" w:themeColor="accent1"/>
          <w:sz w:val="24"/>
          <w:szCs w:val="24"/>
          <w:lang w:val="en-US"/>
        </w:rPr>
        <w:t xml:space="preserve">. </w:t>
      </w:r>
    </w:p>
    <w:p w14:paraId="371196C2" w14:textId="5A48C90B" w:rsidR="00D57562" w:rsidRDefault="00D57562" w:rsidP="00D57562">
      <w:pPr>
        <w:pStyle w:val="ListParagraph"/>
        <w:jc w:val="both"/>
        <w:rPr>
          <w:rFonts w:ascii="Times New Roman" w:hAnsi="Times New Roman" w:cs="Times New Roman"/>
          <w:color w:val="4472C4" w:themeColor="accent1"/>
          <w:sz w:val="24"/>
          <w:szCs w:val="24"/>
          <w:lang w:val="en-US"/>
        </w:rPr>
      </w:pPr>
    </w:p>
    <w:p w14:paraId="2ADC2269" w14:textId="463B2B61" w:rsidR="00120AA9" w:rsidRPr="002F1E47" w:rsidRDefault="00120AA9" w:rsidP="0019038F">
      <w:pPr>
        <w:pStyle w:val="ListParagraph"/>
        <w:jc w:val="both"/>
        <w:rPr>
          <w:rFonts w:ascii="Times New Roman" w:hAnsi="Times New Roman" w:cs="Times New Roman"/>
          <w:color w:val="4472C4" w:themeColor="accent1"/>
          <w:sz w:val="24"/>
          <w:szCs w:val="24"/>
          <w:lang w:val="en-US"/>
        </w:rPr>
      </w:pPr>
      <w:bookmarkStart w:id="14" w:name="_Hlk515374282"/>
      <w:r w:rsidRPr="00120AA9">
        <w:rPr>
          <w:rFonts w:ascii="Times New Roman" w:hAnsi="Times New Roman" w:cs="Times New Roman"/>
          <w:color w:val="4472C4" w:themeColor="accent1"/>
          <w:sz w:val="24"/>
          <w:szCs w:val="24"/>
          <w:lang w:val="en-US"/>
        </w:rPr>
        <w:t>The K-activator contained a slightly higher amount of K</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O (7.2 by mass K</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O) than the corresponding amount of Na</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O in the Na-Activator (4.8% Na</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O), so that the loss of strength induced by replacing the Na- with the K-activator would be greater than in the case of the same amount of Na</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O and K</w:t>
      </w:r>
      <w:r w:rsidRPr="00120AA9">
        <w:rPr>
          <w:rFonts w:ascii="Times New Roman" w:hAnsi="Times New Roman" w:cs="Times New Roman"/>
          <w:color w:val="4472C4" w:themeColor="accent1"/>
          <w:sz w:val="24"/>
          <w:szCs w:val="24"/>
          <w:vertAlign w:val="subscript"/>
          <w:lang w:val="en-US"/>
        </w:rPr>
        <w:t>2</w:t>
      </w:r>
      <w:r w:rsidRPr="00120AA9">
        <w:rPr>
          <w:rFonts w:ascii="Times New Roman" w:hAnsi="Times New Roman" w:cs="Times New Roman"/>
          <w:color w:val="4472C4" w:themeColor="accent1"/>
          <w:sz w:val="24"/>
          <w:szCs w:val="24"/>
          <w:lang w:val="en-US"/>
        </w:rPr>
        <w:t xml:space="preserve">O in the corresponding activator. </w:t>
      </w:r>
      <w:r w:rsidRPr="009A7B39">
        <w:rPr>
          <w:rFonts w:ascii="Times New Roman" w:eastAsia="Calibri" w:hAnsi="Times New Roman" w:cs="Times New Roman"/>
          <w:color w:val="4472C4" w:themeColor="accent1"/>
          <w:sz w:val="24"/>
          <w:szCs w:val="24"/>
          <w:lang w:val="en-US"/>
        </w:rPr>
        <w:t xml:space="preserve">This was not explored in detail at this time </w:t>
      </w:r>
      <w:r w:rsidRPr="00120AA9">
        <w:rPr>
          <w:rFonts w:ascii="Times New Roman" w:hAnsi="Times New Roman" w:cs="Times New Roman"/>
          <w:color w:val="4472C4" w:themeColor="accent1"/>
          <w:sz w:val="24"/>
          <w:szCs w:val="24"/>
          <w:lang w:val="en-US"/>
        </w:rPr>
        <w:t xml:space="preserve">but may be of interest </w:t>
      </w:r>
      <w:r w:rsidR="009D6F4C">
        <w:rPr>
          <w:rFonts w:ascii="Times New Roman" w:hAnsi="Times New Roman" w:cs="Times New Roman"/>
          <w:color w:val="4472C4" w:themeColor="accent1"/>
          <w:sz w:val="24"/>
          <w:szCs w:val="24"/>
          <w:lang w:val="en-US"/>
        </w:rPr>
        <w:t>in</w:t>
      </w:r>
      <w:r w:rsidRPr="00120AA9">
        <w:rPr>
          <w:rFonts w:ascii="Times New Roman" w:hAnsi="Times New Roman" w:cs="Times New Roman"/>
          <w:color w:val="4472C4" w:themeColor="accent1"/>
          <w:sz w:val="24"/>
          <w:szCs w:val="24"/>
          <w:lang w:val="en-US"/>
        </w:rPr>
        <w:t xml:space="preserve"> future research</w:t>
      </w:r>
      <w:bookmarkEnd w:id="14"/>
      <w:r w:rsidRPr="0046244B">
        <w:rPr>
          <w:rFonts w:ascii="Times New Roman" w:hAnsi="Times New Roman" w:cs="Times New Roman"/>
          <w:color w:val="4472C4" w:themeColor="accent1"/>
          <w:sz w:val="24"/>
          <w:szCs w:val="24"/>
          <w:lang w:val="en-US"/>
        </w:rPr>
        <w:t xml:space="preserve">. </w:t>
      </w:r>
      <w:r w:rsidR="009D6F4C" w:rsidRPr="0046244B">
        <w:rPr>
          <w:rFonts w:ascii="Times New Roman" w:hAnsi="Times New Roman" w:cs="Times New Roman"/>
          <w:color w:val="4472C4" w:themeColor="accent1"/>
          <w:sz w:val="24"/>
          <w:szCs w:val="24"/>
          <w:lang w:val="en-US"/>
        </w:rPr>
        <w:t>(</w:t>
      </w:r>
      <w:r w:rsidRPr="0046244B">
        <w:rPr>
          <w:rFonts w:ascii="Times New Roman" w:hAnsi="Times New Roman" w:cs="Times New Roman"/>
          <w:color w:val="4472C4" w:themeColor="accent1"/>
          <w:sz w:val="24"/>
          <w:szCs w:val="24"/>
          <w:lang w:val="en-US"/>
        </w:rPr>
        <w:t xml:space="preserve">Please refer the page </w:t>
      </w:r>
      <w:r w:rsidR="0019038F" w:rsidRPr="0046244B">
        <w:rPr>
          <w:rFonts w:ascii="Times New Roman" w:hAnsi="Times New Roman" w:cs="Times New Roman"/>
          <w:color w:val="4472C4" w:themeColor="accent1"/>
          <w:sz w:val="24"/>
          <w:szCs w:val="24"/>
          <w:lang w:val="en-US"/>
        </w:rPr>
        <w:t>6</w:t>
      </w:r>
      <w:r w:rsidRPr="0046244B">
        <w:rPr>
          <w:rFonts w:ascii="Times New Roman" w:hAnsi="Times New Roman" w:cs="Times New Roman"/>
          <w:color w:val="4472C4" w:themeColor="accent1"/>
          <w:sz w:val="24"/>
          <w:szCs w:val="24"/>
          <w:lang w:val="en-US"/>
        </w:rPr>
        <w:t xml:space="preserve">). </w:t>
      </w:r>
    </w:p>
    <w:p w14:paraId="6A9C3769" w14:textId="0A0632EB" w:rsidR="002D262A" w:rsidRPr="0051723A" w:rsidRDefault="002D262A" w:rsidP="002D262A">
      <w:pPr>
        <w:pStyle w:val="ListParagraph"/>
        <w:jc w:val="both"/>
        <w:rPr>
          <w:lang w:val="en-US"/>
        </w:rPr>
      </w:pPr>
    </w:p>
    <w:p w14:paraId="3ADFA76D" w14:textId="77777777" w:rsidR="00227D13" w:rsidRPr="002D262A" w:rsidRDefault="00227D13" w:rsidP="00227D13">
      <w:pPr>
        <w:pStyle w:val="ListParagraph"/>
        <w:jc w:val="both"/>
        <w:rPr>
          <w:rFonts w:ascii="Times New Roman" w:hAnsi="Times New Roman" w:cs="Times New Roman"/>
          <w:b/>
          <w:sz w:val="24"/>
          <w:szCs w:val="24"/>
          <w:lang w:val="en-US"/>
        </w:rPr>
      </w:pPr>
    </w:p>
    <w:p w14:paraId="51171CCA" w14:textId="13ED72BE" w:rsidR="00227D13" w:rsidRPr="0046244B" w:rsidRDefault="00316131" w:rsidP="004E0C2A">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 xml:space="preserve">“The paste obtained by alkali activation was cast in a plastic cylindric mold (28 </w:t>
      </w:r>
      <w:r w:rsidRPr="002D262A">
        <w:rPr>
          <w:lang w:val="en-US"/>
        </w:rPr>
        <w:sym w:font="Symbol" w:char="F0B4"/>
      </w:r>
      <w:r w:rsidRPr="002D262A">
        <w:rPr>
          <w:rFonts w:ascii="Times New Roman" w:hAnsi="Times New Roman" w:cs="Times New Roman"/>
          <w:b/>
          <w:sz w:val="24"/>
          <w:szCs w:val="24"/>
          <w:lang w:val="en-US"/>
        </w:rPr>
        <w:t xml:space="preserve"> 60 mm) and cured for 48 h at 65 °C. Subsequently, the AAS samples were removed from molds and left to rest 14 days at ambient temperature before any testing was performed.” Curing at elevated temperature (open or closed/covered?) should be clarified. Relative humidity during curing at ambient </w:t>
      </w:r>
      <w:r w:rsidRPr="0046244B">
        <w:rPr>
          <w:rFonts w:ascii="Times New Roman" w:hAnsi="Times New Roman" w:cs="Times New Roman"/>
          <w:b/>
          <w:sz w:val="24"/>
          <w:szCs w:val="24"/>
          <w:lang w:val="en-US"/>
        </w:rPr>
        <w:t>temperature should also be clarified.</w:t>
      </w:r>
    </w:p>
    <w:p w14:paraId="1757AE08" w14:textId="19BC1591" w:rsidR="00343E82" w:rsidRPr="0046244B" w:rsidRDefault="00343E82" w:rsidP="00343E82">
      <w:pPr>
        <w:pStyle w:val="ListParagraph"/>
        <w:jc w:val="both"/>
        <w:rPr>
          <w:rFonts w:ascii="Times New Roman" w:hAnsi="Times New Roman" w:cs="Times New Roman"/>
          <w:b/>
          <w:sz w:val="24"/>
          <w:szCs w:val="24"/>
          <w:lang w:val="en-US"/>
        </w:rPr>
      </w:pPr>
    </w:p>
    <w:p w14:paraId="5F94190A" w14:textId="0F48215D" w:rsidR="00343E82" w:rsidRPr="0046244B" w:rsidRDefault="00343E82" w:rsidP="00B567B6">
      <w:pPr>
        <w:pStyle w:val="ListParagraph"/>
        <w:numPr>
          <w:ilvl w:val="0"/>
          <w:numId w:val="10"/>
        </w:numPr>
        <w:jc w:val="both"/>
        <w:rPr>
          <w:rFonts w:ascii="Times New Roman" w:eastAsia="Times New Roman" w:hAnsi="Times New Roman" w:cs="Times New Roman"/>
          <w:color w:val="4472C4" w:themeColor="accent1"/>
          <w:sz w:val="24"/>
          <w:szCs w:val="24"/>
          <w:lang w:val="en-US"/>
        </w:rPr>
      </w:pPr>
      <w:r w:rsidRPr="0046244B">
        <w:rPr>
          <w:rFonts w:ascii="Times New Roman" w:eastAsia="Times New Roman" w:hAnsi="Times New Roman" w:cs="Times New Roman"/>
          <w:color w:val="4472C4" w:themeColor="accent1"/>
          <w:sz w:val="24"/>
          <w:szCs w:val="24"/>
          <w:lang w:val="en-US"/>
        </w:rPr>
        <w:t xml:space="preserve">The paste obtained by alkali activation was cast in a plastic cylindric mold (28 </w:t>
      </w:r>
      <w:r w:rsidRPr="0046244B">
        <w:rPr>
          <w:lang w:val="en-US"/>
        </w:rPr>
        <w:sym w:font="Symbol" w:char="F0B4"/>
      </w:r>
      <w:r w:rsidRPr="0046244B">
        <w:rPr>
          <w:rFonts w:ascii="Times New Roman" w:eastAsia="Times New Roman" w:hAnsi="Times New Roman" w:cs="Times New Roman"/>
          <w:color w:val="4472C4" w:themeColor="accent1"/>
          <w:sz w:val="24"/>
          <w:szCs w:val="24"/>
          <w:lang w:val="en-US"/>
        </w:rPr>
        <w:t xml:space="preserve"> 60 mm), sealed with a lid to prevent the loss of evaporating water</w:t>
      </w:r>
      <w:r w:rsidR="00B567B6" w:rsidRPr="0046244B">
        <w:rPr>
          <w:rFonts w:ascii="Times New Roman" w:eastAsia="Times New Roman" w:hAnsi="Times New Roman" w:cs="Times New Roman"/>
          <w:color w:val="4472C4" w:themeColor="accent1"/>
          <w:sz w:val="24"/>
          <w:szCs w:val="24"/>
          <w:lang w:val="en-US"/>
        </w:rPr>
        <w:t xml:space="preserve"> and </w:t>
      </w:r>
      <w:r w:rsidRPr="0046244B">
        <w:rPr>
          <w:rFonts w:ascii="Times New Roman" w:eastAsia="Times New Roman" w:hAnsi="Times New Roman" w:cs="Times New Roman"/>
          <w:color w:val="4472C4" w:themeColor="accent1"/>
          <w:sz w:val="24"/>
          <w:szCs w:val="24"/>
          <w:lang w:val="en-US"/>
        </w:rPr>
        <w:t xml:space="preserve">cured for 48 h at 65 °C.  Subsequently, the AAS samples were removed from molds and left to rest 14 days in a laboratory room at the temperature of 22 </w:t>
      </w:r>
      <w:r w:rsidRPr="0046244B">
        <w:rPr>
          <w:rFonts w:ascii="Times New Roman" w:eastAsia="Times New Roman" w:hAnsi="Times New Roman" w:cs="Times New Roman"/>
          <w:color w:val="4472C4" w:themeColor="accent1"/>
          <w:sz w:val="24"/>
          <w:szCs w:val="24"/>
          <w:lang w:val="en-US"/>
        </w:rPr>
        <w:sym w:font="Symbol" w:char="F0B1"/>
      </w:r>
      <w:r w:rsidRPr="0046244B">
        <w:rPr>
          <w:rFonts w:ascii="Times New Roman" w:eastAsia="Times New Roman" w:hAnsi="Times New Roman" w:cs="Times New Roman"/>
          <w:color w:val="4472C4" w:themeColor="accent1"/>
          <w:sz w:val="24"/>
          <w:szCs w:val="24"/>
          <w:lang w:val="en-US"/>
        </w:rPr>
        <w:t xml:space="preserve"> 2°C and 35 % relative humidity before any testing was performed</w:t>
      </w:r>
      <w:r w:rsidR="00B567B6" w:rsidRPr="0046244B">
        <w:rPr>
          <w:rFonts w:ascii="Times New Roman" w:eastAsia="Times New Roman" w:hAnsi="Times New Roman" w:cs="Times New Roman"/>
          <w:color w:val="4472C4" w:themeColor="accent1"/>
          <w:sz w:val="24"/>
          <w:szCs w:val="24"/>
          <w:lang w:val="en-US"/>
        </w:rPr>
        <w:t xml:space="preserve">. Please refer the </w:t>
      </w:r>
      <w:r w:rsidR="00B567B6" w:rsidRPr="0046244B">
        <w:rPr>
          <w:rFonts w:ascii="Times New Roman" w:eastAsia="Times New Roman" w:hAnsi="Times New Roman" w:cs="Times New Roman"/>
          <w:i/>
          <w:color w:val="4472C4" w:themeColor="accent1"/>
          <w:sz w:val="24"/>
          <w:szCs w:val="24"/>
          <w:lang w:val="en-US"/>
        </w:rPr>
        <w:t>Experimental</w:t>
      </w:r>
      <w:r w:rsidR="00B567B6" w:rsidRPr="0046244B">
        <w:rPr>
          <w:rFonts w:ascii="Times New Roman" w:eastAsia="Times New Roman" w:hAnsi="Times New Roman" w:cs="Times New Roman"/>
          <w:color w:val="4472C4" w:themeColor="accent1"/>
          <w:sz w:val="24"/>
          <w:szCs w:val="24"/>
          <w:lang w:val="en-US"/>
        </w:rPr>
        <w:t xml:space="preserve"> section.</w:t>
      </w:r>
      <w:r w:rsidR="002B782C" w:rsidRPr="0046244B">
        <w:rPr>
          <w:rFonts w:ascii="Times New Roman" w:eastAsia="Times New Roman" w:hAnsi="Times New Roman" w:cs="Times New Roman"/>
          <w:color w:val="4472C4" w:themeColor="accent1"/>
          <w:sz w:val="24"/>
          <w:szCs w:val="24"/>
          <w:lang w:val="en-US"/>
        </w:rPr>
        <w:t xml:space="preserve"> (</w:t>
      </w:r>
      <w:r w:rsidR="0019038F" w:rsidRPr="0046244B">
        <w:rPr>
          <w:rFonts w:ascii="Times New Roman" w:eastAsia="Times New Roman" w:hAnsi="Times New Roman" w:cs="Times New Roman"/>
          <w:color w:val="4472C4" w:themeColor="accent1"/>
          <w:sz w:val="24"/>
          <w:szCs w:val="24"/>
          <w:lang w:val="en-US"/>
        </w:rPr>
        <w:t xml:space="preserve">Please refer </w:t>
      </w:r>
      <w:r w:rsidR="009D6F4C" w:rsidRPr="0046244B">
        <w:rPr>
          <w:rFonts w:ascii="Times New Roman" w:eastAsia="Times New Roman" w:hAnsi="Times New Roman" w:cs="Times New Roman"/>
          <w:color w:val="4472C4" w:themeColor="accent1"/>
          <w:sz w:val="24"/>
          <w:szCs w:val="24"/>
          <w:lang w:val="en-US"/>
        </w:rPr>
        <w:t xml:space="preserve">to </w:t>
      </w:r>
      <w:r w:rsidR="0019038F" w:rsidRPr="0046244B">
        <w:rPr>
          <w:rFonts w:ascii="Times New Roman" w:eastAsia="Times New Roman" w:hAnsi="Times New Roman" w:cs="Times New Roman"/>
          <w:color w:val="4472C4" w:themeColor="accent1"/>
          <w:sz w:val="24"/>
          <w:szCs w:val="24"/>
          <w:lang w:val="en-US"/>
        </w:rPr>
        <w:t>page 4)</w:t>
      </w:r>
    </w:p>
    <w:p w14:paraId="7D8F8DDE" w14:textId="1F68CF40" w:rsidR="00227D13" w:rsidRPr="002D262A" w:rsidRDefault="00227D13" w:rsidP="00227D13">
      <w:pPr>
        <w:pStyle w:val="ListParagraph"/>
        <w:jc w:val="both"/>
        <w:rPr>
          <w:rFonts w:ascii="Times New Roman" w:hAnsi="Times New Roman" w:cs="Times New Roman"/>
          <w:b/>
          <w:sz w:val="24"/>
          <w:szCs w:val="24"/>
          <w:lang w:val="en-US"/>
        </w:rPr>
      </w:pPr>
    </w:p>
    <w:p w14:paraId="1EE84EAA" w14:textId="77777777" w:rsidR="00227D13" w:rsidRPr="002D262A" w:rsidRDefault="00227D13" w:rsidP="00227D13">
      <w:pPr>
        <w:pStyle w:val="ListParagraph"/>
        <w:jc w:val="both"/>
        <w:rPr>
          <w:rFonts w:ascii="Times New Roman" w:hAnsi="Times New Roman" w:cs="Times New Roman"/>
          <w:b/>
          <w:sz w:val="24"/>
          <w:szCs w:val="24"/>
          <w:lang w:val="en-US"/>
        </w:rPr>
      </w:pPr>
    </w:p>
    <w:p w14:paraId="4CC02E55" w14:textId="4CA29DE8" w:rsidR="004E0C2A" w:rsidRPr="002D262A" w:rsidRDefault="00316131" w:rsidP="004E0C2A">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The seawater resistance testing, which is the most important part of experimental work, should be described more in details.</w:t>
      </w:r>
    </w:p>
    <w:p w14:paraId="1590B908" w14:textId="6C172306" w:rsidR="00B567B6" w:rsidRPr="002D262A" w:rsidRDefault="00B567B6" w:rsidP="00B567B6">
      <w:pPr>
        <w:pStyle w:val="ListParagraph"/>
        <w:jc w:val="both"/>
        <w:rPr>
          <w:rFonts w:ascii="Times New Roman" w:hAnsi="Times New Roman" w:cs="Times New Roman"/>
          <w:b/>
          <w:sz w:val="24"/>
          <w:szCs w:val="24"/>
          <w:lang w:val="en-US"/>
        </w:rPr>
      </w:pPr>
    </w:p>
    <w:p w14:paraId="0B5C97AC" w14:textId="77E853B0" w:rsidR="00B567B6" w:rsidRPr="0046244B" w:rsidRDefault="00B567B6" w:rsidP="00B567B6">
      <w:pPr>
        <w:pStyle w:val="HTMLPreformatted"/>
        <w:numPr>
          <w:ilvl w:val="0"/>
          <w:numId w:val="13"/>
        </w:numPr>
        <w:spacing w:before="240"/>
        <w:jc w:val="both"/>
        <w:rPr>
          <w:rFonts w:ascii="Times New Roman" w:hAnsi="Times New Roman" w:cs="Times New Roman"/>
          <w:color w:val="4472C4" w:themeColor="accent1"/>
          <w:sz w:val="24"/>
          <w:szCs w:val="24"/>
        </w:rPr>
      </w:pPr>
      <w:r w:rsidRPr="0046244B">
        <w:rPr>
          <w:rFonts w:ascii="Times New Roman" w:hAnsi="Times New Roman" w:cs="Times New Roman"/>
          <w:color w:val="4472C4" w:themeColor="accent1"/>
          <w:sz w:val="24"/>
          <w:szCs w:val="24"/>
        </w:rPr>
        <w:t>We thank the reviewer for this very useful suggestion. We made an effort to improve the paper by more detailed explanation of seawater resistance testing</w:t>
      </w:r>
      <w:r w:rsidR="009D6F4C" w:rsidRPr="0046244B">
        <w:rPr>
          <w:rFonts w:ascii="Times New Roman" w:hAnsi="Times New Roman" w:cs="Times New Roman"/>
          <w:color w:val="4472C4" w:themeColor="accent1"/>
          <w:sz w:val="24"/>
          <w:szCs w:val="24"/>
        </w:rPr>
        <w:t>,</w:t>
      </w:r>
      <w:r w:rsidRPr="0046244B">
        <w:rPr>
          <w:rFonts w:ascii="Times New Roman" w:hAnsi="Times New Roman" w:cs="Times New Roman"/>
          <w:color w:val="4472C4" w:themeColor="accent1"/>
          <w:sz w:val="24"/>
          <w:szCs w:val="24"/>
        </w:rPr>
        <w:t xml:space="preserve"> taking into account similar suggestion by reviewer A (comment No 6). </w:t>
      </w:r>
      <w:r w:rsidR="00683318" w:rsidRPr="0046244B">
        <w:rPr>
          <w:rFonts w:ascii="Times New Roman" w:hAnsi="Times New Roman" w:cs="Times New Roman"/>
          <w:color w:val="4472C4" w:themeColor="accent1"/>
          <w:sz w:val="24"/>
          <w:szCs w:val="24"/>
        </w:rPr>
        <w:t xml:space="preserve">(Please refer </w:t>
      </w:r>
      <w:r w:rsidR="009D6F4C" w:rsidRPr="0046244B">
        <w:rPr>
          <w:rFonts w:ascii="Times New Roman" w:hAnsi="Times New Roman" w:cs="Times New Roman"/>
          <w:color w:val="4472C4" w:themeColor="accent1"/>
          <w:sz w:val="24"/>
          <w:szCs w:val="24"/>
        </w:rPr>
        <w:t xml:space="preserve">to </w:t>
      </w:r>
      <w:r w:rsidR="00683318" w:rsidRPr="0046244B">
        <w:rPr>
          <w:rFonts w:ascii="Times New Roman" w:hAnsi="Times New Roman" w:cs="Times New Roman"/>
          <w:i/>
          <w:color w:val="4472C4" w:themeColor="accent1"/>
          <w:sz w:val="24"/>
          <w:szCs w:val="24"/>
        </w:rPr>
        <w:t xml:space="preserve">Experimental </w:t>
      </w:r>
      <w:r w:rsidR="0019038F" w:rsidRPr="0046244B">
        <w:rPr>
          <w:rFonts w:ascii="Times New Roman" w:hAnsi="Times New Roman" w:cs="Times New Roman"/>
          <w:i/>
          <w:color w:val="4472C4" w:themeColor="accent1"/>
          <w:sz w:val="24"/>
          <w:szCs w:val="24"/>
        </w:rPr>
        <w:t xml:space="preserve">section, </w:t>
      </w:r>
      <w:r w:rsidR="0019038F" w:rsidRPr="0046244B">
        <w:rPr>
          <w:rFonts w:ascii="Times New Roman" w:hAnsi="Times New Roman" w:cs="Times New Roman"/>
          <w:color w:val="4472C4" w:themeColor="accent1"/>
          <w:sz w:val="24"/>
          <w:szCs w:val="24"/>
        </w:rPr>
        <w:t>page 4)</w:t>
      </w:r>
    </w:p>
    <w:p w14:paraId="4EA78315" w14:textId="77777777" w:rsidR="00B567B6" w:rsidRPr="002D262A" w:rsidRDefault="00B567B6" w:rsidP="00B567B6">
      <w:pPr>
        <w:pStyle w:val="ListParagraph"/>
        <w:jc w:val="both"/>
        <w:rPr>
          <w:rFonts w:ascii="Times New Roman" w:eastAsia="Times New Roman" w:hAnsi="Times New Roman" w:cs="Times New Roman"/>
          <w:color w:val="4472C4" w:themeColor="accent1"/>
          <w:sz w:val="24"/>
          <w:szCs w:val="24"/>
          <w:lang w:val="en-US"/>
        </w:rPr>
      </w:pPr>
    </w:p>
    <w:p w14:paraId="375577B9" w14:textId="77777777" w:rsidR="004E0C2A" w:rsidRPr="002D262A" w:rsidRDefault="00316131" w:rsidP="004E0C2A">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br/>
      </w:r>
      <w:r w:rsidRPr="002D262A">
        <w:rPr>
          <w:rFonts w:ascii="Times New Roman" w:hAnsi="Times New Roman" w:cs="Times New Roman"/>
          <w:b/>
          <w:sz w:val="24"/>
          <w:szCs w:val="24"/>
          <w:lang w:val="en-US"/>
        </w:rPr>
        <w:br/>
        <w:t>RESULTS AND DISCUSSION</w:t>
      </w:r>
    </w:p>
    <w:p w14:paraId="547B0550" w14:textId="06E32AEA" w:rsidR="00227D13" w:rsidRPr="002D262A" w:rsidRDefault="00316131" w:rsidP="00227D13">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Characterization of AAS samples</w:t>
      </w:r>
      <w:r w:rsidR="001853E0" w:rsidRPr="002D262A">
        <w:rPr>
          <w:rFonts w:ascii="Times New Roman" w:hAnsi="Times New Roman" w:cs="Times New Roman"/>
          <w:b/>
          <w:sz w:val="24"/>
          <w:szCs w:val="24"/>
          <w:lang w:val="en-US"/>
        </w:rPr>
        <w:t>.</w:t>
      </w:r>
      <w:r w:rsidR="004E0C2A"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The XRD Powder Diffraction Files (PDF) for the crystalline phases identified should also be given. The main product(s) of alkali activation of slag, such as C-S-H or C-A-S-H gel, was not identified in the AAS samples (Fig. 1)?</w:t>
      </w:r>
    </w:p>
    <w:p w14:paraId="794F6D18" w14:textId="1845BDC5" w:rsidR="00F81DD3" w:rsidRPr="002D262A" w:rsidRDefault="00F81DD3" w:rsidP="00F81DD3">
      <w:pPr>
        <w:ind w:left="360"/>
        <w:jc w:val="both"/>
        <w:rPr>
          <w:rFonts w:ascii="Times New Roman" w:hAnsi="Times New Roman" w:cs="Times New Roman"/>
          <w:b/>
          <w:sz w:val="24"/>
          <w:szCs w:val="24"/>
          <w:lang w:val="en-US"/>
        </w:rPr>
      </w:pPr>
    </w:p>
    <w:p w14:paraId="348C22F9" w14:textId="77777777" w:rsidR="00701BAC" w:rsidRDefault="00F81DD3" w:rsidP="00005953">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sidRPr="00005953">
        <w:rPr>
          <w:rFonts w:ascii="Times New Roman" w:hAnsi="Times New Roman" w:cs="Times New Roman"/>
          <w:color w:val="0070C0"/>
          <w:sz w:val="24"/>
          <w:szCs w:val="24"/>
          <w:lang w:val="en-US"/>
        </w:rPr>
        <w:t xml:space="preserve">The </w:t>
      </w:r>
      <w:r w:rsidRPr="00005953">
        <w:rPr>
          <w:rFonts w:ascii="Times New Roman" w:eastAsia="Times New Roman" w:hAnsi="Times New Roman" w:cs="Times New Roman"/>
          <w:color w:val="4472C4" w:themeColor="accent1"/>
          <w:sz w:val="24"/>
          <w:szCs w:val="24"/>
          <w:lang w:val="en-US"/>
        </w:rPr>
        <w:t xml:space="preserve">JCPDS were provided for crystalline phases (section </w:t>
      </w:r>
      <w:r w:rsidRPr="00005953">
        <w:rPr>
          <w:rFonts w:ascii="Times New Roman" w:eastAsia="Times New Roman" w:hAnsi="Times New Roman" w:cs="Times New Roman"/>
          <w:i/>
          <w:color w:val="4472C4" w:themeColor="accent1"/>
          <w:sz w:val="24"/>
          <w:szCs w:val="24"/>
          <w:lang w:val="en-US"/>
        </w:rPr>
        <w:t>Characterization of AAS samples</w:t>
      </w:r>
      <w:r w:rsidRPr="00680BFB">
        <w:rPr>
          <w:rFonts w:ascii="Times New Roman" w:eastAsia="Times New Roman" w:hAnsi="Times New Roman" w:cs="Times New Roman"/>
          <w:color w:val="4472C4" w:themeColor="accent1"/>
          <w:sz w:val="24"/>
          <w:szCs w:val="24"/>
          <w:lang w:val="en-US"/>
        </w:rPr>
        <w:t>)</w:t>
      </w:r>
      <w:r w:rsidR="00680BFB">
        <w:rPr>
          <w:rFonts w:ascii="Times New Roman" w:eastAsia="Times New Roman" w:hAnsi="Times New Roman" w:cs="Times New Roman"/>
          <w:color w:val="4472C4" w:themeColor="accent1"/>
          <w:sz w:val="24"/>
          <w:szCs w:val="24"/>
          <w:lang w:val="en-US"/>
        </w:rPr>
        <w:t>.</w:t>
      </w:r>
      <w:r w:rsidR="009D6F4C">
        <w:rPr>
          <w:rFonts w:ascii="Times New Roman" w:eastAsia="Times New Roman" w:hAnsi="Times New Roman" w:cs="Times New Roman"/>
          <w:color w:val="4472C4" w:themeColor="accent1"/>
          <w:sz w:val="24"/>
          <w:szCs w:val="24"/>
          <w:lang w:val="en-US"/>
        </w:rPr>
        <w:t xml:space="preserve"> </w:t>
      </w:r>
      <w:r w:rsidR="00005953" w:rsidRPr="00680BFB">
        <w:rPr>
          <w:rFonts w:ascii="Times New Roman" w:eastAsia="Times New Roman" w:hAnsi="Times New Roman" w:cs="Times New Roman"/>
          <w:color w:val="4472C4" w:themeColor="accent1"/>
          <w:sz w:val="24"/>
          <w:szCs w:val="24"/>
          <w:lang w:val="en-US"/>
        </w:rPr>
        <w:t>N</w:t>
      </w:r>
      <w:r w:rsidR="00005953" w:rsidRPr="00005953">
        <w:rPr>
          <w:rFonts w:ascii="Times New Roman" w:eastAsia="Times New Roman" w:hAnsi="Times New Roman" w:cs="Times New Roman"/>
          <w:color w:val="4472C4" w:themeColor="accent1"/>
          <w:sz w:val="24"/>
          <w:szCs w:val="24"/>
          <w:lang w:val="en-US"/>
        </w:rPr>
        <w:t xml:space="preserve">o crystalline C-A-S-H phase was detected by XRD since the reaction </w:t>
      </w:r>
      <w:r w:rsidR="00005953" w:rsidRPr="00005953">
        <w:rPr>
          <w:rFonts w:ascii="Times New Roman" w:eastAsia="Times New Roman" w:hAnsi="Times New Roman" w:cs="Times New Roman"/>
          <w:color w:val="4472C4" w:themeColor="accent1"/>
          <w:sz w:val="24"/>
          <w:szCs w:val="24"/>
          <w:lang w:val="en-US"/>
        </w:rPr>
        <w:lastRenderedPageBreak/>
        <w:t>product of slag alkali activation exhibit</w:t>
      </w:r>
      <w:r w:rsidR="009D6F4C">
        <w:rPr>
          <w:rFonts w:ascii="Times New Roman" w:eastAsia="Times New Roman" w:hAnsi="Times New Roman" w:cs="Times New Roman"/>
          <w:color w:val="4472C4" w:themeColor="accent1"/>
          <w:sz w:val="24"/>
          <w:szCs w:val="24"/>
          <w:lang w:val="en-US"/>
        </w:rPr>
        <w:t>s</w:t>
      </w:r>
      <w:r w:rsidR="00005953" w:rsidRPr="00005953">
        <w:rPr>
          <w:rFonts w:ascii="Times New Roman" w:eastAsia="Times New Roman" w:hAnsi="Times New Roman" w:cs="Times New Roman"/>
          <w:color w:val="4472C4" w:themeColor="accent1"/>
          <w:sz w:val="24"/>
          <w:szCs w:val="24"/>
          <w:lang w:val="en-US"/>
        </w:rPr>
        <w:t xml:space="preserve"> a</w:t>
      </w:r>
      <w:r w:rsidR="009D6F4C">
        <w:rPr>
          <w:rFonts w:ascii="Times New Roman" w:eastAsia="Times New Roman" w:hAnsi="Times New Roman" w:cs="Times New Roman"/>
          <w:color w:val="4472C4" w:themeColor="accent1"/>
          <w:sz w:val="24"/>
          <w:szCs w:val="24"/>
          <w:lang w:val="en-US"/>
        </w:rPr>
        <w:t>n amorphous structure in XRD. (</w:t>
      </w:r>
      <w:r w:rsidR="00005953" w:rsidRPr="00005953">
        <w:rPr>
          <w:rFonts w:ascii="Times New Roman" w:eastAsia="Times New Roman" w:hAnsi="Times New Roman" w:cs="Times New Roman"/>
          <w:color w:val="4472C4" w:themeColor="accent1"/>
          <w:sz w:val="24"/>
          <w:szCs w:val="24"/>
          <w:lang w:val="en-US"/>
        </w:rPr>
        <w:t xml:space="preserve">please refer </w:t>
      </w:r>
      <w:r w:rsidR="009D6F4C">
        <w:rPr>
          <w:rFonts w:ascii="Times New Roman" w:eastAsia="Times New Roman" w:hAnsi="Times New Roman" w:cs="Times New Roman"/>
          <w:color w:val="4472C4" w:themeColor="accent1"/>
          <w:sz w:val="24"/>
          <w:szCs w:val="24"/>
          <w:lang w:val="en-US"/>
        </w:rPr>
        <w:t xml:space="preserve">to </w:t>
      </w:r>
      <w:r w:rsidR="00005953" w:rsidRPr="00005953">
        <w:rPr>
          <w:rFonts w:ascii="Times New Roman" w:eastAsia="Times New Roman" w:hAnsi="Times New Roman" w:cs="Times New Roman"/>
          <w:color w:val="4472C4" w:themeColor="accent1"/>
          <w:sz w:val="24"/>
          <w:szCs w:val="24"/>
          <w:lang w:val="en-US"/>
        </w:rPr>
        <w:t>page</w:t>
      </w:r>
      <w:r w:rsidR="009D6F4C">
        <w:rPr>
          <w:rFonts w:ascii="Times New Roman" w:eastAsia="Times New Roman" w:hAnsi="Times New Roman" w:cs="Times New Roman"/>
          <w:color w:val="4472C4" w:themeColor="accent1"/>
          <w:sz w:val="24"/>
          <w:szCs w:val="24"/>
          <w:lang w:val="en-US"/>
        </w:rPr>
        <w:t xml:space="preserve"> </w:t>
      </w:r>
      <w:r w:rsidR="00005953" w:rsidRPr="00005953">
        <w:rPr>
          <w:rFonts w:ascii="Times New Roman" w:eastAsia="Times New Roman" w:hAnsi="Times New Roman" w:cs="Times New Roman"/>
          <w:color w:val="4472C4" w:themeColor="accent1"/>
          <w:sz w:val="24"/>
          <w:szCs w:val="24"/>
          <w:lang w:val="en-US"/>
        </w:rPr>
        <w:t>7)</w:t>
      </w:r>
      <w:r w:rsidR="00BB20C1">
        <w:rPr>
          <w:rFonts w:ascii="Times New Roman" w:eastAsia="Times New Roman" w:hAnsi="Times New Roman" w:cs="Times New Roman"/>
          <w:color w:val="4472C4" w:themeColor="accent1"/>
          <w:sz w:val="24"/>
          <w:szCs w:val="24"/>
          <w:lang w:val="en-US"/>
        </w:rPr>
        <w:t>.</w:t>
      </w:r>
    </w:p>
    <w:p w14:paraId="04326356" w14:textId="77777777" w:rsidR="00701BAC" w:rsidRDefault="00701BAC" w:rsidP="00701BAC">
      <w:pPr>
        <w:pStyle w:val="ListParagraph"/>
        <w:autoSpaceDE w:val="0"/>
        <w:autoSpaceDN w:val="0"/>
        <w:adjustRightInd w:val="0"/>
        <w:spacing w:after="0" w:line="240" w:lineRule="auto"/>
        <w:jc w:val="both"/>
        <w:rPr>
          <w:rFonts w:ascii="Times New Roman" w:hAnsi="Times New Roman" w:cs="Times New Roman"/>
          <w:color w:val="0070C0"/>
          <w:sz w:val="24"/>
          <w:szCs w:val="24"/>
          <w:lang w:val="en-US"/>
        </w:rPr>
      </w:pPr>
    </w:p>
    <w:p w14:paraId="424E77CB" w14:textId="1BA39A6A" w:rsidR="00005953" w:rsidRPr="00005953" w:rsidRDefault="00BB20C1" w:rsidP="00701BAC">
      <w:pPr>
        <w:pStyle w:val="ListParagraph"/>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 xml:space="preserve"> The C-(A)-S-H gel</w:t>
      </w:r>
      <w:r w:rsidR="00701BAC" w:rsidRPr="00701BAC">
        <w:rPr>
          <w:rFonts w:ascii="Times New Roman" w:eastAsia="Times New Roman" w:hAnsi="Times New Roman" w:cs="Times New Roman"/>
          <w:color w:val="4472C4" w:themeColor="accent1"/>
          <w:sz w:val="24"/>
          <w:szCs w:val="24"/>
          <w:lang w:val="en-US"/>
        </w:rPr>
        <w:t>, with a high content of alkali ions (Na+ or K+), as the main reaction product in the alkali activation process</w:t>
      </w:r>
      <w:r w:rsidR="00701BAC" w:rsidRPr="00701BAC">
        <w:rPr>
          <w:rFonts w:ascii="Times New Roman" w:eastAsia="Times New Roman" w:hAnsi="Times New Roman" w:cs="Times New Roman"/>
          <w:color w:val="4472C4" w:themeColor="accent1"/>
          <w:sz w:val="24"/>
          <w:szCs w:val="24"/>
          <w:lang w:val="en-US"/>
        </w:rPr>
        <w:t xml:space="preserve"> is detected by SEM/EDS analysis.</w:t>
      </w:r>
      <w:r>
        <w:rPr>
          <w:rFonts w:ascii="Times New Roman" w:eastAsia="Times New Roman" w:hAnsi="Times New Roman" w:cs="Times New Roman"/>
          <w:color w:val="4472C4" w:themeColor="accent1"/>
          <w:sz w:val="24"/>
          <w:szCs w:val="24"/>
          <w:lang w:val="en-US"/>
        </w:rPr>
        <w:t xml:space="preserve"> </w:t>
      </w:r>
      <w:r w:rsidR="00701BAC">
        <w:rPr>
          <w:rFonts w:ascii="Times New Roman" w:eastAsia="Times New Roman" w:hAnsi="Times New Roman" w:cs="Times New Roman"/>
          <w:color w:val="4472C4" w:themeColor="accent1"/>
          <w:sz w:val="24"/>
          <w:szCs w:val="24"/>
          <w:lang w:val="en-US"/>
        </w:rPr>
        <w:t xml:space="preserve">(please refer page 9) </w:t>
      </w:r>
    </w:p>
    <w:p w14:paraId="1FF6D1DC" w14:textId="065692E8" w:rsidR="00D0105B" w:rsidRPr="0019038F" w:rsidRDefault="00D0105B" w:rsidP="00005953">
      <w:pPr>
        <w:pStyle w:val="ListParagraph"/>
        <w:spacing w:after="0" w:line="240" w:lineRule="auto"/>
        <w:jc w:val="both"/>
        <w:rPr>
          <w:rFonts w:ascii="Times New Roman" w:eastAsia="Times New Roman" w:hAnsi="Times New Roman" w:cs="Times New Roman"/>
          <w:color w:val="4472C4" w:themeColor="accent1"/>
          <w:sz w:val="24"/>
          <w:szCs w:val="24"/>
          <w:lang w:val="en-US"/>
        </w:rPr>
      </w:pPr>
    </w:p>
    <w:p w14:paraId="113EF30D" w14:textId="3A8CE634" w:rsidR="0019038F" w:rsidRDefault="0019038F" w:rsidP="0019038F">
      <w:pPr>
        <w:spacing w:after="0" w:line="240" w:lineRule="auto"/>
        <w:jc w:val="both"/>
        <w:rPr>
          <w:rFonts w:ascii="Times New Roman" w:eastAsia="Times New Roman" w:hAnsi="Times New Roman" w:cs="Times New Roman"/>
          <w:color w:val="4472C4" w:themeColor="accent1"/>
          <w:sz w:val="24"/>
          <w:szCs w:val="24"/>
          <w:lang w:val="en-US"/>
        </w:rPr>
      </w:pPr>
    </w:p>
    <w:p w14:paraId="49AD45B4" w14:textId="24480DE3" w:rsidR="0019038F" w:rsidRDefault="0019038F" w:rsidP="00701BAC">
      <w:pPr>
        <w:spacing w:after="0" w:line="240" w:lineRule="auto"/>
        <w:ind w:left="360" w:firstLine="348"/>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Moreover</w:t>
      </w:r>
      <w:r w:rsidR="00005953">
        <w:rPr>
          <w:rFonts w:ascii="Times New Roman" w:eastAsia="Times New Roman" w:hAnsi="Times New Roman" w:cs="Times New Roman"/>
          <w:color w:val="4472C4" w:themeColor="accent1"/>
          <w:sz w:val="24"/>
          <w:szCs w:val="24"/>
          <w:lang w:val="en-US"/>
        </w:rPr>
        <w:t>,</w:t>
      </w:r>
      <w:r>
        <w:rPr>
          <w:rFonts w:ascii="Times New Roman" w:eastAsia="Times New Roman" w:hAnsi="Times New Roman" w:cs="Times New Roman"/>
          <w:color w:val="4472C4" w:themeColor="accent1"/>
          <w:sz w:val="24"/>
          <w:szCs w:val="24"/>
          <w:lang w:val="en-US"/>
        </w:rPr>
        <w:t xml:space="preserve"> the sentence </w:t>
      </w:r>
      <w:r w:rsidR="00680BFB">
        <w:rPr>
          <w:rFonts w:ascii="Times New Roman" w:eastAsia="Times New Roman" w:hAnsi="Times New Roman" w:cs="Times New Roman"/>
          <w:color w:val="4472C4" w:themeColor="accent1"/>
          <w:sz w:val="24"/>
          <w:szCs w:val="24"/>
          <w:lang w:val="en-US"/>
        </w:rPr>
        <w:t xml:space="preserve">in the </w:t>
      </w:r>
      <w:r w:rsidR="00680BFB">
        <w:rPr>
          <w:rFonts w:ascii="Times New Roman" w:eastAsia="Times New Roman" w:hAnsi="Times New Roman" w:cs="Times New Roman"/>
          <w:i/>
          <w:color w:val="4472C4" w:themeColor="accent1"/>
          <w:sz w:val="24"/>
          <w:szCs w:val="24"/>
          <w:lang w:val="en-US"/>
        </w:rPr>
        <w:t>I</w:t>
      </w:r>
      <w:r w:rsidR="00680BFB" w:rsidRPr="00680BFB">
        <w:rPr>
          <w:rFonts w:ascii="Times New Roman" w:eastAsia="Times New Roman" w:hAnsi="Times New Roman" w:cs="Times New Roman"/>
          <w:i/>
          <w:color w:val="4472C4" w:themeColor="accent1"/>
          <w:sz w:val="24"/>
          <w:szCs w:val="24"/>
          <w:lang w:val="en-US"/>
        </w:rPr>
        <w:t>ntroduction</w:t>
      </w:r>
      <w:r w:rsidR="00680BFB">
        <w:rPr>
          <w:rFonts w:ascii="Times New Roman" w:eastAsia="Times New Roman" w:hAnsi="Times New Roman" w:cs="Times New Roman"/>
          <w:color w:val="4472C4" w:themeColor="accent1"/>
          <w:sz w:val="24"/>
          <w:szCs w:val="24"/>
          <w:lang w:val="en-US"/>
        </w:rPr>
        <w:t xml:space="preserve"> section</w:t>
      </w:r>
    </w:p>
    <w:p w14:paraId="100D296C" w14:textId="63FABB6C" w:rsidR="0019038F" w:rsidRDefault="0019038F" w:rsidP="0019038F">
      <w:pPr>
        <w:spacing w:after="0" w:line="240" w:lineRule="auto"/>
        <w:ind w:left="360"/>
        <w:jc w:val="both"/>
        <w:rPr>
          <w:rFonts w:ascii="Times New Roman" w:eastAsia="Times New Roman" w:hAnsi="Times New Roman" w:cs="Times New Roman"/>
          <w:color w:val="4472C4" w:themeColor="accent1"/>
          <w:sz w:val="24"/>
          <w:szCs w:val="24"/>
          <w:lang w:val="en-US"/>
        </w:rPr>
      </w:pPr>
    </w:p>
    <w:p w14:paraId="24F4F800" w14:textId="16C69E6D" w:rsidR="0019038F" w:rsidRPr="00005953" w:rsidRDefault="0019038F" w:rsidP="00005953">
      <w:pPr>
        <w:spacing w:after="0" w:line="240" w:lineRule="auto"/>
        <w:ind w:left="708"/>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w:t>
      </w:r>
      <w:bookmarkStart w:id="15" w:name="_Hlk514858238"/>
      <w:r w:rsidRPr="0019038F">
        <w:rPr>
          <w:rFonts w:ascii="Times New Roman" w:hAnsi="Times New Roman"/>
          <w:sz w:val="24"/>
          <w:szCs w:val="24"/>
        </w:rPr>
        <w:t xml:space="preserve"> </w:t>
      </w:r>
      <w:r w:rsidRPr="00005953">
        <w:rPr>
          <w:rFonts w:ascii="Times New Roman" w:eastAsia="Times New Roman" w:hAnsi="Times New Roman" w:cs="Times New Roman"/>
          <w:color w:val="4472C4" w:themeColor="accent1"/>
          <w:sz w:val="24"/>
          <w:szCs w:val="24"/>
          <w:lang w:val="en-US"/>
        </w:rPr>
        <w:t>The structure of C–(A)–S–H gel is similar to the C–S–H structure in OPC, although it is highly amorphous and characterized by a high aluminum content, indicating a high degree of aluminum substitution for silicon in bridging positions.</w:t>
      </w:r>
      <w:r w:rsidRPr="00005953">
        <w:rPr>
          <w:rFonts w:ascii="Times New Roman" w:eastAsia="Times New Roman" w:hAnsi="Times New Roman" w:cs="Times New Roman"/>
          <w:color w:val="4472C4" w:themeColor="accent1"/>
          <w:sz w:val="24"/>
          <w:szCs w:val="24"/>
          <w:vertAlign w:val="superscript"/>
          <w:lang w:val="en-US"/>
        </w:rPr>
        <w:fldChar w:fldCharType="begin" w:fldLock="1"/>
      </w:r>
      <w:r w:rsidRPr="00005953">
        <w:rPr>
          <w:rFonts w:ascii="Times New Roman" w:eastAsia="Times New Roman" w:hAnsi="Times New Roman" w:cs="Times New Roman"/>
          <w:color w:val="4472C4" w:themeColor="accent1"/>
          <w:sz w:val="24"/>
          <w:szCs w:val="24"/>
          <w:vertAlign w:val="superscript"/>
          <w:lang w:val="en-US"/>
        </w:rPr>
        <w:instrText>ADDIN CSL_CITATION { "citationItems" : [ { "id" : "ITEM-1", "itemData" : { "DOI" : "10.1016/S0008-8846(02)00717-2", "ISBN" : "0008-8846", "ISSN" : "00088846", "abstract" : "Alkali activation of ground granulated blast furnace slag (GGBFS) with sodium silicate gave clinker-free binders, with high strength and early strength development, although set times were short and somewhat variable. Isothermal calorimetry detected three heat evolution peaks (wetting, gelation of activator and bulk reaction of slag). X-ray diffraction (XRD) showed no crystalline products. Hydration was investigated by scanning electron microscopy (SEM; with quantitative image analysis) and 29Si magic angle spinning nuclear magnetic resonance (MAS NMR). From early age, a uniform gel filled the initially water-filled space, and gradually densified as reaction proceeded. Microanalysis of outer product (OP) showed an Al-substituted C-S-H gel phase of widely variable (0.5-1.0) Ca/Si ratio. NMR showed long-chain substituted C-S-H with Al/Si ratio rising to 0.19 at 1 year, and also cross-linked material, consistent with a Ca- or Al-modified silica gel. Inner product (IP) regions around slag grains probably also contained hydrotalcite. Activation with KOH gave more rapid reaction of slag than for silicate activation, a less homogeneous microstructure, and lower strengths. The hydrates contained a substituted C-S-H gel of low Ca/Si ratio probably mixed with hydrotalcite, and occasional higher Al regions in the OP regions. \u00a9 2002 Elsevier Science Ltd. All rights reserved.", "author" : [ { "dropping-particle" : "", "family" : "Brough", "given" : "A. R.", "non-dropping-particle" : "", "parse-names" : false, "suffix" : "" }, { "dropping-particle" : "", "family" : "Atkinson", "given" : "A.", "non-dropping-particle" : "", "parse-names" : false, "suffix" : "" } ], "container-title" : "Cement and Concrete Research", "id" : "ITEM-1", "issue" : "6", "issued" : { "date-parts" : [ [ "2002" ] ] }, "page" : "865-879", "title" : "Sodium silicate-based, alkali-activated slag mortars - Part I. Strength, hydration and microstructure", "type" : "article-journal", "volume" : "32" }, "uris" : [ "http://www.mendeley.com/documents/?uuid=bbb0166e-228e-49d7-84b1-294be1ae76b7" ] } ], "mendeley" : { "formattedCitation" : "&lt;sup&gt;14&lt;/sup&gt;", "plainTextFormattedCitation" : "14", "previouslyFormattedCitation" : "&lt;sup&gt;14&lt;/sup&gt;" }, "properties" : { "noteIndex" : 0 }, "schema" : "https://github.com/citation-style-language/schema/raw/master/csl-citation.json" }</w:instrText>
      </w:r>
      <w:r w:rsidRPr="00005953">
        <w:rPr>
          <w:rFonts w:ascii="Times New Roman" w:eastAsia="Times New Roman" w:hAnsi="Times New Roman" w:cs="Times New Roman"/>
          <w:color w:val="4472C4" w:themeColor="accent1"/>
          <w:sz w:val="24"/>
          <w:szCs w:val="24"/>
          <w:vertAlign w:val="superscript"/>
          <w:lang w:val="en-US"/>
        </w:rPr>
        <w:fldChar w:fldCharType="separate"/>
      </w:r>
      <w:r w:rsidRPr="00005953">
        <w:rPr>
          <w:rFonts w:ascii="Times New Roman" w:eastAsia="Times New Roman" w:hAnsi="Times New Roman" w:cs="Times New Roman"/>
          <w:color w:val="4472C4" w:themeColor="accent1"/>
          <w:sz w:val="24"/>
          <w:szCs w:val="24"/>
          <w:vertAlign w:val="superscript"/>
          <w:lang w:val="en-US"/>
        </w:rPr>
        <w:t>14</w:t>
      </w:r>
      <w:r w:rsidRPr="00005953">
        <w:rPr>
          <w:rFonts w:ascii="Times New Roman" w:eastAsia="Times New Roman" w:hAnsi="Times New Roman" w:cs="Times New Roman"/>
          <w:color w:val="4472C4" w:themeColor="accent1"/>
          <w:sz w:val="24"/>
          <w:szCs w:val="24"/>
          <w:vertAlign w:val="superscript"/>
          <w:lang w:val="en-US"/>
        </w:rPr>
        <w:fldChar w:fldCharType="end"/>
      </w:r>
      <w:bookmarkEnd w:id="15"/>
      <w:r w:rsidRPr="00005953">
        <w:rPr>
          <w:rFonts w:ascii="Times New Roman" w:eastAsia="Times New Roman" w:hAnsi="Times New Roman" w:cs="Times New Roman"/>
          <w:color w:val="4472C4" w:themeColor="accent1"/>
          <w:sz w:val="24"/>
          <w:szCs w:val="24"/>
          <w:lang w:val="en-US"/>
        </w:rPr>
        <w:t>....</w:t>
      </w:r>
    </w:p>
    <w:p w14:paraId="5CB885A0" w14:textId="2DEB36A6" w:rsidR="0019038F" w:rsidRDefault="0019038F" w:rsidP="0019038F">
      <w:pPr>
        <w:spacing w:after="0" w:line="240" w:lineRule="auto"/>
        <w:ind w:left="360"/>
        <w:jc w:val="both"/>
        <w:rPr>
          <w:rFonts w:ascii="Times New Roman" w:eastAsia="Times New Roman" w:hAnsi="Times New Roman" w:cs="Times New Roman"/>
          <w:color w:val="4472C4" w:themeColor="accent1"/>
          <w:sz w:val="24"/>
          <w:szCs w:val="24"/>
          <w:lang w:val="en-US"/>
        </w:rPr>
      </w:pPr>
    </w:p>
    <w:p w14:paraId="339C4AE2" w14:textId="29788439" w:rsidR="0019038F" w:rsidRDefault="00680BFB" w:rsidP="00005953">
      <w:pPr>
        <w:spacing w:after="0" w:line="240" w:lineRule="auto"/>
        <w:ind w:left="360" w:firstLine="348"/>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w</w:t>
      </w:r>
      <w:r w:rsidR="0019038F">
        <w:rPr>
          <w:rFonts w:ascii="Times New Roman" w:eastAsia="Times New Roman" w:hAnsi="Times New Roman" w:cs="Times New Roman"/>
          <w:color w:val="4472C4" w:themeColor="accent1"/>
          <w:sz w:val="24"/>
          <w:szCs w:val="24"/>
          <w:lang w:val="en-US"/>
        </w:rPr>
        <w:t>as slightly correcte</w:t>
      </w:r>
      <w:r w:rsidR="00005953">
        <w:rPr>
          <w:rFonts w:ascii="Times New Roman" w:eastAsia="Times New Roman" w:hAnsi="Times New Roman" w:cs="Times New Roman"/>
          <w:color w:val="4472C4" w:themeColor="accent1"/>
          <w:sz w:val="24"/>
          <w:szCs w:val="24"/>
          <w:lang w:val="en-US"/>
        </w:rPr>
        <w:t>d</w:t>
      </w:r>
      <w:r w:rsidR="0019038F">
        <w:rPr>
          <w:rFonts w:ascii="Times New Roman" w:eastAsia="Times New Roman" w:hAnsi="Times New Roman" w:cs="Times New Roman"/>
          <w:color w:val="4472C4" w:themeColor="accent1"/>
          <w:sz w:val="24"/>
          <w:szCs w:val="24"/>
          <w:lang w:val="en-US"/>
        </w:rPr>
        <w:t xml:space="preserve"> </w:t>
      </w:r>
      <w:r w:rsidR="00E82885">
        <w:rPr>
          <w:rFonts w:ascii="Times New Roman" w:eastAsia="Times New Roman" w:hAnsi="Times New Roman" w:cs="Times New Roman"/>
          <w:color w:val="4472C4" w:themeColor="accent1"/>
          <w:sz w:val="24"/>
          <w:szCs w:val="24"/>
          <w:lang w:val="en-US"/>
        </w:rPr>
        <w:t>to</w:t>
      </w:r>
      <w:r w:rsidR="0019038F">
        <w:rPr>
          <w:rFonts w:ascii="Times New Roman" w:eastAsia="Times New Roman" w:hAnsi="Times New Roman" w:cs="Times New Roman"/>
          <w:color w:val="4472C4" w:themeColor="accent1"/>
          <w:sz w:val="24"/>
          <w:szCs w:val="24"/>
          <w:lang w:val="en-US"/>
        </w:rPr>
        <w:t>:</w:t>
      </w:r>
    </w:p>
    <w:p w14:paraId="09FE4EC5" w14:textId="77777777" w:rsidR="0019038F" w:rsidRPr="0019038F" w:rsidRDefault="0019038F" w:rsidP="0019038F">
      <w:pPr>
        <w:spacing w:after="0" w:line="240" w:lineRule="auto"/>
        <w:ind w:left="360"/>
        <w:jc w:val="both"/>
        <w:rPr>
          <w:rFonts w:ascii="Times New Roman" w:eastAsia="Times New Roman" w:hAnsi="Times New Roman" w:cs="Times New Roman"/>
          <w:color w:val="4472C4" w:themeColor="accent1"/>
          <w:sz w:val="24"/>
          <w:szCs w:val="24"/>
          <w:lang w:val="en-US"/>
        </w:rPr>
      </w:pPr>
    </w:p>
    <w:p w14:paraId="13A81822" w14:textId="77777777" w:rsidR="00005953" w:rsidRDefault="00044DEC" w:rsidP="00412F0C">
      <w:pPr>
        <w:pStyle w:val="ListParagraph"/>
        <w:autoSpaceDE w:val="0"/>
        <w:autoSpaceDN w:val="0"/>
        <w:adjustRightInd w:val="0"/>
        <w:spacing w:after="0" w:line="240" w:lineRule="auto"/>
        <w:jc w:val="both"/>
        <w:rPr>
          <w:rFonts w:ascii="Times New Roman" w:hAnsi="Times New Roman"/>
          <w:i/>
          <w:color w:val="4472C4" w:themeColor="accent1"/>
          <w:sz w:val="24"/>
          <w:szCs w:val="24"/>
          <w:vertAlign w:val="superscript"/>
          <w:lang w:val="en-US"/>
        </w:rPr>
      </w:pPr>
      <w:r w:rsidRPr="002D262A">
        <w:rPr>
          <w:rFonts w:ascii="Times New Roman" w:hAnsi="Times New Roman"/>
          <w:i/>
          <w:color w:val="4472C4" w:themeColor="accent1"/>
          <w:sz w:val="24"/>
          <w:szCs w:val="24"/>
          <w:lang w:val="en-US"/>
        </w:rPr>
        <w:t xml:space="preserve">.....The structure of C–(A)–S–H gel is similar to the C–S–H structure in OPC, although it is highly </w:t>
      </w:r>
      <w:r w:rsidRPr="002D262A">
        <w:rPr>
          <w:rFonts w:ascii="Times New Roman" w:hAnsi="Times New Roman"/>
          <w:b/>
          <w:i/>
          <w:color w:val="4472C4" w:themeColor="accent1"/>
          <w:sz w:val="24"/>
          <w:szCs w:val="24"/>
          <w:lang w:val="en-US"/>
        </w:rPr>
        <w:t>amorphous</w:t>
      </w:r>
      <w:r w:rsidRPr="002D262A">
        <w:rPr>
          <w:rFonts w:ascii="Times New Roman" w:hAnsi="Times New Roman"/>
          <w:i/>
          <w:color w:val="4472C4" w:themeColor="accent1"/>
          <w:sz w:val="24"/>
          <w:szCs w:val="24"/>
          <w:lang w:val="en-US"/>
        </w:rPr>
        <w:t xml:space="preserve"> and characterized by a high aluminum content, indicating a high degree of aluminum substitution for silicon in bridging positions</w:t>
      </w:r>
      <w:r w:rsidRPr="002D262A">
        <w:rPr>
          <w:rFonts w:ascii="Times New Roman" w:hAnsi="Times New Roman"/>
          <w:sz w:val="24"/>
          <w:szCs w:val="24"/>
          <w:lang w:val="en-US"/>
        </w:rPr>
        <w:t>.</w:t>
      </w:r>
      <w:r w:rsidRPr="00005953">
        <w:rPr>
          <w:rFonts w:ascii="Times New Roman" w:hAnsi="Times New Roman"/>
          <w:i/>
          <w:color w:val="4472C4" w:themeColor="accent1"/>
          <w:sz w:val="24"/>
          <w:szCs w:val="24"/>
          <w:vertAlign w:val="superscript"/>
          <w:lang w:val="en-US"/>
        </w:rPr>
        <w:fldChar w:fldCharType="begin" w:fldLock="1"/>
      </w:r>
      <w:r w:rsidRPr="00005953">
        <w:rPr>
          <w:rFonts w:ascii="Times New Roman" w:hAnsi="Times New Roman"/>
          <w:i/>
          <w:color w:val="4472C4" w:themeColor="accent1"/>
          <w:sz w:val="24"/>
          <w:szCs w:val="24"/>
          <w:vertAlign w:val="superscript"/>
          <w:lang w:val="en-US"/>
        </w:rPr>
        <w:instrText>ADDIN CSL_CITATION { "citationItems" : [ { "id" : "ITEM-1", "itemData" : { "DOI" : "10.1016/S0008-8846(02)00717-2", "ISBN" : "0008-8846", "ISSN" : "00088846", "abstract" : "Alkali activation of ground granulated blast furnace slag (GGBFS) with sodium silicate gave clinker-free binders, with high strength and early strength development, although set times were short and somewhat variable. Isothermal calorimetry detected three heat evolution peaks (wetting, gelation of activator and bulk reaction of slag). X-ray diffraction (XRD) showed no crystalline products. Hydration was investigated by scanning electron microscopy (SEM; with quantitative image analysis) and 29Si magic angle spinning nuclear magnetic resonance (MAS NMR). From early age, a uniform gel filled the initially water-filled space, and gradually densified as reaction proceeded. Microanalysis of outer product (OP) showed an Al-substituted C-S-H gel phase of widely variable (0.5-1.0) Ca/Si ratio. NMR showed long-chain substituted C-S-H with Al/Si ratio rising to 0.19 at 1 year, and also cross-linked material, consistent with a Ca- or Al-modified silica gel. Inner product (IP) regions around slag grains probably also contained hydrotalcite. Activation with KOH gave more rapid reaction of slag than for silicate activation, a less homogeneous microstructure, and lower strengths. The hydrates contained a substituted C-S-H gel of low Ca/Si ratio probably mixed with hydrotalcite, and occasional higher Al regions in the OP regions. \u00a9 2002 Elsevier Science Ltd. All rights reserved.", "author" : [ { "dropping-particle" : "", "family" : "Brough", "given" : "A. R.", "non-dropping-particle" : "", "parse-names" : false, "suffix" : "" }, { "dropping-particle" : "", "family" : "Atkinson", "given" : "A.", "non-dropping-particle" : "", "parse-names" : false, "suffix" : "" } ], "container-title" : "Cement and Concrete Research", "id" : "ITEM-1", "issue" : "6", "issued" : { "date-parts" : [ [ "2002" ] ] }, "page" : "865-879", "title" : "Sodium silicate-based, alkali-activated slag mortars - Part I. Strength, hydration and microstructure", "type" : "article-journal", "volume" : "32" }, "uris" : [ "http://www.mendeley.com/documents/?uuid=bbb0166e-228e-49d7-84b1-294be1ae76b7" ] } ], "mendeley" : { "formattedCitation" : "&lt;sup&gt;14&lt;/sup&gt;", "plainTextFormattedCitation" : "14", "previouslyFormattedCitation" : "&lt;sup&gt;14&lt;/sup&gt;" }, "properties" : { "noteIndex" : 0 }, "schema" : "https://github.com/citation-style-language/schema/raw/master/csl-citation.json" }</w:instrText>
      </w:r>
      <w:r w:rsidRPr="00005953">
        <w:rPr>
          <w:rFonts w:ascii="Times New Roman" w:hAnsi="Times New Roman"/>
          <w:i/>
          <w:color w:val="4472C4" w:themeColor="accent1"/>
          <w:sz w:val="24"/>
          <w:szCs w:val="24"/>
          <w:vertAlign w:val="superscript"/>
          <w:lang w:val="en-US"/>
        </w:rPr>
        <w:fldChar w:fldCharType="separate"/>
      </w:r>
      <w:r w:rsidRPr="00005953">
        <w:rPr>
          <w:rFonts w:ascii="Times New Roman" w:hAnsi="Times New Roman"/>
          <w:i/>
          <w:color w:val="4472C4" w:themeColor="accent1"/>
          <w:sz w:val="24"/>
          <w:szCs w:val="24"/>
          <w:vertAlign w:val="superscript"/>
          <w:lang w:val="en-US"/>
        </w:rPr>
        <w:t>14</w:t>
      </w:r>
      <w:r w:rsidRPr="00005953">
        <w:rPr>
          <w:rFonts w:ascii="Times New Roman" w:hAnsi="Times New Roman"/>
          <w:i/>
          <w:color w:val="4472C4" w:themeColor="accent1"/>
          <w:sz w:val="24"/>
          <w:szCs w:val="24"/>
          <w:vertAlign w:val="superscript"/>
          <w:lang w:val="en-US"/>
        </w:rPr>
        <w:fldChar w:fldCharType="end"/>
      </w:r>
    </w:p>
    <w:p w14:paraId="4262834E" w14:textId="77777777" w:rsidR="00005953" w:rsidRDefault="00005953" w:rsidP="00412F0C">
      <w:pPr>
        <w:pStyle w:val="ListParagraph"/>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p>
    <w:p w14:paraId="468DEE55" w14:textId="0F753A94" w:rsidR="00412F0C" w:rsidRPr="002D262A" w:rsidRDefault="00005953" w:rsidP="00412F0C">
      <w:pPr>
        <w:pStyle w:val="ListParagraph"/>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en-US"/>
        </w:rPr>
      </w:pPr>
      <w:r>
        <w:rPr>
          <w:rFonts w:ascii="Times New Roman" w:eastAsia="Times New Roman" w:hAnsi="Times New Roman" w:cs="Times New Roman"/>
          <w:color w:val="4472C4" w:themeColor="accent1"/>
          <w:sz w:val="24"/>
          <w:szCs w:val="24"/>
          <w:lang w:val="en-US"/>
        </w:rPr>
        <w:t xml:space="preserve"> </w:t>
      </w:r>
      <w:r w:rsidRPr="0046244B">
        <w:rPr>
          <w:rFonts w:ascii="Times New Roman" w:eastAsia="Times New Roman" w:hAnsi="Times New Roman" w:cs="Times New Roman"/>
          <w:color w:val="4472C4" w:themeColor="accent1"/>
          <w:sz w:val="24"/>
          <w:szCs w:val="24"/>
          <w:lang w:val="en-US"/>
        </w:rPr>
        <w:t xml:space="preserve">Please refer </w:t>
      </w:r>
      <w:r w:rsidR="00E82885" w:rsidRPr="0046244B">
        <w:rPr>
          <w:rFonts w:ascii="Times New Roman" w:eastAsia="Times New Roman" w:hAnsi="Times New Roman" w:cs="Times New Roman"/>
          <w:color w:val="4472C4" w:themeColor="accent1"/>
          <w:sz w:val="24"/>
          <w:szCs w:val="24"/>
          <w:lang w:val="en-US"/>
        </w:rPr>
        <w:t xml:space="preserve">to </w:t>
      </w:r>
      <w:r w:rsidRPr="0046244B">
        <w:rPr>
          <w:rFonts w:ascii="Times New Roman" w:eastAsia="Times New Roman" w:hAnsi="Times New Roman" w:cs="Times New Roman"/>
          <w:color w:val="4472C4" w:themeColor="accent1"/>
          <w:sz w:val="24"/>
          <w:szCs w:val="24"/>
          <w:lang w:val="en-US"/>
        </w:rPr>
        <w:t>page 2.</w:t>
      </w:r>
    </w:p>
    <w:p w14:paraId="3F593C76" w14:textId="74E8A85C" w:rsidR="00CC3C41" w:rsidRPr="002D262A" w:rsidRDefault="00CC3C41" w:rsidP="00CC3C41">
      <w:pPr>
        <w:ind w:left="709"/>
        <w:rPr>
          <w:rFonts w:ascii="Times New Roman" w:eastAsia="Times New Roman" w:hAnsi="Times New Roman" w:cs="Times New Roman"/>
          <w:color w:val="4472C4" w:themeColor="accent1"/>
          <w:sz w:val="24"/>
          <w:szCs w:val="24"/>
          <w:highlight w:val="yellow"/>
          <w:lang w:val="en-US"/>
        </w:rPr>
      </w:pPr>
    </w:p>
    <w:p w14:paraId="0ED4F4C8" w14:textId="77777777" w:rsidR="000F13CC" w:rsidRPr="002D262A" w:rsidRDefault="000F13CC" w:rsidP="00CC3C41">
      <w:pPr>
        <w:ind w:left="709"/>
        <w:rPr>
          <w:rFonts w:ascii="Times New Roman" w:eastAsia="Times New Roman" w:hAnsi="Times New Roman" w:cs="Times New Roman"/>
          <w:color w:val="4472C4" w:themeColor="accent1"/>
          <w:sz w:val="24"/>
          <w:szCs w:val="24"/>
          <w:highlight w:val="yellow"/>
          <w:lang w:val="en-US"/>
        </w:rPr>
      </w:pPr>
    </w:p>
    <w:p w14:paraId="0C0BE9B7" w14:textId="41AFA756" w:rsidR="00227D13" w:rsidRPr="002D262A" w:rsidRDefault="00316131" w:rsidP="00227D13">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How many EDS analyses were performed (data given in Table III)? If these data are based on a single point analysis Table III should be omitted from the manuscript. If meaningful number of analysis was performed then standard deviation should be given as well.</w:t>
      </w:r>
    </w:p>
    <w:p w14:paraId="0AB354C1" w14:textId="77777777" w:rsidR="004740EB" w:rsidRPr="002D262A" w:rsidRDefault="004740EB" w:rsidP="004740EB">
      <w:pPr>
        <w:pStyle w:val="ListParagraph"/>
        <w:jc w:val="both"/>
        <w:rPr>
          <w:rFonts w:ascii="Times New Roman" w:hAnsi="Times New Roman" w:cs="Times New Roman"/>
          <w:b/>
          <w:sz w:val="24"/>
          <w:szCs w:val="24"/>
          <w:lang w:val="en-US"/>
        </w:rPr>
      </w:pPr>
    </w:p>
    <w:p w14:paraId="59D37431" w14:textId="61400C0C" w:rsidR="00560850" w:rsidRPr="002D262A" w:rsidRDefault="004740EB" w:rsidP="004740EB">
      <w:pPr>
        <w:pStyle w:val="ListParagraph"/>
        <w:numPr>
          <w:ilvl w:val="0"/>
          <w:numId w:val="10"/>
        </w:numPr>
        <w:rPr>
          <w:rFonts w:ascii="Times New Roman" w:hAnsi="Times New Roman" w:cs="Times New Roman"/>
          <w:b/>
          <w:sz w:val="24"/>
          <w:szCs w:val="24"/>
          <w:lang w:val="en-US"/>
        </w:rPr>
      </w:pPr>
      <w:r w:rsidRPr="002D262A">
        <w:rPr>
          <w:rFonts w:ascii="Times New Roman" w:eastAsia="Times New Roman" w:hAnsi="Times New Roman" w:cs="Times New Roman"/>
          <w:color w:val="4472C4" w:themeColor="accent1"/>
          <w:sz w:val="24"/>
          <w:szCs w:val="24"/>
          <w:lang w:val="en-US"/>
        </w:rPr>
        <w:t>The EDS results (Table III)</w:t>
      </w:r>
      <w:r w:rsidR="00E82885">
        <w:rPr>
          <w:rFonts w:ascii="Times New Roman" w:eastAsia="Times New Roman" w:hAnsi="Times New Roman" w:cs="Times New Roman"/>
          <w:color w:val="4472C4" w:themeColor="accent1"/>
          <w:sz w:val="24"/>
          <w:szCs w:val="24"/>
          <w:lang w:val="en-US"/>
        </w:rPr>
        <w:t>, provided</w:t>
      </w:r>
      <w:r w:rsidRPr="002D262A">
        <w:rPr>
          <w:rFonts w:ascii="Times New Roman" w:eastAsia="Times New Roman" w:hAnsi="Times New Roman" w:cs="Times New Roman"/>
          <w:color w:val="4472C4" w:themeColor="accent1"/>
          <w:sz w:val="24"/>
          <w:szCs w:val="24"/>
          <w:lang w:val="en-US"/>
        </w:rPr>
        <w:t xml:space="preserve"> in initially submitted version of manuscript</w:t>
      </w:r>
      <w:r w:rsidR="00E82885">
        <w:rPr>
          <w:rFonts w:ascii="Times New Roman" w:eastAsia="Times New Roman" w:hAnsi="Times New Roman" w:cs="Times New Roman"/>
          <w:color w:val="4472C4" w:themeColor="accent1"/>
          <w:sz w:val="24"/>
          <w:szCs w:val="24"/>
          <w:lang w:val="en-US"/>
        </w:rPr>
        <w:t xml:space="preserve">, were </w:t>
      </w:r>
      <w:r w:rsidRPr="002D262A">
        <w:rPr>
          <w:rFonts w:ascii="Times New Roman" w:eastAsia="Times New Roman" w:hAnsi="Times New Roman" w:cs="Times New Roman"/>
          <w:color w:val="4472C4" w:themeColor="accent1"/>
          <w:sz w:val="24"/>
          <w:szCs w:val="24"/>
          <w:lang w:val="en-US"/>
        </w:rPr>
        <w:t>based on single point analysis. The data in table III are corrected taking into account the similar suggestion of both reviewer</w:t>
      </w:r>
      <w:r w:rsidR="00E82885">
        <w:rPr>
          <w:rFonts w:ascii="Times New Roman" w:eastAsia="Times New Roman" w:hAnsi="Times New Roman" w:cs="Times New Roman"/>
          <w:color w:val="4472C4" w:themeColor="accent1"/>
          <w:sz w:val="24"/>
          <w:szCs w:val="24"/>
          <w:lang w:val="en-US"/>
        </w:rPr>
        <w:t>s</w:t>
      </w:r>
      <w:r w:rsidRPr="002D262A">
        <w:rPr>
          <w:rFonts w:ascii="Times New Roman" w:eastAsia="Times New Roman" w:hAnsi="Times New Roman" w:cs="Times New Roman"/>
          <w:color w:val="4472C4" w:themeColor="accent1"/>
          <w:sz w:val="24"/>
          <w:szCs w:val="24"/>
          <w:lang w:val="en-US"/>
        </w:rPr>
        <w:t xml:space="preserve">. The EDS data presented in revised version of manuscript were obtained from the average of three sample areas. The values of standard deviation in Table III were also </w:t>
      </w:r>
      <w:r w:rsidRPr="0046244B">
        <w:rPr>
          <w:rFonts w:ascii="Times New Roman" w:eastAsia="Times New Roman" w:hAnsi="Times New Roman" w:cs="Times New Roman"/>
          <w:color w:val="4472C4" w:themeColor="accent1"/>
          <w:sz w:val="24"/>
          <w:szCs w:val="24"/>
          <w:lang w:val="en-US"/>
        </w:rPr>
        <w:t>provided</w:t>
      </w:r>
      <w:r w:rsidR="00E82885" w:rsidRPr="0046244B">
        <w:rPr>
          <w:rFonts w:ascii="Times New Roman" w:eastAsia="Times New Roman" w:hAnsi="Times New Roman" w:cs="Times New Roman"/>
          <w:color w:val="4472C4" w:themeColor="accent1"/>
          <w:sz w:val="24"/>
          <w:szCs w:val="24"/>
          <w:lang w:val="en-US"/>
        </w:rPr>
        <w:t xml:space="preserve"> (</w:t>
      </w:r>
      <w:r w:rsidR="00A9487C" w:rsidRPr="0046244B">
        <w:rPr>
          <w:rFonts w:ascii="Times New Roman" w:eastAsia="Times New Roman" w:hAnsi="Times New Roman" w:cs="Times New Roman"/>
          <w:color w:val="4472C4" w:themeColor="accent1"/>
          <w:sz w:val="24"/>
          <w:szCs w:val="24"/>
          <w:lang w:val="en-US"/>
        </w:rPr>
        <w:t xml:space="preserve">Please refer </w:t>
      </w:r>
      <w:r w:rsidR="00E82885" w:rsidRPr="0046244B">
        <w:rPr>
          <w:rFonts w:ascii="Times New Roman" w:eastAsia="Times New Roman" w:hAnsi="Times New Roman" w:cs="Times New Roman"/>
          <w:color w:val="4472C4" w:themeColor="accent1"/>
          <w:sz w:val="24"/>
          <w:szCs w:val="24"/>
          <w:lang w:val="en-US"/>
        </w:rPr>
        <w:t xml:space="preserve">to </w:t>
      </w:r>
      <w:r w:rsidR="00A9487C" w:rsidRPr="0046244B">
        <w:rPr>
          <w:rFonts w:ascii="Times New Roman" w:eastAsia="Times New Roman" w:hAnsi="Times New Roman" w:cs="Times New Roman"/>
          <w:color w:val="4472C4" w:themeColor="accent1"/>
          <w:sz w:val="24"/>
          <w:szCs w:val="24"/>
          <w:lang w:val="en-US"/>
        </w:rPr>
        <w:t>page 9)</w:t>
      </w:r>
    </w:p>
    <w:p w14:paraId="1E3D0E93" w14:textId="77777777" w:rsidR="004740EB" w:rsidRPr="002D262A" w:rsidRDefault="004740EB" w:rsidP="004740EB">
      <w:pPr>
        <w:pStyle w:val="ListParagraph"/>
        <w:rPr>
          <w:rFonts w:ascii="Times New Roman" w:hAnsi="Times New Roman" w:cs="Times New Roman"/>
          <w:b/>
          <w:sz w:val="24"/>
          <w:szCs w:val="24"/>
          <w:lang w:val="en-US"/>
        </w:rPr>
      </w:pPr>
    </w:p>
    <w:p w14:paraId="5A03C079" w14:textId="01C6DF2E" w:rsidR="00227D13" w:rsidRPr="002D262A" w:rsidRDefault="00316131" w:rsidP="00227D13">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Durability of AAS samples</w:t>
      </w:r>
      <w:r w:rsidR="001853E0" w:rsidRPr="002D262A">
        <w:rPr>
          <w:rFonts w:ascii="Times New Roman" w:hAnsi="Times New Roman" w:cs="Times New Roman"/>
          <w:b/>
          <w:sz w:val="24"/>
          <w:szCs w:val="24"/>
          <w:lang w:val="en-US"/>
        </w:rPr>
        <w:t xml:space="preserve">. </w:t>
      </w:r>
      <w:r w:rsidRPr="002D262A">
        <w:rPr>
          <w:rFonts w:ascii="Times New Roman" w:hAnsi="Times New Roman" w:cs="Times New Roman"/>
          <w:b/>
          <w:sz w:val="24"/>
          <w:szCs w:val="24"/>
          <w:lang w:val="en-US"/>
        </w:rPr>
        <w:t>The exact compressive strength data after seawater attack are not given. All compressive strength data should be accompanied with standard deviations.</w:t>
      </w:r>
    </w:p>
    <w:p w14:paraId="74255F9D" w14:textId="77777777" w:rsidR="004D77B1" w:rsidRPr="002D262A" w:rsidRDefault="004D77B1" w:rsidP="004D77B1">
      <w:pPr>
        <w:pStyle w:val="ListParagraph"/>
        <w:rPr>
          <w:rFonts w:ascii="Times New Roman" w:hAnsi="Times New Roman" w:cs="Times New Roman"/>
          <w:b/>
          <w:sz w:val="24"/>
          <w:szCs w:val="24"/>
          <w:lang w:val="en-US"/>
        </w:rPr>
      </w:pPr>
    </w:p>
    <w:p w14:paraId="0E1B78BA" w14:textId="08E3D501" w:rsidR="00B30ECF" w:rsidRPr="0046244B" w:rsidRDefault="00C978CB" w:rsidP="0026550D">
      <w:pPr>
        <w:pStyle w:val="ListParagraph"/>
        <w:numPr>
          <w:ilvl w:val="0"/>
          <w:numId w:val="10"/>
        </w:numPr>
        <w:jc w:val="both"/>
        <w:rPr>
          <w:rFonts w:ascii="Times New Roman" w:hAnsi="Times New Roman" w:cs="Times New Roman"/>
          <w:b/>
          <w:sz w:val="24"/>
          <w:szCs w:val="24"/>
          <w:lang w:val="en-US"/>
        </w:rPr>
      </w:pPr>
      <w:r w:rsidRPr="001F7771">
        <w:rPr>
          <w:rFonts w:ascii="Times New Roman" w:eastAsia="Times New Roman" w:hAnsi="Times New Roman" w:cs="Times New Roman"/>
          <w:color w:val="4472C4" w:themeColor="accent1"/>
          <w:sz w:val="24"/>
          <w:szCs w:val="24"/>
          <w:lang w:val="en-US"/>
        </w:rPr>
        <w:t>We provided the data of compressive strength of samples</w:t>
      </w:r>
      <w:r w:rsidR="00EB2EE5" w:rsidRPr="001F7771">
        <w:rPr>
          <w:rFonts w:ascii="Times New Roman" w:eastAsia="Times New Roman" w:hAnsi="Times New Roman" w:cs="Times New Roman"/>
          <w:color w:val="4472C4" w:themeColor="accent1"/>
          <w:sz w:val="24"/>
          <w:szCs w:val="24"/>
          <w:lang w:val="en-US"/>
        </w:rPr>
        <w:t xml:space="preserve"> before and</w:t>
      </w:r>
      <w:r w:rsidRPr="001F7771">
        <w:rPr>
          <w:rFonts w:ascii="Times New Roman" w:eastAsia="Times New Roman" w:hAnsi="Times New Roman" w:cs="Times New Roman"/>
          <w:color w:val="4472C4" w:themeColor="accent1"/>
          <w:sz w:val="24"/>
          <w:szCs w:val="24"/>
          <w:lang w:val="en-US"/>
        </w:rPr>
        <w:t xml:space="preserve"> after the seawater attack</w:t>
      </w:r>
      <w:r w:rsidR="00E82885">
        <w:rPr>
          <w:rFonts w:ascii="Times New Roman" w:eastAsia="Times New Roman" w:hAnsi="Times New Roman" w:cs="Times New Roman"/>
          <w:color w:val="4472C4" w:themeColor="accent1"/>
          <w:sz w:val="24"/>
          <w:szCs w:val="24"/>
          <w:lang w:val="en-US"/>
        </w:rPr>
        <w:t>,</w:t>
      </w:r>
      <w:r w:rsidR="00EB2EE5" w:rsidRPr="001F7771">
        <w:rPr>
          <w:rFonts w:ascii="Times New Roman" w:eastAsia="Times New Roman" w:hAnsi="Times New Roman" w:cs="Times New Roman"/>
          <w:color w:val="4472C4" w:themeColor="accent1"/>
          <w:sz w:val="24"/>
          <w:szCs w:val="24"/>
          <w:lang w:val="en-US"/>
        </w:rPr>
        <w:t xml:space="preserve"> accompanied with</w:t>
      </w:r>
      <w:r w:rsidR="00E82885">
        <w:rPr>
          <w:rFonts w:ascii="Times New Roman" w:eastAsia="Times New Roman" w:hAnsi="Times New Roman" w:cs="Times New Roman"/>
          <w:color w:val="4472C4" w:themeColor="accent1"/>
          <w:sz w:val="24"/>
          <w:szCs w:val="24"/>
          <w:lang w:val="en-US"/>
        </w:rPr>
        <w:t xml:space="preserve"> the standard deviation. </w:t>
      </w:r>
      <w:r w:rsidR="00641C34">
        <w:rPr>
          <w:rFonts w:ascii="Times New Roman" w:eastAsia="Times New Roman" w:hAnsi="Times New Roman" w:cs="Times New Roman"/>
          <w:color w:val="4472C4" w:themeColor="accent1"/>
          <w:sz w:val="24"/>
          <w:szCs w:val="24"/>
          <w:lang w:val="en-US"/>
        </w:rPr>
        <w:t xml:space="preserve">The values of compressive strength </w:t>
      </w:r>
      <w:r w:rsidR="00641C34" w:rsidRPr="0046244B">
        <w:rPr>
          <w:rFonts w:ascii="Times New Roman" w:eastAsia="Times New Roman" w:hAnsi="Times New Roman" w:cs="Times New Roman"/>
          <w:color w:val="4472C4" w:themeColor="accent1"/>
          <w:sz w:val="24"/>
          <w:szCs w:val="24"/>
          <w:lang w:val="en-US"/>
        </w:rPr>
        <w:t xml:space="preserve">and standard deviation for both samples before durability test are given in the Table II (please refer </w:t>
      </w:r>
      <w:r w:rsidR="00E82885" w:rsidRPr="0046244B">
        <w:rPr>
          <w:rFonts w:ascii="Times New Roman" w:eastAsia="Times New Roman" w:hAnsi="Times New Roman" w:cs="Times New Roman"/>
          <w:color w:val="4472C4" w:themeColor="accent1"/>
          <w:sz w:val="24"/>
          <w:szCs w:val="24"/>
          <w:lang w:val="en-US"/>
        </w:rPr>
        <w:t xml:space="preserve">to </w:t>
      </w:r>
      <w:r w:rsidR="00641C34" w:rsidRPr="0046244B">
        <w:rPr>
          <w:rFonts w:ascii="Times New Roman" w:eastAsia="Times New Roman" w:hAnsi="Times New Roman" w:cs="Times New Roman"/>
          <w:color w:val="4472C4" w:themeColor="accent1"/>
          <w:sz w:val="24"/>
          <w:szCs w:val="24"/>
          <w:lang w:val="en-US"/>
        </w:rPr>
        <w:t xml:space="preserve">page </w:t>
      </w:r>
      <w:r w:rsidR="0046244B" w:rsidRPr="0046244B">
        <w:rPr>
          <w:rFonts w:ascii="Times New Roman" w:eastAsia="Times New Roman" w:hAnsi="Times New Roman" w:cs="Times New Roman"/>
          <w:color w:val="4472C4" w:themeColor="accent1"/>
          <w:sz w:val="24"/>
          <w:szCs w:val="24"/>
          <w:lang w:val="en-US"/>
        </w:rPr>
        <w:t>7</w:t>
      </w:r>
      <w:r w:rsidR="00641C34" w:rsidRPr="0046244B">
        <w:rPr>
          <w:rFonts w:ascii="Times New Roman" w:eastAsia="Times New Roman" w:hAnsi="Times New Roman" w:cs="Times New Roman"/>
          <w:color w:val="4472C4" w:themeColor="accent1"/>
          <w:sz w:val="24"/>
          <w:szCs w:val="24"/>
          <w:lang w:val="en-US"/>
        </w:rPr>
        <w:t>)</w:t>
      </w:r>
    </w:p>
    <w:p w14:paraId="0E97F37B" w14:textId="77777777" w:rsidR="00641C34" w:rsidRPr="0046244B" w:rsidRDefault="00641C34" w:rsidP="00641C34">
      <w:pPr>
        <w:pStyle w:val="ListParagraph"/>
        <w:jc w:val="both"/>
        <w:rPr>
          <w:rFonts w:ascii="Times New Roman" w:eastAsia="Times New Roman" w:hAnsi="Times New Roman" w:cs="Times New Roman"/>
          <w:color w:val="4472C4" w:themeColor="accent1"/>
          <w:sz w:val="24"/>
          <w:szCs w:val="24"/>
          <w:lang w:val="en-US"/>
        </w:rPr>
      </w:pPr>
    </w:p>
    <w:p w14:paraId="3A000EAF" w14:textId="79EF3295" w:rsidR="009A20CA" w:rsidRPr="0046244B" w:rsidRDefault="009A20CA" w:rsidP="00A9487C">
      <w:pPr>
        <w:pStyle w:val="ListParagraph"/>
        <w:jc w:val="both"/>
        <w:rPr>
          <w:rFonts w:ascii="Times New Roman" w:eastAsia="Times New Roman" w:hAnsi="Times New Roman" w:cs="Times New Roman"/>
          <w:color w:val="4472C4" w:themeColor="accent1"/>
          <w:sz w:val="24"/>
          <w:szCs w:val="24"/>
          <w:lang w:val="en-US"/>
        </w:rPr>
      </w:pPr>
      <w:bookmarkStart w:id="16" w:name="_Hlk514142359"/>
      <w:bookmarkStart w:id="17" w:name="_Hlk515395169"/>
      <w:r w:rsidRPr="0046244B">
        <w:rPr>
          <w:rFonts w:ascii="Times New Roman" w:eastAsia="Times New Roman" w:hAnsi="Times New Roman" w:cs="Times New Roman"/>
          <w:color w:val="4472C4" w:themeColor="accent1"/>
          <w:sz w:val="24"/>
          <w:szCs w:val="24"/>
          <w:lang w:val="en-US"/>
        </w:rPr>
        <w:t>The strength of Na- and K-AAS sample</w:t>
      </w:r>
      <w:r w:rsidR="00E82885" w:rsidRPr="0046244B">
        <w:rPr>
          <w:rFonts w:ascii="Times New Roman" w:eastAsia="Times New Roman" w:hAnsi="Times New Roman" w:cs="Times New Roman"/>
          <w:color w:val="4472C4" w:themeColor="accent1"/>
          <w:sz w:val="24"/>
          <w:szCs w:val="24"/>
          <w:lang w:val="en-US"/>
        </w:rPr>
        <w:t>s</w:t>
      </w:r>
      <w:r w:rsidRPr="0046244B">
        <w:rPr>
          <w:rFonts w:ascii="Times New Roman" w:eastAsia="Times New Roman" w:hAnsi="Times New Roman" w:cs="Times New Roman"/>
          <w:color w:val="4472C4" w:themeColor="accent1"/>
          <w:sz w:val="24"/>
          <w:szCs w:val="24"/>
          <w:lang w:val="en-US"/>
        </w:rPr>
        <w:t xml:space="preserve"> after </w:t>
      </w:r>
      <w:r w:rsidR="00E82885" w:rsidRPr="0046244B">
        <w:rPr>
          <w:rFonts w:ascii="Times New Roman" w:eastAsia="Times New Roman" w:hAnsi="Times New Roman" w:cs="Times New Roman"/>
          <w:color w:val="4472C4" w:themeColor="accent1"/>
          <w:sz w:val="24"/>
          <w:szCs w:val="24"/>
          <w:lang w:val="en-US"/>
        </w:rPr>
        <w:t>sea</w:t>
      </w:r>
      <w:r w:rsidRPr="0046244B">
        <w:rPr>
          <w:rFonts w:ascii="Times New Roman" w:eastAsia="Times New Roman" w:hAnsi="Times New Roman" w:cs="Times New Roman"/>
          <w:color w:val="4472C4" w:themeColor="accent1"/>
          <w:sz w:val="24"/>
          <w:szCs w:val="24"/>
          <w:lang w:val="en-US"/>
        </w:rPr>
        <w:t>water attack were 37.8</w:t>
      </w:r>
      <w:r w:rsidRPr="0046244B">
        <w:rPr>
          <w:rFonts w:ascii="Times New Roman" w:eastAsia="Times New Roman" w:hAnsi="Times New Roman" w:cs="Times New Roman"/>
          <w:color w:val="4472C4" w:themeColor="accent1"/>
          <w:sz w:val="24"/>
          <w:szCs w:val="24"/>
          <w:lang w:val="en-US"/>
        </w:rPr>
        <w:sym w:font="Symbol" w:char="F0B1"/>
      </w:r>
      <w:r w:rsidRPr="0046244B">
        <w:rPr>
          <w:rFonts w:ascii="Times New Roman" w:eastAsia="Times New Roman" w:hAnsi="Times New Roman" w:cs="Times New Roman"/>
          <w:color w:val="4472C4" w:themeColor="accent1"/>
          <w:sz w:val="24"/>
          <w:szCs w:val="24"/>
          <w:lang w:val="en-US"/>
        </w:rPr>
        <w:t>0.8</w:t>
      </w:r>
      <w:r w:rsidR="00FE7539" w:rsidRPr="0046244B">
        <w:rPr>
          <w:rFonts w:ascii="Times New Roman" w:eastAsia="Times New Roman" w:hAnsi="Times New Roman" w:cs="Times New Roman"/>
          <w:color w:val="4472C4" w:themeColor="accent1"/>
          <w:sz w:val="24"/>
          <w:szCs w:val="24"/>
          <w:lang w:val="en-US"/>
        </w:rPr>
        <w:t xml:space="preserve"> MPa</w:t>
      </w:r>
      <w:r w:rsidRPr="0046244B">
        <w:rPr>
          <w:rFonts w:ascii="Times New Roman" w:eastAsia="Times New Roman" w:hAnsi="Times New Roman" w:cs="Times New Roman"/>
          <w:color w:val="4472C4" w:themeColor="accent1"/>
          <w:sz w:val="24"/>
          <w:szCs w:val="24"/>
          <w:lang w:val="en-US"/>
        </w:rPr>
        <w:t xml:space="preserve"> and 28.8</w:t>
      </w:r>
      <w:r w:rsidRPr="0046244B">
        <w:rPr>
          <w:rFonts w:ascii="Times New Roman" w:eastAsia="Times New Roman" w:hAnsi="Times New Roman" w:cs="Times New Roman"/>
          <w:color w:val="4472C4" w:themeColor="accent1"/>
          <w:sz w:val="24"/>
          <w:szCs w:val="24"/>
          <w:lang w:val="en-US"/>
        </w:rPr>
        <w:sym w:font="Symbol" w:char="F0B1"/>
      </w:r>
      <w:r w:rsidRPr="0046244B">
        <w:rPr>
          <w:rFonts w:ascii="Times New Roman" w:eastAsia="Times New Roman" w:hAnsi="Times New Roman" w:cs="Times New Roman"/>
          <w:color w:val="4472C4" w:themeColor="accent1"/>
          <w:sz w:val="24"/>
          <w:szCs w:val="24"/>
          <w:lang w:val="en-US"/>
        </w:rPr>
        <w:t>1.1 MPa, respectively</w:t>
      </w:r>
      <w:bookmarkEnd w:id="16"/>
      <w:r w:rsidRPr="0046244B">
        <w:rPr>
          <w:rFonts w:ascii="Times New Roman" w:eastAsia="Times New Roman" w:hAnsi="Times New Roman" w:cs="Times New Roman"/>
          <w:color w:val="4472C4" w:themeColor="accent1"/>
          <w:sz w:val="24"/>
          <w:szCs w:val="24"/>
          <w:lang w:val="en-US"/>
        </w:rPr>
        <w:t xml:space="preserve">. </w:t>
      </w:r>
      <w:bookmarkEnd w:id="17"/>
      <w:r w:rsidRPr="0046244B">
        <w:rPr>
          <w:rFonts w:ascii="Times New Roman" w:eastAsia="Times New Roman" w:hAnsi="Times New Roman" w:cs="Times New Roman"/>
          <w:color w:val="4472C4" w:themeColor="accent1"/>
          <w:sz w:val="24"/>
          <w:szCs w:val="24"/>
          <w:lang w:val="en-US"/>
        </w:rPr>
        <w:t xml:space="preserve"> </w:t>
      </w:r>
    </w:p>
    <w:p w14:paraId="4C4DAFFF" w14:textId="77777777" w:rsidR="009A20CA" w:rsidRPr="0046244B" w:rsidRDefault="009A20CA" w:rsidP="00A9487C">
      <w:pPr>
        <w:pStyle w:val="ListParagraph"/>
        <w:jc w:val="both"/>
        <w:rPr>
          <w:rFonts w:ascii="Times New Roman" w:eastAsia="Times New Roman" w:hAnsi="Times New Roman" w:cs="Times New Roman"/>
          <w:color w:val="4472C4" w:themeColor="accent1"/>
          <w:sz w:val="24"/>
          <w:szCs w:val="24"/>
          <w:lang w:val="en-US"/>
        </w:rPr>
      </w:pPr>
    </w:p>
    <w:p w14:paraId="1E6E07C0" w14:textId="5841D313" w:rsidR="00A9487C" w:rsidRPr="00A9487C" w:rsidRDefault="00A9487C" w:rsidP="00A9487C">
      <w:pPr>
        <w:pStyle w:val="ListParagraph"/>
        <w:jc w:val="both"/>
        <w:rPr>
          <w:rFonts w:ascii="Times New Roman" w:eastAsia="Times New Roman" w:hAnsi="Times New Roman" w:cs="Times New Roman"/>
          <w:color w:val="4472C4" w:themeColor="accent1"/>
          <w:sz w:val="24"/>
          <w:szCs w:val="24"/>
          <w:lang w:val="en-US"/>
        </w:rPr>
      </w:pPr>
      <w:r w:rsidRPr="0046244B">
        <w:rPr>
          <w:rFonts w:ascii="Times New Roman" w:eastAsia="Times New Roman" w:hAnsi="Times New Roman" w:cs="Times New Roman"/>
          <w:color w:val="4472C4" w:themeColor="accent1"/>
          <w:sz w:val="24"/>
          <w:szCs w:val="24"/>
          <w:lang w:val="en-US"/>
        </w:rPr>
        <w:t xml:space="preserve">Please refer </w:t>
      </w:r>
      <w:r w:rsidR="00E82885" w:rsidRPr="0046244B">
        <w:rPr>
          <w:rFonts w:ascii="Times New Roman" w:eastAsia="Times New Roman" w:hAnsi="Times New Roman" w:cs="Times New Roman"/>
          <w:color w:val="4472C4" w:themeColor="accent1"/>
          <w:sz w:val="24"/>
          <w:szCs w:val="24"/>
          <w:lang w:val="en-US"/>
        </w:rPr>
        <w:t xml:space="preserve">to </w:t>
      </w:r>
      <w:r w:rsidRPr="0046244B">
        <w:rPr>
          <w:rFonts w:ascii="Times New Roman" w:eastAsia="Times New Roman" w:hAnsi="Times New Roman" w:cs="Times New Roman"/>
          <w:color w:val="4472C4" w:themeColor="accent1"/>
          <w:sz w:val="24"/>
          <w:szCs w:val="24"/>
          <w:lang w:val="en-US"/>
        </w:rPr>
        <w:t>page</w:t>
      </w:r>
      <w:r w:rsidR="009A20CA" w:rsidRPr="0046244B">
        <w:rPr>
          <w:rFonts w:ascii="Times New Roman" w:eastAsia="Times New Roman" w:hAnsi="Times New Roman" w:cs="Times New Roman"/>
          <w:color w:val="4472C4" w:themeColor="accent1"/>
          <w:sz w:val="24"/>
          <w:szCs w:val="24"/>
          <w:lang w:val="en-US"/>
        </w:rPr>
        <w:t xml:space="preserve"> 9</w:t>
      </w:r>
      <w:r w:rsidRPr="0046244B">
        <w:rPr>
          <w:rFonts w:ascii="Times New Roman" w:eastAsia="Times New Roman" w:hAnsi="Times New Roman" w:cs="Times New Roman"/>
          <w:color w:val="4472C4" w:themeColor="accent1"/>
          <w:sz w:val="24"/>
          <w:szCs w:val="24"/>
          <w:lang w:val="en-US"/>
        </w:rPr>
        <w:t>.</w:t>
      </w:r>
    </w:p>
    <w:p w14:paraId="4161AA3E" w14:textId="77777777" w:rsidR="001F7771" w:rsidRPr="001F7771" w:rsidRDefault="001F7771" w:rsidP="001F7771">
      <w:pPr>
        <w:jc w:val="both"/>
        <w:rPr>
          <w:rFonts w:ascii="Times New Roman" w:hAnsi="Times New Roman" w:cs="Times New Roman"/>
          <w:b/>
          <w:sz w:val="24"/>
          <w:szCs w:val="24"/>
          <w:lang w:val="en-US"/>
        </w:rPr>
      </w:pPr>
    </w:p>
    <w:p w14:paraId="342489A7" w14:textId="556944B2" w:rsidR="00227D13" w:rsidRPr="002D262A" w:rsidRDefault="00316131" w:rsidP="004E0C2A">
      <w:pPr>
        <w:pStyle w:val="ListParagraph"/>
        <w:numPr>
          <w:ilvl w:val="0"/>
          <w:numId w:val="4"/>
        </w:num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t>The discussion is weak. The results of the seawater resistance testing should be compared with other published data, which should also be explored more in details in the Introduction section, as previously mentioned.</w:t>
      </w:r>
      <w:r w:rsidR="00227D13" w:rsidRPr="002D262A">
        <w:rPr>
          <w:rFonts w:ascii="Times New Roman" w:hAnsi="Times New Roman" w:cs="Times New Roman"/>
          <w:b/>
          <w:sz w:val="24"/>
          <w:szCs w:val="24"/>
          <w:lang w:val="en-US"/>
        </w:rPr>
        <w:t xml:space="preserve"> </w:t>
      </w:r>
    </w:p>
    <w:p w14:paraId="56456B79" w14:textId="1EBC18F2" w:rsidR="0098657A" w:rsidRPr="00D07E0F" w:rsidRDefault="00536D2F" w:rsidP="00536D2F">
      <w:pPr>
        <w:pStyle w:val="HTMLPreformatted"/>
        <w:numPr>
          <w:ilvl w:val="0"/>
          <w:numId w:val="10"/>
        </w:numPr>
        <w:spacing w:before="240"/>
        <w:jc w:val="both"/>
        <w:rPr>
          <w:rFonts w:ascii="Times New Roman" w:hAnsi="Times New Roman" w:cs="Times New Roman"/>
          <w:color w:val="4472C4" w:themeColor="accent1"/>
          <w:sz w:val="24"/>
          <w:szCs w:val="24"/>
        </w:rPr>
      </w:pPr>
      <w:r w:rsidRPr="002D262A">
        <w:rPr>
          <w:rFonts w:ascii="Times New Roman" w:hAnsi="Times New Roman" w:cs="Times New Roman"/>
          <w:color w:val="4472C4" w:themeColor="accent1"/>
          <w:sz w:val="24"/>
          <w:szCs w:val="24"/>
        </w:rPr>
        <w:t xml:space="preserve">We thank </w:t>
      </w:r>
      <w:r w:rsidR="0098657A" w:rsidRPr="002D262A">
        <w:rPr>
          <w:rFonts w:ascii="Times New Roman" w:hAnsi="Times New Roman" w:cs="Times New Roman"/>
          <w:color w:val="4472C4" w:themeColor="accent1"/>
          <w:sz w:val="24"/>
          <w:szCs w:val="24"/>
        </w:rPr>
        <w:t xml:space="preserve">both </w:t>
      </w:r>
      <w:r w:rsidRPr="002D262A">
        <w:rPr>
          <w:rFonts w:ascii="Times New Roman" w:hAnsi="Times New Roman" w:cs="Times New Roman"/>
          <w:color w:val="4472C4" w:themeColor="accent1"/>
          <w:sz w:val="24"/>
          <w:szCs w:val="24"/>
        </w:rPr>
        <w:t>reviewer</w:t>
      </w:r>
      <w:r w:rsidR="0098657A" w:rsidRPr="002D262A">
        <w:rPr>
          <w:rFonts w:ascii="Times New Roman" w:hAnsi="Times New Roman" w:cs="Times New Roman"/>
          <w:color w:val="4472C4" w:themeColor="accent1"/>
          <w:sz w:val="24"/>
          <w:szCs w:val="24"/>
        </w:rPr>
        <w:t>s</w:t>
      </w:r>
      <w:r w:rsidRPr="002D262A">
        <w:rPr>
          <w:rFonts w:ascii="Times New Roman" w:hAnsi="Times New Roman" w:cs="Times New Roman"/>
          <w:color w:val="4472C4" w:themeColor="accent1"/>
          <w:sz w:val="24"/>
          <w:szCs w:val="24"/>
        </w:rPr>
        <w:t xml:space="preserve"> for bringin</w:t>
      </w:r>
      <w:r w:rsidR="0098657A" w:rsidRPr="002D262A">
        <w:rPr>
          <w:rFonts w:ascii="Times New Roman" w:hAnsi="Times New Roman" w:cs="Times New Roman"/>
          <w:color w:val="4472C4" w:themeColor="accent1"/>
          <w:sz w:val="24"/>
          <w:szCs w:val="24"/>
        </w:rPr>
        <w:t>g</w:t>
      </w:r>
      <w:r w:rsidRPr="002D262A">
        <w:rPr>
          <w:rFonts w:ascii="Times New Roman" w:hAnsi="Times New Roman" w:cs="Times New Roman"/>
          <w:color w:val="4472C4" w:themeColor="accent1"/>
          <w:sz w:val="24"/>
          <w:szCs w:val="24"/>
        </w:rPr>
        <w:t xml:space="preserve"> this point to our attention. We made an effort to improve the paper by more detailed </w:t>
      </w:r>
      <w:r w:rsidR="0098657A" w:rsidRPr="002D262A">
        <w:rPr>
          <w:rFonts w:ascii="Times New Roman" w:hAnsi="Times New Roman" w:cs="Times New Roman"/>
          <w:color w:val="4472C4" w:themeColor="accent1"/>
          <w:sz w:val="24"/>
          <w:szCs w:val="24"/>
        </w:rPr>
        <w:t xml:space="preserve">evaluation of literature data </w:t>
      </w:r>
      <w:r w:rsidR="00E82885">
        <w:rPr>
          <w:rFonts w:ascii="Times New Roman" w:hAnsi="Times New Roman" w:cs="Times New Roman"/>
          <w:color w:val="4472C4" w:themeColor="accent1"/>
          <w:sz w:val="24"/>
          <w:szCs w:val="24"/>
        </w:rPr>
        <w:t xml:space="preserve">with regards the AAS resistance in </w:t>
      </w:r>
      <w:r w:rsidR="0098657A" w:rsidRPr="002D262A">
        <w:rPr>
          <w:rFonts w:ascii="Times New Roman" w:hAnsi="Times New Roman" w:cs="Times New Roman"/>
          <w:color w:val="4472C4" w:themeColor="accent1"/>
          <w:sz w:val="24"/>
          <w:szCs w:val="24"/>
        </w:rPr>
        <w:t xml:space="preserve">seawater (please refer section </w:t>
      </w:r>
      <w:r w:rsidR="0098657A" w:rsidRPr="00D07E0F">
        <w:rPr>
          <w:rFonts w:ascii="Times New Roman" w:hAnsi="Times New Roman" w:cs="Times New Roman"/>
          <w:i/>
          <w:color w:val="4472C4" w:themeColor="accent1"/>
          <w:sz w:val="24"/>
          <w:szCs w:val="24"/>
        </w:rPr>
        <w:t>Introduction</w:t>
      </w:r>
      <w:r w:rsidR="002B782C" w:rsidRPr="00D07E0F">
        <w:rPr>
          <w:rFonts w:ascii="Times New Roman" w:hAnsi="Times New Roman" w:cs="Times New Roman"/>
          <w:i/>
          <w:color w:val="4472C4" w:themeColor="accent1"/>
          <w:sz w:val="24"/>
          <w:szCs w:val="24"/>
        </w:rPr>
        <w:t>,</w:t>
      </w:r>
      <w:r w:rsidR="00A9487C" w:rsidRPr="00D07E0F">
        <w:rPr>
          <w:rFonts w:ascii="Times New Roman" w:hAnsi="Times New Roman" w:cs="Times New Roman"/>
          <w:i/>
          <w:color w:val="4472C4" w:themeColor="accent1"/>
          <w:sz w:val="24"/>
          <w:szCs w:val="24"/>
        </w:rPr>
        <w:t xml:space="preserve"> </w:t>
      </w:r>
      <w:r w:rsidR="00A9487C" w:rsidRPr="00D07E0F">
        <w:rPr>
          <w:rFonts w:ascii="Times New Roman" w:hAnsi="Times New Roman" w:cs="Times New Roman"/>
          <w:color w:val="4472C4" w:themeColor="accent1"/>
          <w:sz w:val="24"/>
          <w:szCs w:val="24"/>
        </w:rPr>
        <w:t>page</w:t>
      </w:r>
      <w:proofErr w:type="gramStart"/>
      <w:r w:rsidR="00D07E0F" w:rsidRPr="00D07E0F">
        <w:rPr>
          <w:rFonts w:ascii="Times New Roman" w:hAnsi="Times New Roman" w:cs="Times New Roman"/>
          <w:color w:val="4472C4" w:themeColor="accent1"/>
          <w:sz w:val="24"/>
          <w:szCs w:val="24"/>
        </w:rPr>
        <w:t>3</w:t>
      </w:r>
      <w:r w:rsidR="00A9487C" w:rsidRPr="00D07E0F">
        <w:rPr>
          <w:rFonts w:ascii="Times New Roman" w:hAnsi="Times New Roman" w:cs="Times New Roman"/>
          <w:i/>
          <w:color w:val="4472C4" w:themeColor="accent1"/>
          <w:sz w:val="24"/>
          <w:szCs w:val="24"/>
        </w:rPr>
        <w:t xml:space="preserve"> </w:t>
      </w:r>
      <w:r w:rsidR="0098657A" w:rsidRPr="00D07E0F">
        <w:rPr>
          <w:rFonts w:ascii="Times New Roman" w:hAnsi="Times New Roman" w:cs="Times New Roman"/>
          <w:color w:val="4472C4" w:themeColor="accent1"/>
          <w:sz w:val="24"/>
          <w:szCs w:val="24"/>
        </w:rPr>
        <w:t>)</w:t>
      </w:r>
      <w:proofErr w:type="gramEnd"/>
      <w:r w:rsidR="0098657A" w:rsidRPr="00D07E0F">
        <w:rPr>
          <w:rFonts w:ascii="Times New Roman" w:hAnsi="Times New Roman" w:cs="Times New Roman"/>
          <w:color w:val="4472C4" w:themeColor="accent1"/>
          <w:sz w:val="24"/>
          <w:szCs w:val="24"/>
        </w:rPr>
        <w:t>. We take into account the suggested references:</w:t>
      </w:r>
    </w:p>
    <w:p w14:paraId="36D0E62B" w14:textId="77777777" w:rsidR="0098657A" w:rsidRPr="00D07E0F" w:rsidRDefault="0098657A" w:rsidP="0098657A">
      <w:pPr>
        <w:pStyle w:val="ListParagraph"/>
        <w:widowControl w:val="0"/>
        <w:autoSpaceDE w:val="0"/>
        <w:autoSpaceDN w:val="0"/>
        <w:adjustRightInd w:val="0"/>
        <w:spacing w:after="0" w:line="240" w:lineRule="auto"/>
        <w:rPr>
          <w:rFonts w:ascii="Times New Roman" w:eastAsia="Times New Roman" w:hAnsi="Times New Roman" w:cs="Times New Roman"/>
          <w:color w:val="4472C4" w:themeColor="accent1"/>
          <w:sz w:val="24"/>
          <w:szCs w:val="24"/>
          <w:lang w:val="en-US"/>
        </w:rPr>
      </w:pPr>
    </w:p>
    <w:p w14:paraId="288EC654" w14:textId="6E9754B7" w:rsidR="00E76192" w:rsidRPr="00D07E0F" w:rsidRDefault="0098657A" w:rsidP="00E76192">
      <w:pPr>
        <w:widowControl w:val="0"/>
        <w:autoSpaceDE w:val="0"/>
        <w:autoSpaceDN w:val="0"/>
        <w:adjustRightInd w:val="0"/>
        <w:spacing w:after="0" w:line="240" w:lineRule="auto"/>
        <w:ind w:left="640"/>
        <w:rPr>
          <w:rFonts w:ascii="Times New Roman" w:eastAsia="Times New Roman" w:hAnsi="Times New Roman" w:cs="Times New Roman"/>
          <w:color w:val="4472C4" w:themeColor="accent1"/>
          <w:sz w:val="24"/>
          <w:szCs w:val="24"/>
          <w:lang w:val="en-US"/>
        </w:rPr>
      </w:pPr>
      <w:r w:rsidRPr="00D07E0F">
        <w:rPr>
          <w:rFonts w:ascii="Times New Roman" w:eastAsia="Times New Roman" w:hAnsi="Times New Roman" w:cs="Times New Roman"/>
          <w:color w:val="4472C4" w:themeColor="accent1"/>
          <w:sz w:val="24"/>
          <w:szCs w:val="24"/>
          <w:lang w:val="en-US"/>
        </w:rPr>
        <w:t>2</w:t>
      </w:r>
      <w:r w:rsidR="00E76192" w:rsidRPr="00D07E0F">
        <w:rPr>
          <w:rFonts w:ascii="Times New Roman" w:eastAsia="Times New Roman" w:hAnsi="Times New Roman" w:cs="Times New Roman"/>
          <w:color w:val="4472C4" w:themeColor="accent1"/>
          <w:sz w:val="24"/>
          <w:szCs w:val="24"/>
          <w:lang w:val="en-US"/>
        </w:rPr>
        <w:t>2.  F. Puertas, R. De Gutiérrez, A. Fernandez-Jimenez, S. Delvasto, J. Maldonado, Mater. Construcción 52 (2002) 55–71 (http://dx.doi.org/https://doi.org/10.3989/mc.2002.v52.i267.326).</w:t>
      </w:r>
    </w:p>
    <w:p w14:paraId="29C4FB0A" w14:textId="6ACBD3F1" w:rsidR="0098657A" w:rsidRPr="00D07E0F" w:rsidRDefault="0098657A" w:rsidP="00E76192">
      <w:pPr>
        <w:pStyle w:val="ListParagraph"/>
        <w:widowControl w:val="0"/>
        <w:autoSpaceDE w:val="0"/>
        <w:autoSpaceDN w:val="0"/>
        <w:adjustRightInd w:val="0"/>
        <w:spacing w:after="0" w:line="240" w:lineRule="auto"/>
        <w:rPr>
          <w:rFonts w:ascii="Times New Roman" w:eastAsia="Times New Roman" w:hAnsi="Times New Roman" w:cs="Times New Roman"/>
          <w:color w:val="4472C4" w:themeColor="accent1"/>
          <w:sz w:val="24"/>
          <w:szCs w:val="24"/>
          <w:lang w:val="en-US"/>
        </w:rPr>
      </w:pPr>
    </w:p>
    <w:p w14:paraId="04DF6D47" w14:textId="097CBDC4" w:rsidR="0098657A" w:rsidRPr="00D07E0F" w:rsidRDefault="0081796C" w:rsidP="0098657A">
      <w:pPr>
        <w:pStyle w:val="ListParagraph"/>
        <w:widowControl w:val="0"/>
        <w:autoSpaceDE w:val="0"/>
        <w:autoSpaceDN w:val="0"/>
        <w:adjustRightInd w:val="0"/>
        <w:spacing w:after="0" w:line="240" w:lineRule="auto"/>
        <w:rPr>
          <w:rFonts w:ascii="Times New Roman" w:eastAsia="Times New Roman" w:hAnsi="Times New Roman" w:cs="Times New Roman"/>
          <w:color w:val="4472C4" w:themeColor="accent1"/>
          <w:sz w:val="24"/>
          <w:szCs w:val="24"/>
          <w:lang w:val="en-US"/>
        </w:rPr>
      </w:pPr>
      <w:r w:rsidRPr="00D07E0F">
        <w:rPr>
          <w:rFonts w:ascii="Times New Roman" w:eastAsia="Times New Roman" w:hAnsi="Times New Roman" w:cs="Times New Roman"/>
          <w:color w:val="4472C4" w:themeColor="accent1"/>
          <w:sz w:val="24"/>
          <w:szCs w:val="24"/>
          <w:lang w:val="en-US"/>
        </w:rPr>
        <w:t>23. H. El-</w:t>
      </w:r>
      <w:proofErr w:type="spellStart"/>
      <w:r w:rsidRPr="00D07E0F">
        <w:rPr>
          <w:rFonts w:ascii="Times New Roman" w:eastAsia="Times New Roman" w:hAnsi="Times New Roman" w:cs="Times New Roman"/>
          <w:color w:val="4472C4" w:themeColor="accent1"/>
          <w:sz w:val="24"/>
          <w:szCs w:val="24"/>
          <w:lang w:val="en-US"/>
        </w:rPr>
        <w:t>Didamony</w:t>
      </w:r>
      <w:proofErr w:type="spellEnd"/>
      <w:r w:rsidRPr="00D07E0F">
        <w:rPr>
          <w:rFonts w:ascii="Times New Roman" w:eastAsia="Times New Roman" w:hAnsi="Times New Roman" w:cs="Times New Roman"/>
          <w:color w:val="4472C4" w:themeColor="accent1"/>
          <w:sz w:val="24"/>
          <w:szCs w:val="24"/>
          <w:lang w:val="en-US"/>
        </w:rPr>
        <w:t>, A.</w:t>
      </w:r>
      <w:r w:rsidR="0098657A" w:rsidRPr="00D07E0F">
        <w:rPr>
          <w:rFonts w:ascii="Times New Roman" w:eastAsia="Times New Roman" w:hAnsi="Times New Roman" w:cs="Times New Roman"/>
          <w:color w:val="4472C4" w:themeColor="accent1"/>
          <w:sz w:val="24"/>
          <w:szCs w:val="24"/>
          <w:lang w:val="en-US"/>
        </w:rPr>
        <w:t>A. Amer, H. Abd Ela-</w:t>
      </w:r>
      <w:proofErr w:type="spellStart"/>
      <w:r w:rsidR="0098657A" w:rsidRPr="00D07E0F">
        <w:rPr>
          <w:rFonts w:ascii="Times New Roman" w:eastAsia="Times New Roman" w:hAnsi="Times New Roman" w:cs="Times New Roman"/>
          <w:color w:val="4472C4" w:themeColor="accent1"/>
          <w:sz w:val="24"/>
          <w:szCs w:val="24"/>
          <w:lang w:val="en-US"/>
        </w:rPr>
        <w:t>Ziz</w:t>
      </w:r>
      <w:proofErr w:type="spellEnd"/>
      <w:r w:rsidR="0098657A" w:rsidRPr="00D07E0F">
        <w:rPr>
          <w:rFonts w:ascii="Times New Roman" w:eastAsia="Times New Roman" w:hAnsi="Times New Roman" w:cs="Times New Roman"/>
          <w:color w:val="4472C4" w:themeColor="accent1"/>
          <w:sz w:val="24"/>
          <w:szCs w:val="24"/>
          <w:lang w:val="en-US"/>
        </w:rPr>
        <w:t>, Ceram. Int. 38 (2012) 3773–3780 (http://dx.doi.org/10.1016/j.ceramint.2012.01.024).</w:t>
      </w:r>
    </w:p>
    <w:p w14:paraId="67A00422" w14:textId="154EEE3B" w:rsidR="00586D40" w:rsidRPr="00D07E0F" w:rsidRDefault="0098657A" w:rsidP="0098657A">
      <w:pPr>
        <w:pStyle w:val="HTMLPreformatted"/>
        <w:spacing w:before="240"/>
        <w:ind w:left="720"/>
        <w:jc w:val="both"/>
        <w:rPr>
          <w:rFonts w:ascii="Times New Roman" w:hAnsi="Times New Roman" w:cs="Times New Roman"/>
          <w:color w:val="4472C4" w:themeColor="accent1"/>
          <w:sz w:val="24"/>
          <w:szCs w:val="24"/>
        </w:rPr>
      </w:pPr>
      <w:r w:rsidRPr="00D07E0F">
        <w:rPr>
          <w:rFonts w:ascii="Times New Roman" w:hAnsi="Times New Roman" w:cs="Times New Roman"/>
          <w:color w:val="4472C4" w:themeColor="accent1"/>
          <w:sz w:val="24"/>
          <w:szCs w:val="24"/>
        </w:rPr>
        <w:t>We also compared our results with</w:t>
      </w:r>
      <w:r w:rsidR="00A9487C" w:rsidRPr="00D07E0F">
        <w:rPr>
          <w:rFonts w:ascii="Times New Roman" w:hAnsi="Times New Roman" w:cs="Times New Roman"/>
          <w:color w:val="4472C4" w:themeColor="accent1"/>
          <w:sz w:val="24"/>
          <w:szCs w:val="24"/>
        </w:rPr>
        <w:t xml:space="preserve"> the</w:t>
      </w:r>
      <w:r w:rsidR="002B782C" w:rsidRPr="00D07E0F">
        <w:rPr>
          <w:rFonts w:ascii="Times New Roman" w:hAnsi="Times New Roman" w:cs="Times New Roman"/>
          <w:color w:val="4472C4" w:themeColor="accent1"/>
          <w:sz w:val="24"/>
          <w:szCs w:val="24"/>
        </w:rPr>
        <w:t xml:space="preserve"> results reported by </w:t>
      </w:r>
      <w:proofErr w:type="spellStart"/>
      <w:r w:rsidR="002B782C" w:rsidRPr="00D07E0F">
        <w:rPr>
          <w:rFonts w:ascii="Times New Roman" w:hAnsi="Times New Roman" w:cs="Times New Roman"/>
          <w:color w:val="4472C4" w:themeColor="accent1"/>
          <w:sz w:val="24"/>
          <w:szCs w:val="24"/>
        </w:rPr>
        <w:t>Puertas</w:t>
      </w:r>
      <w:proofErr w:type="spellEnd"/>
      <w:r w:rsidR="002B782C" w:rsidRPr="00D07E0F">
        <w:rPr>
          <w:rFonts w:ascii="Times New Roman" w:hAnsi="Times New Roman" w:cs="Times New Roman"/>
          <w:color w:val="4472C4" w:themeColor="accent1"/>
          <w:sz w:val="24"/>
          <w:szCs w:val="24"/>
        </w:rPr>
        <w:t xml:space="preserve"> et</w:t>
      </w:r>
      <w:r w:rsidR="00A9487C" w:rsidRPr="00D07E0F">
        <w:rPr>
          <w:rFonts w:ascii="Times New Roman" w:hAnsi="Times New Roman" w:cs="Times New Roman"/>
          <w:color w:val="4472C4" w:themeColor="accent1"/>
          <w:sz w:val="24"/>
          <w:szCs w:val="24"/>
        </w:rPr>
        <w:t xml:space="preserve"> al. </w:t>
      </w:r>
      <w:r w:rsidRPr="00D07E0F">
        <w:rPr>
          <w:rFonts w:ascii="Times New Roman" w:hAnsi="Times New Roman" w:cs="Times New Roman"/>
          <w:color w:val="4472C4" w:themeColor="accent1"/>
          <w:sz w:val="24"/>
          <w:szCs w:val="24"/>
        </w:rPr>
        <w:t xml:space="preserve">(section </w:t>
      </w:r>
      <w:r w:rsidRPr="00D07E0F">
        <w:rPr>
          <w:rFonts w:ascii="Times New Roman" w:hAnsi="Times New Roman" w:cs="Times New Roman"/>
          <w:i/>
          <w:color w:val="4472C4" w:themeColor="accent1"/>
          <w:sz w:val="24"/>
          <w:szCs w:val="24"/>
        </w:rPr>
        <w:t>Durability of AAS samples</w:t>
      </w:r>
      <w:r w:rsidR="00A9487C" w:rsidRPr="00D07E0F">
        <w:rPr>
          <w:rFonts w:ascii="Times New Roman" w:hAnsi="Times New Roman" w:cs="Times New Roman"/>
          <w:i/>
          <w:color w:val="4472C4" w:themeColor="accent1"/>
          <w:sz w:val="24"/>
          <w:szCs w:val="24"/>
        </w:rPr>
        <w:t xml:space="preserve">, </w:t>
      </w:r>
      <w:r w:rsidR="00A9487C" w:rsidRPr="00D07E0F">
        <w:rPr>
          <w:rFonts w:ascii="Times New Roman" w:hAnsi="Times New Roman" w:cs="Times New Roman"/>
          <w:color w:val="4472C4" w:themeColor="accent1"/>
          <w:sz w:val="24"/>
          <w:szCs w:val="24"/>
        </w:rPr>
        <w:t>page 10</w:t>
      </w:r>
      <w:r w:rsidRPr="00D07E0F">
        <w:rPr>
          <w:rFonts w:ascii="Times New Roman" w:hAnsi="Times New Roman" w:cs="Times New Roman"/>
          <w:color w:val="4472C4" w:themeColor="accent1"/>
          <w:sz w:val="24"/>
          <w:szCs w:val="24"/>
        </w:rPr>
        <w:t>)</w:t>
      </w:r>
      <w:r w:rsidR="002F615D" w:rsidRPr="00D07E0F">
        <w:rPr>
          <w:rFonts w:ascii="Times New Roman" w:hAnsi="Times New Roman" w:cs="Times New Roman"/>
          <w:color w:val="4472C4" w:themeColor="accent1"/>
          <w:sz w:val="24"/>
          <w:szCs w:val="24"/>
        </w:rPr>
        <w:t xml:space="preserve">. </w:t>
      </w:r>
    </w:p>
    <w:p w14:paraId="59513780" w14:textId="243C3E1D" w:rsidR="00536D2F" w:rsidRPr="002D262A" w:rsidRDefault="002F615D" w:rsidP="0098657A">
      <w:pPr>
        <w:pStyle w:val="HTMLPreformatted"/>
        <w:spacing w:before="240"/>
        <w:ind w:left="720"/>
        <w:jc w:val="both"/>
        <w:rPr>
          <w:rFonts w:ascii="Times New Roman" w:hAnsi="Times New Roman" w:cs="Times New Roman"/>
          <w:b/>
          <w:sz w:val="24"/>
          <w:szCs w:val="24"/>
        </w:rPr>
      </w:pPr>
      <w:r w:rsidRPr="00D07E0F">
        <w:rPr>
          <w:rFonts w:ascii="Times New Roman" w:hAnsi="Times New Roman" w:cs="Times New Roman"/>
          <w:color w:val="4472C4" w:themeColor="accent1"/>
          <w:sz w:val="24"/>
          <w:szCs w:val="24"/>
        </w:rPr>
        <w:t>However</w:t>
      </w:r>
      <w:r w:rsidR="00E82885" w:rsidRPr="00D07E0F">
        <w:rPr>
          <w:rFonts w:ascii="Times New Roman" w:hAnsi="Times New Roman" w:cs="Times New Roman"/>
          <w:color w:val="4472C4" w:themeColor="accent1"/>
          <w:sz w:val="24"/>
          <w:szCs w:val="24"/>
        </w:rPr>
        <w:t>,</w:t>
      </w:r>
      <w:r w:rsidRPr="00D07E0F">
        <w:rPr>
          <w:rFonts w:ascii="Times New Roman" w:hAnsi="Times New Roman" w:cs="Times New Roman"/>
          <w:color w:val="4472C4" w:themeColor="accent1"/>
          <w:sz w:val="24"/>
          <w:szCs w:val="24"/>
        </w:rPr>
        <w:t xml:space="preserve"> the results could not be compared with</w:t>
      </w:r>
      <w:r w:rsidRPr="002D262A">
        <w:rPr>
          <w:rFonts w:ascii="Times New Roman" w:hAnsi="Times New Roman" w:cs="Times New Roman"/>
          <w:color w:val="4472C4" w:themeColor="accent1"/>
          <w:sz w:val="24"/>
          <w:szCs w:val="24"/>
        </w:rPr>
        <w:t xml:space="preserve"> the results reported by El-</w:t>
      </w:r>
      <w:proofErr w:type="spellStart"/>
      <w:r w:rsidRPr="002D262A">
        <w:rPr>
          <w:rFonts w:ascii="Times New Roman" w:hAnsi="Times New Roman" w:cs="Times New Roman"/>
          <w:color w:val="4472C4" w:themeColor="accent1"/>
          <w:sz w:val="24"/>
          <w:szCs w:val="24"/>
        </w:rPr>
        <w:t>Didamony</w:t>
      </w:r>
      <w:proofErr w:type="spellEnd"/>
      <w:r w:rsidRPr="002D262A">
        <w:rPr>
          <w:rFonts w:ascii="Times New Roman" w:hAnsi="Times New Roman" w:cs="Times New Roman"/>
          <w:color w:val="4472C4" w:themeColor="accent1"/>
          <w:sz w:val="24"/>
          <w:szCs w:val="24"/>
        </w:rPr>
        <w:t xml:space="preserve"> </w:t>
      </w:r>
      <w:r w:rsidR="006F7291">
        <w:rPr>
          <w:rFonts w:ascii="Times New Roman" w:hAnsi="Times New Roman" w:cs="Times New Roman"/>
          <w:color w:val="4472C4" w:themeColor="accent1"/>
          <w:sz w:val="24"/>
          <w:szCs w:val="24"/>
        </w:rPr>
        <w:t xml:space="preserve">et </w:t>
      </w:r>
      <w:r w:rsidRPr="002D262A">
        <w:rPr>
          <w:rFonts w:ascii="Times New Roman" w:hAnsi="Times New Roman" w:cs="Times New Roman"/>
          <w:color w:val="4472C4" w:themeColor="accent1"/>
          <w:sz w:val="24"/>
          <w:szCs w:val="24"/>
        </w:rPr>
        <w:t xml:space="preserve">al. due to the different methodology of AAS sample preparation. Namely, </w:t>
      </w:r>
      <w:r w:rsidR="00586D40" w:rsidRPr="002D262A">
        <w:rPr>
          <w:rFonts w:ascii="Times New Roman" w:hAnsi="Times New Roman" w:cs="Times New Roman"/>
          <w:color w:val="4472C4" w:themeColor="accent1"/>
          <w:sz w:val="24"/>
          <w:szCs w:val="24"/>
        </w:rPr>
        <w:t>El-</w:t>
      </w:r>
      <w:proofErr w:type="spellStart"/>
      <w:r w:rsidR="00586D40" w:rsidRPr="002D262A">
        <w:rPr>
          <w:rFonts w:ascii="Times New Roman" w:hAnsi="Times New Roman" w:cs="Times New Roman"/>
          <w:color w:val="4472C4" w:themeColor="accent1"/>
          <w:sz w:val="24"/>
          <w:szCs w:val="24"/>
        </w:rPr>
        <w:t>Didamony</w:t>
      </w:r>
      <w:proofErr w:type="spellEnd"/>
      <w:r w:rsidR="00586D40" w:rsidRPr="002D262A">
        <w:rPr>
          <w:rFonts w:ascii="Times New Roman" w:hAnsi="Times New Roman" w:cs="Times New Roman"/>
          <w:color w:val="4472C4" w:themeColor="accent1"/>
          <w:sz w:val="24"/>
          <w:szCs w:val="24"/>
        </w:rPr>
        <w:t xml:space="preserve"> </w:t>
      </w:r>
      <w:r w:rsidR="006F7291">
        <w:rPr>
          <w:rFonts w:ascii="Times New Roman" w:hAnsi="Times New Roman" w:cs="Times New Roman"/>
          <w:color w:val="4472C4" w:themeColor="accent1"/>
          <w:sz w:val="24"/>
          <w:szCs w:val="24"/>
        </w:rPr>
        <w:t xml:space="preserve">et </w:t>
      </w:r>
      <w:r w:rsidR="00586D40" w:rsidRPr="002D262A">
        <w:rPr>
          <w:rFonts w:ascii="Times New Roman" w:hAnsi="Times New Roman" w:cs="Times New Roman"/>
          <w:color w:val="4472C4" w:themeColor="accent1"/>
          <w:sz w:val="24"/>
          <w:szCs w:val="24"/>
        </w:rPr>
        <w:t>al</w:t>
      </w:r>
      <w:r w:rsidR="006F7291">
        <w:rPr>
          <w:rFonts w:ascii="Times New Roman" w:hAnsi="Times New Roman" w:cs="Times New Roman"/>
          <w:color w:val="4472C4" w:themeColor="accent1"/>
          <w:sz w:val="24"/>
          <w:szCs w:val="24"/>
        </w:rPr>
        <w:t>.</w:t>
      </w:r>
      <w:r w:rsidR="00586D40" w:rsidRPr="002D262A">
        <w:rPr>
          <w:rFonts w:ascii="Times New Roman" w:hAnsi="Times New Roman" w:cs="Times New Roman"/>
          <w:color w:val="4472C4" w:themeColor="accent1"/>
          <w:sz w:val="24"/>
          <w:szCs w:val="24"/>
        </w:rPr>
        <w:t xml:space="preserve"> </w:t>
      </w:r>
      <w:r w:rsidR="00E82885">
        <w:rPr>
          <w:rFonts w:ascii="Times New Roman" w:hAnsi="Times New Roman" w:cs="Times New Roman"/>
          <w:color w:val="4472C4" w:themeColor="accent1"/>
          <w:sz w:val="24"/>
          <w:szCs w:val="24"/>
        </w:rPr>
        <w:t>investigated the sea</w:t>
      </w:r>
      <w:r w:rsidRPr="002D262A">
        <w:rPr>
          <w:rFonts w:ascii="Times New Roman" w:hAnsi="Times New Roman" w:cs="Times New Roman"/>
          <w:color w:val="4472C4" w:themeColor="accent1"/>
          <w:sz w:val="24"/>
          <w:szCs w:val="24"/>
        </w:rPr>
        <w:t>water resistance of AAS sample</w:t>
      </w:r>
      <w:r w:rsidR="00586D40">
        <w:rPr>
          <w:rFonts w:ascii="Times New Roman" w:hAnsi="Times New Roman" w:cs="Times New Roman"/>
          <w:color w:val="4472C4" w:themeColor="accent1"/>
          <w:sz w:val="24"/>
          <w:szCs w:val="24"/>
        </w:rPr>
        <w:t xml:space="preserve">, but the AAS samples were </w:t>
      </w:r>
      <w:r w:rsidR="00E82885">
        <w:rPr>
          <w:rFonts w:ascii="Times New Roman" w:hAnsi="Times New Roman" w:cs="Times New Roman"/>
          <w:color w:val="4472C4" w:themeColor="accent1"/>
          <w:sz w:val="24"/>
          <w:szCs w:val="24"/>
        </w:rPr>
        <w:t>prepared using the seawater, which</w:t>
      </w:r>
      <w:r w:rsidRPr="002D262A">
        <w:rPr>
          <w:rFonts w:ascii="Times New Roman" w:hAnsi="Times New Roman" w:cs="Times New Roman"/>
          <w:color w:val="4472C4" w:themeColor="accent1"/>
          <w:sz w:val="24"/>
          <w:szCs w:val="24"/>
        </w:rPr>
        <w:t xml:space="preserve"> was not </w:t>
      </w:r>
      <w:r w:rsidR="00E82885">
        <w:rPr>
          <w:rFonts w:ascii="Times New Roman" w:hAnsi="Times New Roman" w:cs="Times New Roman"/>
          <w:color w:val="4472C4" w:themeColor="accent1"/>
          <w:sz w:val="24"/>
          <w:szCs w:val="24"/>
        </w:rPr>
        <w:t>the case</w:t>
      </w:r>
      <w:r w:rsidRPr="002D262A">
        <w:rPr>
          <w:rFonts w:ascii="Times New Roman" w:hAnsi="Times New Roman" w:cs="Times New Roman"/>
          <w:color w:val="4472C4" w:themeColor="accent1"/>
          <w:sz w:val="24"/>
          <w:szCs w:val="24"/>
        </w:rPr>
        <w:t xml:space="preserve"> in our study.</w:t>
      </w:r>
      <w:r w:rsidR="00586D40">
        <w:rPr>
          <w:rFonts w:ascii="Times New Roman" w:hAnsi="Times New Roman" w:cs="Times New Roman"/>
          <w:color w:val="4472C4" w:themeColor="accent1"/>
          <w:sz w:val="24"/>
          <w:szCs w:val="24"/>
        </w:rPr>
        <w:t xml:space="preserve"> We prepared our samples with the distilled water.</w:t>
      </w:r>
    </w:p>
    <w:p w14:paraId="427D3B1A" w14:textId="77777777" w:rsidR="00536D2F" w:rsidRPr="002D262A" w:rsidRDefault="00536D2F" w:rsidP="00536D2F">
      <w:pPr>
        <w:pStyle w:val="ListParagraph"/>
        <w:jc w:val="both"/>
        <w:rPr>
          <w:rFonts w:ascii="Times New Roman" w:hAnsi="Times New Roman" w:cs="Times New Roman"/>
          <w:b/>
          <w:sz w:val="24"/>
          <w:szCs w:val="24"/>
          <w:lang w:val="en-US"/>
        </w:rPr>
      </w:pPr>
    </w:p>
    <w:p w14:paraId="78C18DFA" w14:textId="77777777" w:rsidR="00227D13" w:rsidRPr="002D262A" w:rsidRDefault="00227D13" w:rsidP="00227D13">
      <w:pPr>
        <w:pStyle w:val="ListParagraph"/>
        <w:rPr>
          <w:rFonts w:ascii="Times New Roman" w:hAnsi="Times New Roman" w:cs="Times New Roman"/>
          <w:b/>
          <w:sz w:val="24"/>
          <w:szCs w:val="24"/>
          <w:lang w:val="en-US"/>
        </w:rPr>
      </w:pPr>
    </w:p>
    <w:p w14:paraId="5A0F5F64" w14:textId="3B1A9C70" w:rsidR="00227D13" w:rsidRPr="002D262A" w:rsidRDefault="00316131" w:rsidP="004E0C2A">
      <w:pPr>
        <w:pStyle w:val="ListParagraph"/>
        <w:numPr>
          <w:ilvl w:val="0"/>
          <w:numId w:val="4"/>
        </w:numPr>
        <w:jc w:val="both"/>
        <w:rPr>
          <w:rFonts w:ascii="Times New Roman" w:hAnsi="Times New Roman" w:cs="Times New Roman"/>
          <w:b/>
          <w:sz w:val="24"/>
          <w:szCs w:val="24"/>
          <w:lang w:val="en-US"/>
        </w:rPr>
      </w:pPr>
      <w:proofErr w:type="spellStart"/>
      <w:r w:rsidRPr="002D262A">
        <w:rPr>
          <w:rFonts w:ascii="Times New Roman" w:hAnsi="Times New Roman" w:cs="Times New Roman"/>
          <w:b/>
          <w:sz w:val="24"/>
          <w:szCs w:val="24"/>
          <w:lang w:val="en-US"/>
        </w:rPr>
        <w:t>Sorptivity</w:t>
      </w:r>
      <w:proofErr w:type="spellEnd"/>
      <w:r w:rsidRPr="002D262A">
        <w:rPr>
          <w:rFonts w:ascii="Times New Roman" w:hAnsi="Times New Roman" w:cs="Times New Roman"/>
          <w:b/>
          <w:sz w:val="24"/>
          <w:szCs w:val="24"/>
          <w:lang w:val="en-US"/>
        </w:rPr>
        <w:t xml:space="preserve"> of AAS samples</w:t>
      </w:r>
      <w:r w:rsidR="001853E0" w:rsidRPr="002D262A">
        <w:rPr>
          <w:rFonts w:ascii="Times New Roman" w:hAnsi="Times New Roman" w:cs="Times New Roman"/>
          <w:b/>
          <w:sz w:val="24"/>
          <w:szCs w:val="24"/>
          <w:lang w:val="en-US"/>
        </w:rPr>
        <w:t>.</w:t>
      </w:r>
      <w:r w:rsidRPr="002D262A">
        <w:rPr>
          <w:rFonts w:ascii="Times New Roman" w:hAnsi="Times New Roman" w:cs="Times New Roman"/>
          <w:b/>
          <w:sz w:val="24"/>
          <w:szCs w:val="24"/>
          <w:lang w:val="en-US"/>
        </w:rPr>
        <w:t xml:space="preserve"> The capillary </w:t>
      </w:r>
      <w:proofErr w:type="spellStart"/>
      <w:r w:rsidRPr="002D262A">
        <w:rPr>
          <w:rFonts w:ascii="Times New Roman" w:hAnsi="Times New Roman" w:cs="Times New Roman"/>
          <w:b/>
          <w:sz w:val="24"/>
          <w:szCs w:val="24"/>
          <w:lang w:val="en-US"/>
        </w:rPr>
        <w:t>sorptivity</w:t>
      </w:r>
      <w:proofErr w:type="spellEnd"/>
      <w:r w:rsidRPr="002D262A">
        <w:rPr>
          <w:rFonts w:ascii="Times New Roman" w:hAnsi="Times New Roman" w:cs="Times New Roman"/>
          <w:b/>
          <w:sz w:val="24"/>
          <w:szCs w:val="24"/>
          <w:lang w:val="en-US"/>
        </w:rPr>
        <w:t xml:space="preserve"> coefficient SI unit does not seem to be correct?</w:t>
      </w:r>
    </w:p>
    <w:p w14:paraId="06F0538D" w14:textId="464BEE2F" w:rsidR="00A2493F" w:rsidRPr="002D262A" w:rsidRDefault="00A2493F" w:rsidP="00A2493F">
      <w:pPr>
        <w:pStyle w:val="ListParagraph"/>
        <w:jc w:val="both"/>
        <w:rPr>
          <w:rFonts w:ascii="Times New Roman" w:hAnsi="Times New Roman" w:cs="Times New Roman"/>
          <w:b/>
          <w:sz w:val="24"/>
          <w:szCs w:val="24"/>
          <w:lang w:val="en-US"/>
        </w:rPr>
      </w:pPr>
    </w:p>
    <w:p w14:paraId="69FD4927" w14:textId="3561EB4A" w:rsidR="00A2493F" w:rsidRPr="00D07E0F" w:rsidRDefault="00A2493F" w:rsidP="00A2493F">
      <w:pPr>
        <w:pStyle w:val="ListParagraph"/>
        <w:numPr>
          <w:ilvl w:val="0"/>
          <w:numId w:val="10"/>
        </w:numPr>
        <w:jc w:val="both"/>
        <w:rPr>
          <w:rFonts w:ascii="Times New Roman" w:hAnsi="Times New Roman" w:cs="Times New Roman"/>
          <w:b/>
          <w:sz w:val="24"/>
          <w:szCs w:val="24"/>
          <w:lang w:val="en-US"/>
        </w:rPr>
      </w:pPr>
      <w:r w:rsidRPr="00680BFB">
        <w:rPr>
          <w:rFonts w:ascii="Times New Roman" w:eastAsia="Times New Roman" w:hAnsi="Times New Roman" w:cs="Times New Roman"/>
          <w:color w:val="4472C4" w:themeColor="accent1"/>
          <w:sz w:val="24"/>
          <w:szCs w:val="24"/>
          <w:lang w:val="en-US"/>
        </w:rPr>
        <w:t xml:space="preserve">We thank the reviewer for pointing out the typing error and we made </w:t>
      </w:r>
      <w:r w:rsidR="00E82885">
        <w:rPr>
          <w:rFonts w:ascii="Times New Roman" w:eastAsia="Times New Roman" w:hAnsi="Times New Roman" w:cs="Times New Roman"/>
          <w:color w:val="4472C4" w:themeColor="accent1"/>
          <w:sz w:val="24"/>
          <w:szCs w:val="24"/>
          <w:lang w:val="en-US"/>
        </w:rPr>
        <w:t xml:space="preserve">the </w:t>
      </w:r>
      <w:r w:rsidR="00C419D3" w:rsidRPr="00680BFB">
        <w:rPr>
          <w:rFonts w:ascii="Times New Roman" w:eastAsia="Times New Roman" w:hAnsi="Times New Roman" w:cs="Times New Roman"/>
          <w:color w:val="4472C4" w:themeColor="accent1"/>
          <w:sz w:val="24"/>
          <w:szCs w:val="24"/>
          <w:lang w:val="en-US"/>
        </w:rPr>
        <w:t xml:space="preserve">correction. The capillary </w:t>
      </w:r>
      <w:proofErr w:type="spellStart"/>
      <w:r w:rsidR="00C419D3" w:rsidRPr="00680BFB">
        <w:rPr>
          <w:rFonts w:ascii="Times New Roman" w:eastAsia="Times New Roman" w:hAnsi="Times New Roman" w:cs="Times New Roman"/>
          <w:color w:val="4472C4" w:themeColor="accent1"/>
          <w:sz w:val="24"/>
          <w:szCs w:val="24"/>
          <w:lang w:val="en-US"/>
        </w:rPr>
        <w:t>sorptivity</w:t>
      </w:r>
      <w:proofErr w:type="spellEnd"/>
      <w:r w:rsidR="00C419D3" w:rsidRPr="00680BFB">
        <w:rPr>
          <w:rFonts w:ascii="Times New Roman" w:eastAsia="Times New Roman" w:hAnsi="Times New Roman" w:cs="Times New Roman"/>
          <w:color w:val="4472C4" w:themeColor="accent1"/>
          <w:sz w:val="24"/>
          <w:szCs w:val="24"/>
          <w:lang w:val="en-US"/>
        </w:rPr>
        <w:t xml:space="preserve"> coefficient unit is kg m</w:t>
      </w:r>
      <w:r w:rsidR="00C419D3" w:rsidRPr="00680BFB">
        <w:rPr>
          <w:rFonts w:ascii="Times New Roman" w:eastAsia="Times New Roman" w:hAnsi="Times New Roman" w:cs="Times New Roman"/>
          <w:color w:val="4472C4" w:themeColor="accent1"/>
          <w:sz w:val="24"/>
          <w:szCs w:val="24"/>
          <w:vertAlign w:val="superscript"/>
          <w:lang w:val="en-US"/>
        </w:rPr>
        <w:t>-2</w:t>
      </w:r>
      <w:r w:rsidR="00C419D3" w:rsidRPr="00680BFB">
        <w:rPr>
          <w:rFonts w:ascii="Times New Roman" w:eastAsia="Times New Roman" w:hAnsi="Times New Roman" w:cs="Times New Roman"/>
          <w:color w:val="4472C4" w:themeColor="accent1"/>
          <w:sz w:val="24"/>
          <w:szCs w:val="24"/>
          <w:lang w:val="en-US"/>
        </w:rPr>
        <w:t xml:space="preserve"> </w:t>
      </w:r>
      <w:r w:rsidR="00586D40" w:rsidRPr="00680BFB">
        <w:rPr>
          <w:rFonts w:ascii="Times New Roman" w:eastAsia="Times New Roman" w:hAnsi="Times New Roman" w:cs="Times New Roman"/>
          <w:color w:val="4472C4" w:themeColor="accent1"/>
          <w:sz w:val="24"/>
          <w:szCs w:val="24"/>
          <w:lang w:val="en-US"/>
        </w:rPr>
        <w:t>s</w:t>
      </w:r>
      <w:r w:rsidR="00C419D3" w:rsidRPr="00680BFB">
        <w:rPr>
          <w:rFonts w:ascii="Times New Roman" w:eastAsia="Times New Roman" w:hAnsi="Times New Roman" w:cs="Times New Roman"/>
          <w:color w:val="4472C4" w:themeColor="accent1"/>
          <w:sz w:val="24"/>
          <w:szCs w:val="24"/>
          <w:vertAlign w:val="superscript"/>
          <w:lang w:val="en-US"/>
        </w:rPr>
        <w:t>-1/2</w:t>
      </w:r>
      <w:r w:rsidR="00C419D3" w:rsidRPr="00680BFB">
        <w:rPr>
          <w:rFonts w:ascii="Times New Roman" w:eastAsia="Times New Roman" w:hAnsi="Times New Roman" w:cs="Times New Roman"/>
          <w:color w:val="4472C4" w:themeColor="accent1"/>
          <w:sz w:val="24"/>
          <w:szCs w:val="24"/>
          <w:lang w:val="en-US"/>
        </w:rPr>
        <w:t>.</w:t>
      </w:r>
      <w:r w:rsidR="00586D40" w:rsidRPr="00680BFB">
        <w:rPr>
          <w:rFonts w:ascii="Times New Roman" w:eastAsia="Times New Roman" w:hAnsi="Times New Roman" w:cs="Times New Roman"/>
          <w:color w:val="4472C4" w:themeColor="accent1"/>
          <w:sz w:val="24"/>
          <w:szCs w:val="24"/>
          <w:lang w:val="en-US"/>
        </w:rPr>
        <w:t xml:space="preserve"> (</w:t>
      </w:r>
      <w:r w:rsidR="00586D40" w:rsidRPr="00D07E0F">
        <w:rPr>
          <w:rFonts w:ascii="Times New Roman" w:eastAsia="Times New Roman" w:hAnsi="Times New Roman" w:cs="Times New Roman"/>
          <w:color w:val="4472C4" w:themeColor="accent1"/>
          <w:sz w:val="24"/>
          <w:szCs w:val="24"/>
          <w:lang w:val="en-US"/>
        </w:rPr>
        <w:t xml:space="preserve">Please refer </w:t>
      </w:r>
      <w:r w:rsidR="0026550D" w:rsidRPr="00D07E0F">
        <w:rPr>
          <w:rFonts w:ascii="Times New Roman" w:eastAsia="Times New Roman" w:hAnsi="Times New Roman" w:cs="Times New Roman"/>
          <w:color w:val="4472C4" w:themeColor="accent1"/>
          <w:sz w:val="24"/>
          <w:szCs w:val="24"/>
          <w:lang w:val="en-US"/>
        </w:rPr>
        <w:t xml:space="preserve">to </w:t>
      </w:r>
      <w:r w:rsidR="00586D40" w:rsidRPr="00D07E0F">
        <w:rPr>
          <w:rFonts w:ascii="Times New Roman" w:eastAsia="Times New Roman" w:hAnsi="Times New Roman" w:cs="Times New Roman"/>
          <w:color w:val="4472C4" w:themeColor="accent1"/>
          <w:sz w:val="24"/>
          <w:szCs w:val="24"/>
          <w:lang w:val="en-US"/>
        </w:rPr>
        <w:t>page 14)</w:t>
      </w:r>
    </w:p>
    <w:p w14:paraId="1ACB69E1" w14:textId="77777777" w:rsidR="00227D13" w:rsidRPr="002D262A" w:rsidRDefault="00227D13" w:rsidP="00227D13">
      <w:pPr>
        <w:pStyle w:val="ListParagraph"/>
        <w:rPr>
          <w:rFonts w:ascii="Times New Roman" w:hAnsi="Times New Roman" w:cs="Times New Roman"/>
          <w:b/>
          <w:sz w:val="24"/>
          <w:szCs w:val="24"/>
          <w:lang w:val="en-US"/>
        </w:rPr>
      </w:pPr>
    </w:p>
    <w:p w14:paraId="4EA92858" w14:textId="2D05FEDE" w:rsidR="00316131" w:rsidRPr="002D262A" w:rsidRDefault="00316131" w:rsidP="00227D13">
      <w:pPr>
        <w:jc w:val="both"/>
        <w:rPr>
          <w:rFonts w:ascii="Times New Roman" w:hAnsi="Times New Roman" w:cs="Times New Roman"/>
          <w:b/>
          <w:sz w:val="24"/>
          <w:szCs w:val="24"/>
          <w:lang w:val="en-US"/>
        </w:rPr>
      </w:pPr>
      <w:r w:rsidRPr="002D262A">
        <w:rPr>
          <w:rFonts w:ascii="Times New Roman" w:hAnsi="Times New Roman" w:cs="Times New Roman"/>
          <w:b/>
          <w:sz w:val="24"/>
          <w:szCs w:val="24"/>
          <w:lang w:val="en-US"/>
        </w:rPr>
        <w:br/>
      </w:r>
      <w:r w:rsidRPr="002D262A">
        <w:rPr>
          <w:rFonts w:ascii="Times New Roman" w:hAnsi="Times New Roman" w:cs="Times New Roman"/>
          <w:b/>
          <w:sz w:val="24"/>
          <w:szCs w:val="24"/>
          <w:lang w:val="en-US"/>
        </w:rPr>
        <w:br/>
      </w:r>
    </w:p>
    <w:sectPr w:rsidR="00316131" w:rsidRPr="002D2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76E"/>
    <w:multiLevelType w:val="hybridMultilevel"/>
    <w:tmpl w:val="5792EBFC"/>
    <w:lvl w:ilvl="0" w:tplc="E5BE4B20">
      <w:start w:val="1"/>
      <w:numFmt w:val="bullet"/>
      <w:lvlText w:val=""/>
      <w:lvlJc w:val="left"/>
      <w:pPr>
        <w:ind w:left="720" w:hanging="360"/>
      </w:pPr>
      <w:rPr>
        <w:rFonts w:ascii="Wingdings" w:hAnsi="Wingdings" w:hint="default"/>
        <w:b/>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77C5"/>
    <w:multiLevelType w:val="hybridMultilevel"/>
    <w:tmpl w:val="D8BEAFB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29F7142F"/>
    <w:multiLevelType w:val="hybridMultilevel"/>
    <w:tmpl w:val="198A4D9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2EE552FD"/>
    <w:multiLevelType w:val="hybridMultilevel"/>
    <w:tmpl w:val="05F4DB50"/>
    <w:lvl w:ilvl="0" w:tplc="28A25572">
      <w:start w:val="1"/>
      <w:numFmt w:val="bullet"/>
      <w:lvlText w:val=""/>
      <w:lvlJc w:val="left"/>
      <w:pPr>
        <w:ind w:left="644" w:hanging="360"/>
      </w:pPr>
      <w:rPr>
        <w:rFonts w:ascii="Wingdings" w:hAnsi="Wingdings" w:hint="default"/>
        <w:b/>
        <w:color w:val="44546A" w:themeColor="text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9175D2E"/>
    <w:multiLevelType w:val="hybridMultilevel"/>
    <w:tmpl w:val="398278C6"/>
    <w:lvl w:ilvl="0" w:tplc="28A25572">
      <w:start w:val="1"/>
      <w:numFmt w:val="bullet"/>
      <w:lvlText w:val=""/>
      <w:lvlJc w:val="left"/>
      <w:pPr>
        <w:ind w:left="720" w:hanging="360"/>
      </w:pPr>
      <w:rPr>
        <w:rFonts w:ascii="Wingdings" w:hAnsi="Wingdings" w:hint="default"/>
        <w:b/>
        <w:color w:val="1F497D"/>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54A755C0"/>
    <w:multiLevelType w:val="hybridMultilevel"/>
    <w:tmpl w:val="FE8606F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5B006BA7"/>
    <w:multiLevelType w:val="hybridMultilevel"/>
    <w:tmpl w:val="E6087CA4"/>
    <w:lvl w:ilvl="0" w:tplc="E5BE4B20">
      <w:start w:val="1"/>
      <w:numFmt w:val="bullet"/>
      <w:lvlText w:val=""/>
      <w:lvlJc w:val="left"/>
      <w:pPr>
        <w:ind w:left="720" w:hanging="360"/>
      </w:pPr>
      <w:rPr>
        <w:rFonts w:ascii="Wingdings" w:hAnsi="Wingdings"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0106"/>
    <w:multiLevelType w:val="hybridMultilevel"/>
    <w:tmpl w:val="8C52894C"/>
    <w:lvl w:ilvl="0" w:tplc="3A426262">
      <w:start w:val="1"/>
      <w:numFmt w:val="bullet"/>
      <w:lvlText w:val=""/>
      <w:lvlJc w:val="left"/>
      <w:pPr>
        <w:ind w:left="720" w:hanging="360"/>
      </w:pPr>
      <w:rPr>
        <w:rFonts w:ascii="Wingdings" w:hAnsi="Wingdings" w:hint="default"/>
        <w:color w:val="4472C4" w:themeColor="accent1"/>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608A6231"/>
    <w:multiLevelType w:val="hybridMultilevel"/>
    <w:tmpl w:val="7342317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60D05417"/>
    <w:multiLevelType w:val="hybridMultilevel"/>
    <w:tmpl w:val="D9EA86D2"/>
    <w:lvl w:ilvl="0" w:tplc="C28C246E">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0" w15:restartNumberingAfterBreak="0">
    <w:nsid w:val="6AD53D25"/>
    <w:multiLevelType w:val="hybridMultilevel"/>
    <w:tmpl w:val="F34C600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6FBA04AB"/>
    <w:multiLevelType w:val="hybridMultilevel"/>
    <w:tmpl w:val="D40413E8"/>
    <w:lvl w:ilvl="0" w:tplc="201A1140">
      <w:start w:val="1"/>
      <w:numFmt w:val="bullet"/>
      <w:lvlText w:val=""/>
      <w:lvlJc w:val="left"/>
      <w:pPr>
        <w:ind w:left="720" w:hanging="360"/>
      </w:pPr>
      <w:rPr>
        <w:rFonts w:ascii="Wingdings" w:hAnsi="Wingdings" w:hint="default"/>
        <w:b/>
        <w:color w:val="4472C4" w:themeColor="accent1"/>
        <w:sz w:val="24"/>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7CFB0035"/>
    <w:multiLevelType w:val="hybridMultilevel"/>
    <w:tmpl w:val="44F04204"/>
    <w:lvl w:ilvl="0" w:tplc="2C1A000D">
      <w:start w:val="1"/>
      <w:numFmt w:val="bullet"/>
      <w:lvlText w:val=""/>
      <w:lvlJc w:val="left"/>
      <w:pPr>
        <w:ind w:left="720" w:hanging="360"/>
      </w:pPr>
      <w:rPr>
        <w:rFonts w:ascii="Wingdings" w:hAnsi="Wingding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5"/>
  </w:num>
  <w:num w:numId="5">
    <w:abstractNumId w:val="8"/>
  </w:num>
  <w:num w:numId="6">
    <w:abstractNumId w:val="6"/>
  </w:num>
  <w:num w:numId="7">
    <w:abstractNumId w:val="10"/>
  </w:num>
  <w:num w:numId="8">
    <w:abstractNumId w:val="1"/>
  </w:num>
  <w:num w:numId="9">
    <w:abstractNumId w:val="7"/>
  </w:num>
  <w:num w:numId="10">
    <w:abstractNumId w:val="11"/>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C62"/>
    <w:rsid w:val="00000836"/>
    <w:rsid w:val="00005953"/>
    <w:rsid w:val="0000683B"/>
    <w:rsid w:val="00044DEC"/>
    <w:rsid w:val="00074F86"/>
    <w:rsid w:val="0009021E"/>
    <w:rsid w:val="000B0668"/>
    <w:rsid w:val="000C1399"/>
    <w:rsid w:val="000C5070"/>
    <w:rsid w:val="000C5651"/>
    <w:rsid w:val="000F0C5F"/>
    <w:rsid w:val="000F13CC"/>
    <w:rsid w:val="00100676"/>
    <w:rsid w:val="0011592A"/>
    <w:rsid w:val="00120AA9"/>
    <w:rsid w:val="001500B0"/>
    <w:rsid w:val="001853E0"/>
    <w:rsid w:val="00185B16"/>
    <w:rsid w:val="0019038F"/>
    <w:rsid w:val="001943D4"/>
    <w:rsid w:val="001A00F6"/>
    <w:rsid w:val="001C49E5"/>
    <w:rsid w:val="001C618C"/>
    <w:rsid w:val="001E15E3"/>
    <w:rsid w:val="001F1628"/>
    <w:rsid w:val="001F4914"/>
    <w:rsid w:val="001F7771"/>
    <w:rsid w:val="00217303"/>
    <w:rsid w:val="0022689B"/>
    <w:rsid w:val="00227D13"/>
    <w:rsid w:val="0026550D"/>
    <w:rsid w:val="002A559A"/>
    <w:rsid w:val="002B782C"/>
    <w:rsid w:val="002D262A"/>
    <w:rsid w:val="002E56FD"/>
    <w:rsid w:val="002F1E47"/>
    <w:rsid w:val="002F615D"/>
    <w:rsid w:val="00306650"/>
    <w:rsid w:val="003125F7"/>
    <w:rsid w:val="00316131"/>
    <w:rsid w:val="003312AD"/>
    <w:rsid w:val="00343E82"/>
    <w:rsid w:val="00354B7B"/>
    <w:rsid w:val="00374047"/>
    <w:rsid w:val="00377387"/>
    <w:rsid w:val="00391F88"/>
    <w:rsid w:val="003976CD"/>
    <w:rsid w:val="003A327D"/>
    <w:rsid w:val="003C15E7"/>
    <w:rsid w:val="003C5C5E"/>
    <w:rsid w:val="003F6A55"/>
    <w:rsid w:val="0040407F"/>
    <w:rsid w:val="004051F3"/>
    <w:rsid w:val="00412F0C"/>
    <w:rsid w:val="00430F9E"/>
    <w:rsid w:val="00432AF1"/>
    <w:rsid w:val="004456C7"/>
    <w:rsid w:val="004465B7"/>
    <w:rsid w:val="0044729D"/>
    <w:rsid w:val="00462105"/>
    <w:rsid w:val="0046244B"/>
    <w:rsid w:val="004659EF"/>
    <w:rsid w:val="004740EB"/>
    <w:rsid w:val="004979BC"/>
    <w:rsid w:val="004A468E"/>
    <w:rsid w:val="004D77B1"/>
    <w:rsid w:val="004E0637"/>
    <w:rsid w:val="004E0C2A"/>
    <w:rsid w:val="0051723A"/>
    <w:rsid w:val="00522B81"/>
    <w:rsid w:val="00536D2F"/>
    <w:rsid w:val="00546A30"/>
    <w:rsid w:val="00557B58"/>
    <w:rsid w:val="005607EC"/>
    <w:rsid w:val="00560850"/>
    <w:rsid w:val="00566A99"/>
    <w:rsid w:val="00586D40"/>
    <w:rsid w:val="00595EFD"/>
    <w:rsid w:val="005A73BE"/>
    <w:rsid w:val="005C6583"/>
    <w:rsid w:val="005D206A"/>
    <w:rsid w:val="005D468A"/>
    <w:rsid w:val="005F1419"/>
    <w:rsid w:val="005F6336"/>
    <w:rsid w:val="00625271"/>
    <w:rsid w:val="00634563"/>
    <w:rsid w:val="00641C34"/>
    <w:rsid w:val="006570CD"/>
    <w:rsid w:val="00660C2C"/>
    <w:rsid w:val="0066794D"/>
    <w:rsid w:val="0067272B"/>
    <w:rsid w:val="00674F75"/>
    <w:rsid w:val="00680BFB"/>
    <w:rsid w:val="00683318"/>
    <w:rsid w:val="006928F3"/>
    <w:rsid w:val="006A2562"/>
    <w:rsid w:val="006A4446"/>
    <w:rsid w:val="006A48AA"/>
    <w:rsid w:val="006B476B"/>
    <w:rsid w:val="006E154E"/>
    <w:rsid w:val="006F1E2E"/>
    <w:rsid w:val="006F6BCE"/>
    <w:rsid w:val="006F7291"/>
    <w:rsid w:val="00701BAC"/>
    <w:rsid w:val="00704CEF"/>
    <w:rsid w:val="0070756D"/>
    <w:rsid w:val="00722BB5"/>
    <w:rsid w:val="00723BFF"/>
    <w:rsid w:val="00737790"/>
    <w:rsid w:val="007451D6"/>
    <w:rsid w:val="00752C62"/>
    <w:rsid w:val="007641FF"/>
    <w:rsid w:val="00765523"/>
    <w:rsid w:val="007A4DA2"/>
    <w:rsid w:val="007B2CB8"/>
    <w:rsid w:val="007C3BED"/>
    <w:rsid w:val="008010F0"/>
    <w:rsid w:val="00806A80"/>
    <w:rsid w:val="00814E59"/>
    <w:rsid w:val="0081796C"/>
    <w:rsid w:val="00823965"/>
    <w:rsid w:val="0082635C"/>
    <w:rsid w:val="008342B2"/>
    <w:rsid w:val="0084181B"/>
    <w:rsid w:val="0084464E"/>
    <w:rsid w:val="0087300C"/>
    <w:rsid w:val="00881B7C"/>
    <w:rsid w:val="00890F0A"/>
    <w:rsid w:val="008F67F1"/>
    <w:rsid w:val="00912487"/>
    <w:rsid w:val="00913037"/>
    <w:rsid w:val="00914688"/>
    <w:rsid w:val="00933B7D"/>
    <w:rsid w:val="009630D7"/>
    <w:rsid w:val="00974D0C"/>
    <w:rsid w:val="00976308"/>
    <w:rsid w:val="00976D6E"/>
    <w:rsid w:val="0098657A"/>
    <w:rsid w:val="0099155C"/>
    <w:rsid w:val="00991F3E"/>
    <w:rsid w:val="00996011"/>
    <w:rsid w:val="009A0089"/>
    <w:rsid w:val="009A20CA"/>
    <w:rsid w:val="009B0295"/>
    <w:rsid w:val="009C3951"/>
    <w:rsid w:val="009D6F4C"/>
    <w:rsid w:val="009E34EB"/>
    <w:rsid w:val="009F023F"/>
    <w:rsid w:val="00A01095"/>
    <w:rsid w:val="00A2493F"/>
    <w:rsid w:val="00A25601"/>
    <w:rsid w:val="00A32402"/>
    <w:rsid w:val="00A54DB4"/>
    <w:rsid w:val="00A56438"/>
    <w:rsid w:val="00A73736"/>
    <w:rsid w:val="00A90B67"/>
    <w:rsid w:val="00A9487C"/>
    <w:rsid w:val="00AA75B7"/>
    <w:rsid w:val="00AC6A23"/>
    <w:rsid w:val="00B0318B"/>
    <w:rsid w:val="00B075B0"/>
    <w:rsid w:val="00B30ECF"/>
    <w:rsid w:val="00B32E2F"/>
    <w:rsid w:val="00B54FA2"/>
    <w:rsid w:val="00B567B6"/>
    <w:rsid w:val="00B7353D"/>
    <w:rsid w:val="00B90DB1"/>
    <w:rsid w:val="00B9787E"/>
    <w:rsid w:val="00BB20C1"/>
    <w:rsid w:val="00BC5377"/>
    <w:rsid w:val="00BE2553"/>
    <w:rsid w:val="00BE757A"/>
    <w:rsid w:val="00C11C66"/>
    <w:rsid w:val="00C148FF"/>
    <w:rsid w:val="00C17944"/>
    <w:rsid w:val="00C4125F"/>
    <w:rsid w:val="00C419D3"/>
    <w:rsid w:val="00C624E5"/>
    <w:rsid w:val="00C644EF"/>
    <w:rsid w:val="00C80BDC"/>
    <w:rsid w:val="00C8174D"/>
    <w:rsid w:val="00C978CB"/>
    <w:rsid w:val="00CC3C41"/>
    <w:rsid w:val="00CE2D58"/>
    <w:rsid w:val="00CE36A9"/>
    <w:rsid w:val="00D0105B"/>
    <w:rsid w:val="00D04F62"/>
    <w:rsid w:val="00D07E0F"/>
    <w:rsid w:val="00D11288"/>
    <w:rsid w:val="00D172E6"/>
    <w:rsid w:val="00D2244F"/>
    <w:rsid w:val="00D26694"/>
    <w:rsid w:val="00D520AB"/>
    <w:rsid w:val="00D57562"/>
    <w:rsid w:val="00D6097E"/>
    <w:rsid w:val="00D73C1A"/>
    <w:rsid w:val="00DA6C58"/>
    <w:rsid w:val="00DC62A9"/>
    <w:rsid w:val="00DE27B8"/>
    <w:rsid w:val="00E118E4"/>
    <w:rsid w:val="00E20A43"/>
    <w:rsid w:val="00E30AC4"/>
    <w:rsid w:val="00E31BA4"/>
    <w:rsid w:val="00E34D20"/>
    <w:rsid w:val="00E439A0"/>
    <w:rsid w:val="00E52DB3"/>
    <w:rsid w:val="00E6735D"/>
    <w:rsid w:val="00E76192"/>
    <w:rsid w:val="00E82885"/>
    <w:rsid w:val="00E85979"/>
    <w:rsid w:val="00E86E3B"/>
    <w:rsid w:val="00E90030"/>
    <w:rsid w:val="00E932E6"/>
    <w:rsid w:val="00E95D26"/>
    <w:rsid w:val="00E97C35"/>
    <w:rsid w:val="00EA4FDD"/>
    <w:rsid w:val="00EA70F2"/>
    <w:rsid w:val="00EB2EE5"/>
    <w:rsid w:val="00EB518B"/>
    <w:rsid w:val="00EB55A4"/>
    <w:rsid w:val="00EE6194"/>
    <w:rsid w:val="00F00110"/>
    <w:rsid w:val="00F26AE1"/>
    <w:rsid w:val="00F32025"/>
    <w:rsid w:val="00F3367B"/>
    <w:rsid w:val="00F35A36"/>
    <w:rsid w:val="00F50C5F"/>
    <w:rsid w:val="00F66290"/>
    <w:rsid w:val="00F81DD3"/>
    <w:rsid w:val="00FA25BB"/>
    <w:rsid w:val="00FE0DAE"/>
    <w:rsid w:val="00FE55DA"/>
    <w:rsid w:val="00FE7539"/>
    <w:rsid w:val="00FF44A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410EB"/>
  <w15:docId w15:val="{C2FE39D6-B760-4A0C-823F-A2C8A33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6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765523"/>
    <w:rPr>
      <w:rFonts w:ascii="Courier New" w:eastAsia="Times New Roman" w:hAnsi="Courier New" w:cs="Courier New"/>
      <w:color w:val="000000"/>
      <w:sz w:val="20"/>
      <w:szCs w:val="20"/>
      <w:lang w:val="en-US"/>
    </w:rPr>
  </w:style>
  <w:style w:type="character" w:styleId="Hyperlink">
    <w:name w:val="Hyperlink"/>
    <w:basedOn w:val="DefaultParagraphFont"/>
    <w:uiPriority w:val="99"/>
    <w:unhideWhenUsed/>
    <w:rsid w:val="00765523"/>
    <w:rPr>
      <w:color w:val="0563C1" w:themeColor="hyperlink"/>
      <w:u w:val="single"/>
    </w:rPr>
  </w:style>
  <w:style w:type="paragraph" w:styleId="ListParagraph">
    <w:name w:val="List Paragraph"/>
    <w:basedOn w:val="Normal"/>
    <w:uiPriority w:val="34"/>
    <w:qFormat/>
    <w:rsid w:val="00430F9E"/>
    <w:pPr>
      <w:ind w:left="720"/>
      <w:contextualSpacing/>
    </w:pPr>
  </w:style>
  <w:style w:type="paragraph" w:customStyle="1" w:styleId="Default">
    <w:name w:val="Default"/>
    <w:rsid w:val="0011592A"/>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styleId="CommentReference">
    <w:name w:val="annotation reference"/>
    <w:basedOn w:val="DefaultParagraphFont"/>
    <w:uiPriority w:val="99"/>
    <w:semiHidden/>
    <w:unhideWhenUsed/>
    <w:rsid w:val="00D520AB"/>
    <w:rPr>
      <w:sz w:val="16"/>
      <w:szCs w:val="16"/>
    </w:rPr>
  </w:style>
  <w:style w:type="paragraph" w:styleId="CommentText">
    <w:name w:val="annotation text"/>
    <w:basedOn w:val="Normal"/>
    <w:link w:val="CommentTextChar"/>
    <w:uiPriority w:val="99"/>
    <w:semiHidden/>
    <w:unhideWhenUsed/>
    <w:rsid w:val="00D520AB"/>
    <w:pPr>
      <w:spacing w:line="240" w:lineRule="auto"/>
    </w:pPr>
    <w:rPr>
      <w:sz w:val="20"/>
      <w:szCs w:val="20"/>
    </w:rPr>
  </w:style>
  <w:style w:type="character" w:customStyle="1" w:styleId="CommentTextChar">
    <w:name w:val="Comment Text Char"/>
    <w:basedOn w:val="DefaultParagraphFont"/>
    <w:link w:val="CommentText"/>
    <w:uiPriority w:val="99"/>
    <w:semiHidden/>
    <w:rsid w:val="00D520AB"/>
    <w:rPr>
      <w:sz w:val="20"/>
      <w:szCs w:val="20"/>
    </w:rPr>
  </w:style>
  <w:style w:type="paragraph" w:styleId="CommentSubject">
    <w:name w:val="annotation subject"/>
    <w:basedOn w:val="CommentText"/>
    <w:next w:val="CommentText"/>
    <w:link w:val="CommentSubjectChar"/>
    <w:uiPriority w:val="99"/>
    <w:semiHidden/>
    <w:unhideWhenUsed/>
    <w:rsid w:val="00D520AB"/>
    <w:rPr>
      <w:b/>
      <w:bCs/>
    </w:rPr>
  </w:style>
  <w:style w:type="character" w:customStyle="1" w:styleId="CommentSubjectChar">
    <w:name w:val="Comment Subject Char"/>
    <w:basedOn w:val="CommentTextChar"/>
    <w:link w:val="CommentSubject"/>
    <w:uiPriority w:val="99"/>
    <w:semiHidden/>
    <w:rsid w:val="00D520AB"/>
    <w:rPr>
      <w:b/>
      <w:bCs/>
      <w:sz w:val="20"/>
      <w:szCs w:val="20"/>
    </w:rPr>
  </w:style>
  <w:style w:type="paragraph" w:styleId="BalloonText">
    <w:name w:val="Balloon Text"/>
    <w:basedOn w:val="Normal"/>
    <w:link w:val="BalloonTextChar"/>
    <w:uiPriority w:val="99"/>
    <w:semiHidden/>
    <w:unhideWhenUsed/>
    <w:rsid w:val="00D5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AB"/>
    <w:rPr>
      <w:rFonts w:ascii="Segoe UI" w:hAnsi="Segoe UI" w:cs="Segoe UI"/>
      <w:sz w:val="18"/>
      <w:szCs w:val="18"/>
    </w:rPr>
  </w:style>
  <w:style w:type="character" w:styleId="FootnoteReference">
    <w:name w:val="footnote reference"/>
    <w:basedOn w:val="DefaultParagraphFont"/>
    <w:unhideWhenUsed/>
    <w:rsid w:val="00913037"/>
    <w:rPr>
      <w:vertAlign w:val="superscript"/>
    </w:rPr>
  </w:style>
  <w:style w:type="character" w:customStyle="1" w:styleId="shorttext">
    <w:name w:val="short_text"/>
    <w:basedOn w:val="DefaultParagraphFont"/>
    <w:rsid w:val="004051F3"/>
  </w:style>
  <w:style w:type="character" w:customStyle="1" w:styleId="UnresolvedMention1">
    <w:name w:val="Unresolved Mention1"/>
    <w:basedOn w:val="DefaultParagraphFont"/>
    <w:uiPriority w:val="99"/>
    <w:semiHidden/>
    <w:unhideWhenUsed/>
    <w:rsid w:val="005D4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702">
      <w:bodyDiv w:val="1"/>
      <w:marLeft w:val="0"/>
      <w:marRight w:val="0"/>
      <w:marTop w:val="0"/>
      <w:marBottom w:val="0"/>
      <w:divBdr>
        <w:top w:val="none" w:sz="0" w:space="0" w:color="auto"/>
        <w:left w:val="none" w:sz="0" w:space="0" w:color="auto"/>
        <w:bottom w:val="none" w:sz="0" w:space="0" w:color="auto"/>
        <w:right w:val="none" w:sz="0" w:space="0" w:color="auto"/>
      </w:divBdr>
      <w:divsChild>
        <w:div w:id="637077313">
          <w:marLeft w:val="0"/>
          <w:marRight w:val="0"/>
          <w:marTop w:val="0"/>
          <w:marBottom w:val="0"/>
          <w:divBdr>
            <w:top w:val="none" w:sz="0" w:space="0" w:color="auto"/>
            <w:left w:val="none" w:sz="0" w:space="0" w:color="auto"/>
            <w:bottom w:val="none" w:sz="0" w:space="0" w:color="auto"/>
            <w:right w:val="none" w:sz="0" w:space="0" w:color="auto"/>
          </w:divBdr>
        </w:div>
        <w:div w:id="1239293076">
          <w:marLeft w:val="0"/>
          <w:marRight w:val="0"/>
          <w:marTop w:val="0"/>
          <w:marBottom w:val="0"/>
          <w:divBdr>
            <w:top w:val="none" w:sz="0" w:space="0" w:color="auto"/>
            <w:left w:val="none" w:sz="0" w:space="0" w:color="auto"/>
            <w:bottom w:val="none" w:sz="0" w:space="0" w:color="auto"/>
            <w:right w:val="none" w:sz="0" w:space="0" w:color="auto"/>
          </w:divBdr>
        </w:div>
        <w:div w:id="1603877334">
          <w:marLeft w:val="0"/>
          <w:marRight w:val="0"/>
          <w:marTop w:val="0"/>
          <w:marBottom w:val="0"/>
          <w:divBdr>
            <w:top w:val="none" w:sz="0" w:space="0" w:color="auto"/>
            <w:left w:val="none" w:sz="0" w:space="0" w:color="auto"/>
            <w:bottom w:val="none" w:sz="0" w:space="0" w:color="auto"/>
            <w:right w:val="none" w:sz="0" w:space="0" w:color="auto"/>
          </w:divBdr>
        </w:div>
        <w:div w:id="1489898633">
          <w:marLeft w:val="0"/>
          <w:marRight w:val="0"/>
          <w:marTop w:val="0"/>
          <w:marBottom w:val="0"/>
          <w:divBdr>
            <w:top w:val="none" w:sz="0" w:space="0" w:color="auto"/>
            <w:left w:val="none" w:sz="0" w:space="0" w:color="auto"/>
            <w:bottom w:val="none" w:sz="0" w:space="0" w:color="auto"/>
            <w:right w:val="none" w:sz="0" w:space="0" w:color="auto"/>
          </w:divBdr>
        </w:div>
        <w:div w:id="1679849227">
          <w:marLeft w:val="0"/>
          <w:marRight w:val="0"/>
          <w:marTop w:val="0"/>
          <w:marBottom w:val="0"/>
          <w:divBdr>
            <w:top w:val="none" w:sz="0" w:space="0" w:color="auto"/>
            <w:left w:val="none" w:sz="0" w:space="0" w:color="auto"/>
            <w:bottom w:val="none" w:sz="0" w:space="0" w:color="auto"/>
            <w:right w:val="none" w:sz="0" w:space="0" w:color="auto"/>
          </w:divBdr>
        </w:div>
        <w:div w:id="238636916">
          <w:marLeft w:val="0"/>
          <w:marRight w:val="0"/>
          <w:marTop w:val="0"/>
          <w:marBottom w:val="0"/>
          <w:divBdr>
            <w:top w:val="none" w:sz="0" w:space="0" w:color="auto"/>
            <w:left w:val="none" w:sz="0" w:space="0" w:color="auto"/>
            <w:bottom w:val="none" w:sz="0" w:space="0" w:color="auto"/>
            <w:right w:val="none" w:sz="0" w:space="0" w:color="auto"/>
          </w:divBdr>
        </w:div>
        <w:div w:id="1159541437">
          <w:marLeft w:val="0"/>
          <w:marRight w:val="0"/>
          <w:marTop w:val="0"/>
          <w:marBottom w:val="0"/>
          <w:divBdr>
            <w:top w:val="none" w:sz="0" w:space="0" w:color="auto"/>
            <w:left w:val="none" w:sz="0" w:space="0" w:color="auto"/>
            <w:bottom w:val="none" w:sz="0" w:space="0" w:color="auto"/>
            <w:right w:val="none" w:sz="0" w:space="0" w:color="auto"/>
          </w:divBdr>
        </w:div>
        <w:div w:id="224411223">
          <w:marLeft w:val="0"/>
          <w:marRight w:val="0"/>
          <w:marTop w:val="0"/>
          <w:marBottom w:val="0"/>
          <w:divBdr>
            <w:top w:val="none" w:sz="0" w:space="0" w:color="auto"/>
            <w:left w:val="none" w:sz="0" w:space="0" w:color="auto"/>
            <w:bottom w:val="none" w:sz="0" w:space="0" w:color="auto"/>
            <w:right w:val="none" w:sz="0" w:space="0" w:color="auto"/>
          </w:divBdr>
        </w:div>
        <w:div w:id="482624740">
          <w:marLeft w:val="0"/>
          <w:marRight w:val="0"/>
          <w:marTop w:val="0"/>
          <w:marBottom w:val="0"/>
          <w:divBdr>
            <w:top w:val="none" w:sz="0" w:space="0" w:color="auto"/>
            <w:left w:val="none" w:sz="0" w:space="0" w:color="auto"/>
            <w:bottom w:val="none" w:sz="0" w:space="0" w:color="auto"/>
            <w:right w:val="none" w:sz="0" w:space="0" w:color="auto"/>
          </w:divBdr>
        </w:div>
        <w:div w:id="2043944276">
          <w:marLeft w:val="0"/>
          <w:marRight w:val="0"/>
          <w:marTop w:val="0"/>
          <w:marBottom w:val="0"/>
          <w:divBdr>
            <w:top w:val="none" w:sz="0" w:space="0" w:color="auto"/>
            <w:left w:val="none" w:sz="0" w:space="0" w:color="auto"/>
            <w:bottom w:val="none" w:sz="0" w:space="0" w:color="auto"/>
            <w:right w:val="none" w:sz="0" w:space="0" w:color="auto"/>
          </w:divBdr>
        </w:div>
        <w:div w:id="773210858">
          <w:marLeft w:val="0"/>
          <w:marRight w:val="0"/>
          <w:marTop w:val="0"/>
          <w:marBottom w:val="0"/>
          <w:divBdr>
            <w:top w:val="none" w:sz="0" w:space="0" w:color="auto"/>
            <w:left w:val="none" w:sz="0" w:space="0" w:color="auto"/>
            <w:bottom w:val="none" w:sz="0" w:space="0" w:color="auto"/>
            <w:right w:val="none" w:sz="0" w:space="0" w:color="auto"/>
          </w:divBdr>
        </w:div>
        <w:div w:id="615337171">
          <w:marLeft w:val="0"/>
          <w:marRight w:val="0"/>
          <w:marTop w:val="0"/>
          <w:marBottom w:val="0"/>
          <w:divBdr>
            <w:top w:val="none" w:sz="0" w:space="0" w:color="auto"/>
            <w:left w:val="none" w:sz="0" w:space="0" w:color="auto"/>
            <w:bottom w:val="none" w:sz="0" w:space="0" w:color="auto"/>
            <w:right w:val="none" w:sz="0" w:space="0" w:color="auto"/>
          </w:divBdr>
        </w:div>
        <w:div w:id="1221596178">
          <w:marLeft w:val="0"/>
          <w:marRight w:val="0"/>
          <w:marTop w:val="0"/>
          <w:marBottom w:val="0"/>
          <w:divBdr>
            <w:top w:val="none" w:sz="0" w:space="0" w:color="auto"/>
            <w:left w:val="none" w:sz="0" w:space="0" w:color="auto"/>
            <w:bottom w:val="none" w:sz="0" w:space="0" w:color="auto"/>
            <w:right w:val="none" w:sz="0" w:space="0" w:color="auto"/>
          </w:divBdr>
        </w:div>
      </w:divsChild>
    </w:div>
    <w:div w:id="430975066">
      <w:bodyDiv w:val="1"/>
      <w:marLeft w:val="0"/>
      <w:marRight w:val="0"/>
      <w:marTop w:val="0"/>
      <w:marBottom w:val="0"/>
      <w:divBdr>
        <w:top w:val="none" w:sz="0" w:space="0" w:color="auto"/>
        <w:left w:val="none" w:sz="0" w:space="0" w:color="auto"/>
        <w:bottom w:val="none" w:sz="0" w:space="0" w:color="auto"/>
        <w:right w:val="none" w:sz="0" w:space="0" w:color="auto"/>
      </w:divBdr>
      <w:divsChild>
        <w:div w:id="1958364911">
          <w:marLeft w:val="0"/>
          <w:marRight w:val="0"/>
          <w:marTop w:val="0"/>
          <w:marBottom w:val="0"/>
          <w:divBdr>
            <w:top w:val="none" w:sz="0" w:space="0" w:color="auto"/>
            <w:left w:val="none" w:sz="0" w:space="0" w:color="auto"/>
            <w:bottom w:val="none" w:sz="0" w:space="0" w:color="auto"/>
            <w:right w:val="none" w:sz="0" w:space="0" w:color="auto"/>
          </w:divBdr>
        </w:div>
        <w:div w:id="1423797009">
          <w:marLeft w:val="0"/>
          <w:marRight w:val="0"/>
          <w:marTop w:val="0"/>
          <w:marBottom w:val="0"/>
          <w:divBdr>
            <w:top w:val="none" w:sz="0" w:space="0" w:color="auto"/>
            <w:left w:val="none" w:sz="0" w:space="0" w:color="auto"/>
            <w:bottom w:val="none" w:sz="0" w:space="0" w:color="auto"/>
            <w:right w:val="none" w:sz="0" w:space="0" w:color="auto"/>
          </w:divBdr>
        </w:div>
      </w:divsChild>
    </w:div>
    <w:div w:id="633802173">
      <w:bodyDiv w:val="1"/>
      <w:marLeft w:val="0"/>
      <w:marRight w:val="0"/>
      <w:marTop w:val="0"/>
      <w:marBottom w:val="0"/>
      <w:divBdr>
        <w:top w:val="none" w:sz="0" w:space="0" w:color="auto"/>
        <w:left w:val="none" w:sz="0" w:space="0" w:color="auto"/>
        <w:bottom w:val="none" w:sz="0" w:space="0" w:color="auto"/>
        <w:right w:val="none" w:sz="0" w:space="0" w:color="auto"/>
      </w:divBdr>
      <w:divsChild>
        <w:div w:id="862018729">
          <w:marLeft w:val="0"/>
          <w:marRight w:val="0"/>
          <w:marTop w:val="0"/>
          <w:marBottom w:val="0"/>
          <w:divBdr>
            <w:top w:val="none" w:sz="0" w:space="0" w:color="auto"/>
            <w:left w:val="none" w:sz="0" w:space="0" w:color="auto"/>
            <w:bottom w:val="none" w:sz="0" w:space="0" w:color="auto"/>
            <w:right w:val="none" w:sz="0" w:space="0" w:color="auto"/>
          </w:divBdr>
        </w:div>
        <w:div w:id="947394706">
          <w:marLeft w:val="0"/>
          <w:marRight w:val="0"/>
          <w:marTop w:val="0"/>
          <w:marBottom w:val="0"/>
          <w:divBdr>
            <w:top w:val="none" w:sz="0" w:space="0" w:color="auto"/>
            <w:left w:val="none" w:sz="0" w:space="0" w:color="auto"/>
            <w:bottom w:val="none" w:sz="0" w:space="0" w:color="auto"/>
            <w:right w:val="none" w:sz="0" w:space="0" w:color="auto"/>
          </w:divBdr>
        </w:div>
        <w:div w:id="1451589221">
          <w:marLeft w:val="0"/>
          <w:marRight w:val="0"/>
          <w:marTop w:val="0"/>
          <w:marBottom w:val="0"/>
          <w:divBdr>
            <w:top w:val="none" w:sz="0" w:space="0" w:color="auto"/>
            <w:left w:val="none" w:sz="0" w:space="0" w:color="auto"/>
            <w:bottom w:val="none" w:sz="0" w:space="0" w:color="auto"/>
            <w:right w:val="none" w:sz="0" w:space="0" w:color="auto"/>
          </w:divBdr>
        </w:div>
      </w:divsChild>
    </w:div>
    <w:div w:id="1042093323">
      <w:bodyDiv w:val="1"/>
      <w:marLeft w:val="0"/>
      <w:marRight w:val="0"/>
      <w:marTop w:val="0"/>
      <w:marBottom w:val="0"/>
      <w:divBdr>
        <w:top w:val="none" w:sz="0" w:space="0" w:color="auto"/>
        <w:left w:val="none" w:sz="0" w:space="0" w:color="auto"/>
        <w:bottom w:val="none" w:sz="0" w:space="0" w:color="auto"/>
        <w:right w:val="none" w:sz="0" w:space="0" w:color="auto"/>
      </w:divBdr>
      <w:divsChild>
        <w:div w:id="1699702085">
          <w:marLeft w:val="0"/>
          <w:marRight w:val="0"/>
          <w:marTop w:val="0"/>
          <w:marBottom w:val="0"/>
          <w:divBdr>
            <w:top w:val="none" w:sz="0" w:space="0" w:color="auto"/>
            <w:left w:val="none" w:sz="0" w:space="0" w:color="auto"/>
            <w:bottom w:val="none" w:sz="0" w:space="0" w:color="auto"/>
            <w:right w:val="none" w:sz="0" w:space="0" w:color="auto"/>
          </w:divBdr>
        </w:div>
        <w:div w:id="1061638570">
          <w:marLeft w:val="0"/>
          <w:marRight w:val="0"/>
          <w:marTop w:val="0"/>
          <w:marBottom w:val="0"/>
          <w:divBdr>
            <w:top w:val="none" w:sz="0" w:space="0" w:color="auto"/>
            <w:left w:val="none" w:sz="0" w:space="0" w:color="auto"/>
            <w:bottom w:val="none" w:sz="0" w:space="0" w:color="auto"/>
            <w:right w:val="none" w:sz="0" w:space="0" w:color="auto"/>
          </w:divBdr>
        </w:div>
        <w:div w:id="2024084466">
          <w:marLeft w:val="0"/>
          <w:marRight w:val="0"/>
          <w:marTop w:val="0"/>
          <w:marBottom w:val="0"/>
          <w:divBdr>
            <w:top w:val="none" w:sz="0" w:space="0" w:color="auto"/>
            <w:left w:val="none" w:sz="0" w:space="0" w:color="auto"/>
            <w:bottom w:val="none" w:sz="0" w:space="0" w:color="auto"/>
            <w:right w:val="none" w:sz="0" w:space="0" w:color="auto"/>
          </w:divBdr>
        </w:div>
      </w:divsChild>
    </w:div>
    <w:div w:id="1546596856">
      <w:bodyDiv w:val="1"/>
      <w:marLeft w:val="0"/>
      <w:marRight w:val="0"/>
      <w:marTop w:val="0"/>
      <w:marBottom w:val="0"/>
      <w:divBdr>
        <w:top w:val="none" w:sz="0" w:space="0" w:color="auto"/>
        <w:left w:val="none" w:sz="0" w:space="0" w:color="auto"/>
        <w:bottom w:val="none" w:sz="0" w:space="0" w:color="auto"/>
        <w:right w:val="none" w:sz="0" w:space="0" w:color="auto"/>
      </w:divBdr>
      <w:divsChild>
        <w:div w:id="429007550">
          <w:marLeft w:val="0"/>
          <w:marRight w:val="0"/>
          <w:marTop w:val="0"/>
          <w:marBottom w:val="0"/>
          <w:divBdr>
            <w:top w:val="none" w:sz="0" w:space="0" w:color="auto"/>
            <w:left w:val="none" w:sz="0" w:space="0" w:color="auto"/>
            <w:bottom w:val="none" w:sz="0" w:space="0" w:color="auto"/>
            <w:right w:val="none" w:sz="0" w:space="0" w:color="auto"/>
          </w:divBdr>
        </w:div>
        <w:div w:id="1590775175">
          <w:marLeft w:val="0"/>
          <w:marRight w:val="0"/>
          <w:marTop w:val="0"/>
          <w:marBottom w:val="0"/>
          <w:divBdr>
            <w:top w:val="none" w:sz="0" w:space="0" w:color="auto"/>
            <w:left w:val="none" w:sz="0" w:space="0" w:color="auto"/>
            <w:bottom w:val="none" w:sz="0" w:space="0" w:color="auto"/>
            <w:right w:val="none" w:sz="0" w:space="0" w:color="auto"/>
          </w:divBdr>
        </w:div>
      </w:divsChild>
    </w:div>
    <w:div w:id="1654601941">
      <w:bodyDiv w:val="1"/>
      <w:marLeft w:val="0"/>
      <w:marRight w:val="0"/>
      <w:marTop w:val="0"/>
      <w:marBottom w:val="0"/>
      <w:divBdr>
        <w:top w:val="none" w:sz="0" w:space="0" w:color="auto"/>
        <w:left w:val="none" w:sz="0" w:space="0" w:color="auto"/>
        <w:bottom w:val="none" w:sz="0" w:space="0" w:color="auto"/>
        <w:right w:val="none" w:sz="0" w:space="0" w:color="auto"/>
      </w:divBdr>
      <w:divsChild>
        <w:div w:id="993068026">
          <w:marLeft w:val="0"/>
          <w:marRight w:val="0"/>
          <w:marTop w:val="0"/>
          <w:marBottom w:val="0"/>
          <w:divBdr>
            <w:top w:val="none" w:sz="0" w:space="0" w:color="auto"/>
            <w:left w:val="none" w:sz="0" w:space="0" w:color="auto"/>
            <w:bottom w:val="none" w:sz="0" w:space="0" w:color="auto"/>
            <w:right w:val="none" w:sz="0" w:space="0" w:color="auto"/>
          </w:divBdr>
        </w:div>
        <w:div w:id="371461600">
          <w:marLeft w:val="0"/>
          <w:marRight w:val="0"/>
          <w:marTop w:val="0"/>
          <w:marBottom w:val="0"/>
          <w:divBdr>
            <w:top w:val="none" w:sz="0" w:space="0" w:color="auto"/>
            <w:left w:val="none" w:sz="0" w:space="0" w:color="auto"/>
            <w:bottom w:val="none" w:sz="0" w:space="0" w:color="auto"/>
            <w:right w:val="none" w:sz="0" w:space="0" w:color="auto"/>
          </w:divBdr>
        </w:div>
      </w:divsChild>
    </w:div>
    <w:div w:id="1769890089">
      <w:bodyDiv w:val="1"/>
      <w:marLeft w:val="0"/>
      <w:marRight w:val="0"/>
      <w:marTop w:val="0"/>
      <w:marBottom w:val="0"/>
      <w:divBdr>
        <w:top w:val="none" w:sz="0" w:space="0" w:color="auto"/>
        <w:left w:val="none" w:sz="0" w:space="0" w:color="auto"/>
        <w:bottom w:val="none" w:sz="0" w:space="0" w:color="auto"/>
        <w:right w:val="none" w:sz="0" w:space="0" w:color="auto"/>
      </w:divBdr>
      <w:divsChild>
        <w:div w:id="1755279537">
          <w:marLeft w:val="0"/>
          <w:marRight w:val="0"/>
          <w:marTop w:val="0"/>
          <w:marBottom w:val="0"/>
          <w:divBdr>
            <w:top w:val="none" w:sz="0" w:space="0" w:color="auto"/>
            <w:left w:val="none" w:sz="0" w:space="0" w:color="auto"/>
            <w:bottom w:val="none" w:sz="0" w:space="0" w:color="auto"/>
            <w:right w:val="none" w:sz="0" w:space="0" w:color="auto"/>
          </w:divBdr>
        </w:div>
        <w:div w:id="1673988408">
          <w:marLeft w:val="0"/>
          <w:marRight w:val="0"/>
          <w:marTop w:val="0"/>
          <w:marBottom w:val="0"/>
          <w:divBdr>
            <w:top w:val="none" w:sz="0" w:space="0" w:color="auto"/>
            <w:left w:val="none" w:sz="0" w:space="0" w:color="auto"/>
            <w:bottom w:val="none" w:sz="0" w:space="0" w:color="auto"/>
            <w:right w:val="none" w:sz="0" w:space="0" w:color="auto"/>
          </w:divBdr>
        </w:div>
        <w:div w:id="702747707">
          <w:marLeft w:val="0"/>
          <w:marRight w:val="0"/>
          <w:marTop w:val="0"/>
          <w:marBottom w:val="0"/>
          <w:divBdr>
            <w:top w:val="none" w:sz="0" w:space="0" w:color="auto"/>
            <w:left w:val="none" w:sz="0" w:space="0" w:color="auto"/>
            <w:bottom w:val="none" w:sz="0" w:space="0" w:color="auto"/>
            <w:right w:val="none" w:sz="0" w:space="0" w:color="auto"/>
          </w:divBdr>
        </w:div>
        <w:div w:id="1000936729">
          <w:marLeft w:val="0"/>
          <w:marRight w:val="0"/>
          <w:marTop w:val="0"/>
          <w:marBottom w:val="0"/>
          <w:divBdr>
            <w:top w:val="none" w:sz="0" w:space="0" w:color="auto"/>
            <w:left w:val="none" w:sz="0" w:space="0" w:color="auto"/>
            <w:bottom w:val="none" w:sz="0" w:space="0" w:color="auto"/>
            <w:right w:val="none" w:sz="0" w:space="0" w:color="auto"/>
          </w:divBdr>
        </w:div>
      </w:divsChild>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sChild>
        <w:div w:id="1277252634">
          <w:marLeft w:val="0"/>
          <w:marRight w:val="0"/>
          <w:marTop w:val="0"/>
          <w:marBottom w:val="0"/>
          <w:divBdr>
            <w:top w:val="none" w:sz="0" w:space="0" w:color="auto"/>
            <w:left w:val="none" w:sz="0" w:space="0" w:color="auto"/>
            <w:bottom w:val="none" w:sz="0" w:space="0" w:color="auto"/>
            <w:right w:val="none" w:sz="0" w:space="0" w:color="auto"/>
          </w:divBdr>
        </w:div>
        <w:div w:id="2089185147">
          <w:marLeft w:val="0"/>
          <w:marRight w:val="0"/>
          <w:marTop w:val="0"/>
          <w:marBottom w:val="0"/>
          <w:divBdr>
            <w:top w:val="none" w:sz="0" w:space="0" w:color="auto"/>
            <w:left w:val="none" w:sz="0" w:space="0" w:color="auto"/>
            <w:bottom w:val="none" w:sz="0" w:space="0" w:color="auto"/>
            <w:right w:val="none" w:sz="0" w:space="0" w:color="auto"/>
          </w:divBdr>
        </w:div>
      </w:divsChild>
    </w:div>
    <w:div w:id="2062434677">
      <w:bodyDiv w:val="1"/>
      <w:marLeft w:val="0"/>
      <w:marRight w:val="0"/>
      <w:marTop w:val="0"/>
      <w:marBottom w:val="0"/>
      <w:divBdr>
        <w:top w:val="none" w:sz="0" w:space="0" w:color="auto"/>
        <w:left w:val="none" w:sz="0" w:space="0" w:color="auto"/>
        <w:bottom w:val="none" w:sz="0" w:space="0" w:color="auto"/>
        <w:right w:val="none" w:sz="0" w:space="0" w:color="auto"/>
      </w:divBdr>
      <w:divsChild>
        <w:div w:id="253511494">
          <w:marLeft w:val="0"/>
          <w:marRight w:val="0"/>
          <w:marTop w:val="0"/>
          <w:marBottom w:val="0"/>
          <w:divBdr>
            <w:top w:val="none" w:sz="0" w:space="0" w:color="auto"/>
            <w:left w:val="none" w:sz="0" w:space="0" w:color="auto"/>
            <w:bottom w:val="none" w:sz="0" w:space="0" w:color="auto"/>
            <w:right w:val="none" w:sz="0" w:space="0" w:color="auto"/>
          </w:divBdr>
        </w:div>
        <w:div w:id="1572084199">
          <w:marLeft w:val="0"/>
          <w:marRight w:val="0"/>
          <w:marTop w:val="0"/>
          <w:marBottom w:val="0"/>
          <w:divBdr>
            <w:top w:val="none" w:sz="0" w:space="0" w:color="auto"/>
            <w:left w:val="none" w:sz="0" w:space="0" w:color="auto"/>
            <w:bottom w:val="none" w:sz="0" w:space="0" w:color="auto"/>
            <w:right w:val="none" w:sz="0" w:space="0" w:color="auto"/>
          </w:divBdr>
        </w:div>
        <w:div w:id="1237126767">
          <w:marLeft w:val="0"/>
          <w:marRight w:val="0"/>
          <w:marTop w:val="0"/>
          <w:marBottom w:val="0"/>
          <w:divBdr>
            <w:top w:val="none" w:sz="0" w:space="0" w:color="auto"/>
            <w:left w:val="none" w:sz="0" w:space="0" w:color="auto"/>
            <w:bottom w:val="none" w:sz="0" w:space="0" w:color="auto"/>
            <w:right w:val="none" w:sz="0" w:space="0" w:color="auto"/>
          </w:divBdr>
        </w:div>
        <w:div w:id="1153260426">
          <w:marLeft w:val="0"/>
          <w:marRight w:val="0"/>
          <w:marTop w:val="0"/>
          <w:marBottom w:val="0"/>
          <w:divBdr>
            <w:top w:val="none" w:sz="0" w:space="0" w:color="auto"/>
            <w:left w:val="none" w:sz="0" w:space="0" w:color="auto"/>
            <w:bottom w:val="none" w:sz="0" w:space="0" w:color="auto"/>
            <w:right w:val="none" w:sz="0" w:space="0" w:color="auto"/>
          </w:divBdr>
        </w:div>
        <w:div w:id="1521625417">
          <w:marLeft w:val="0"/>
          <w:marRight w:val="0"/>
          <w:marTop w:val="0"/>
          <w:marBottom w:val="0"/>
          <w:divBdr>
            <w:top w:val="none" w:sz="0" w:space="0" w:color="auto"/>
            <w:left w:val="none" w:sz="0" w:space="0" w:color="auto"/>
            <w:bottom w:val="none" w:sz="0" w:space="0" w:color="auto"/>
            <w:right w:val="none" w:sz="0" w:space="0" w:color="auto"/>
          </w:divBdr>
        </w:div>
        <w:div w:id="1990013379">
          <w:marLeft w:val="0"/>
          <w:marRight w:val="0"/>
          <w:marTop w:val="0"/>
          <w:marBottom w:val="0"/>
          <w:divBdr>
            <w:top w:val="none" w:sz="0" w:space="0" w:color="auto"/>
            <w:left w:val="none" w:sz="0" w:space="0" w:color="auto"/>
            <w:bottom w:val="none" w:sz="0" w:space="0" w:color="auto"/>
            <w:right w:val="none" w:sz="0" w:space="0" w:color="auto"/>
          </w:divBdr>
        </w:div>
        <w:div w:id="238489465">
          <w:marLeft w:val="0"/>
          <w:marRight w:val="0"/>
          <w:marTop w:val="0"/>
          <w:marBottom w:val="0"/>
          <w:divBdr>
            <w:top w:val="none" w:sz="0" w:space="0" w:color="auto"/>
            <w:left w:val="none" w:sz="0" w:space="0" w:color="auto"/>
            <w:bottom w:val="none" w:sz="0" w:space="0" w:color="auto"/>
            <w:right w:val="none" w:sz="0" w:space="0" w:color="auto"/>
          </w:divBdr>
        </w:div>
        <w:div w:id="250043357">
          <w:marLeft w:val="0"/>
          <w:marRight w:val="0"/>
          <w:marTop w:val="0"/>
          <w:marBottom w:val="0"/>
          <w:divBdr>
            <w:top w:val="none" w:sz="0" w:space="0" w:color="auto"/>
            <w:left w:val="none" w:sz="0" w:space="0" w:color="auto"/>
            <w:bottom w:val="none" w:sz="0" w:space="0" w:color="auto"/>
            <w:right w:val="none" w:sz="0" w:space="0" w:color="auto"/>
          </w:divBdr>
        </w:div>
        <w:div w:id="1595168024">
          <w:marLeft w:val="0"/>
          <w:marRight w:val="0"/>
          <w:marTop w:val="0"/>
          <w:marBottom w:val="0"/>
          <w:divBdr>
            <w:top w:val="none" w:sz="0" w:space="0" w:color="auto"/>
            <w:left w:val="none" w:sz="0" w:space="0" w:color="auto"/>
            <w:bottom w:val="none" w:sz="0" w:space="0" w:color="auto"/>
            <w:right w:val="none" w:sz="0" w:space="0" w:color="auto"/>
          </w:divBdr>
        </w:div>
        <w:div w:id="257521499">
          <w:marLeft w:val="0"/>
          <w:marRight w:val="0"/>
          <w:marTop w:val="0"/>
          <w:marBottom w:val="0"/>
          <w:divBdr>
            <w:top w:val="none" w:sz="0" w:space="0" w:color="auto"/>
            <w:left w:val="none" w:sz="0" w:space="0" w:color="auto"/>
            <w:bottom w:val="none" w:sz="0" w:space="0" w:color="auto"/>
            <w:right w:val="none" w:sz="0" w:space="0" w:color="auto"/>
          </w:divBdr>
        </w:div>
        <w:div w:id="328876441">
          <w:marLeft w:val="0"/>
          <w:marRight w:val="0"/>
          <w:marTop w:val="0"/>
          <w:marBottom w:val="0"/>
          <w:divBdr>
            <w:top w:val="none" w:sz="0" w:space="0" w:color="auto"/>
            <w:left w:val="none" w:sz="0" w:space="0" w:color="auto"/>
            <w:bottom w:val="none" w:sz="0" w:space="0" w:color="auto"/>
            <w:right w:val="none" w:sz="0" w:space="0" w:color="auto"/>
          </w:divBdr>
        </w:div>
        <w:div w:id="599991127">
          <w:marLeft w:val="0"/>
          <w:marRight w:val="0"/>
          <w:marTop w:val="0"/>
          <w:marBottom w:val="0"/>
          <w:divBdr>
            <w:top w:val="none" w:sz="0" w:space="0" w:color="auto"/>
            <w:left w:val="none" w:sz="0" w:space="0" w:color="auto"/>
            <w:bottom w:val="none" w:sz="0" w:space="0" w:color="auto"/>
            <w:right w:val="none" w:sz="0" w:space="0" w:color="auto"/>
          </w:divBdr>
        </w:div>
        <w:div w:id="1144929419">
          <w:marLeft w:val="0"/>
          <w:marRight w:val="0"/>
          <w:marTop w:val="0"/>
          <w:marBottom w:val="0"/>
          <w:divBdr>
            <w:top w:val="none" w:sz="0" w:space="0" w:color="auto"/>
            <w:left w:val="none" w:sz="0" w:space="0" w:color="auto"/>
            <w:bottom w:val="none" w:sz="0" w:space="0" w:color="auto"/>
            <w:right w:val="none" w:sz="0" w:space="0" w:color="auto"/>
          </w:divBdr>
        </w:div>
        <w:div w:id="696859185">
          <w:marLeft w:val="0"/>
          <w:marRight w:val="0"/>
          <w:marTop w:val="0"/>
          <w:marBottom w:val="0"/>
          <w:divBdr>
            <w:top w:val="none" w:sz="0" w:space="0" w:color="auto"/>
            <w:left w:val="none" w:sz="0" w:space="0" w:color="auto"/>
            <w:bottom w:val="none" w:sz="0" w:space="0" w:color="auto"/>
            <w:right w:val="none" w:sz="0" w:space="0" w:color="auto"/>
          </w:divBdr>
        </w:div>
        <w:div w:id="1930235021">
          <w:marLeft w:val="0"/>
          <w:marRight w:val="0"/>
          <w:marTop w:val="0"/>
          <w:marBottom w:val="0"/>
          <w:divBdr>
            <w:top w:val="none" w:sz="0" w:space="0" w:color="auto"/>
            <w:left w:val="none" w:sz="0" w:space="0" w:color="auto"/>
            <w:bottom w:val="none" w:sz="0" w:space="0" w:color="auto"/>
            <w:right w:val="none" w:sz="0" w:space="0" w:color="auto"/>
          </w:divBdr>
        </w:div>
        <w:div w:id="303630030">
          <w:marLeft w:val="0"/>
          <w:marRight w:val="0"/>
          <w:marTop w:val="0"/>
          <w:marBottom w:val="0"/>
          <w:divBdr>
            <w:top w:val="none" w:sz="0" w:space="0" w:color="auto"/>
            <w:left w:val="none" w:sz="0" w:space="0" w:color="auto"/>
            <w:bottom w:val="none" w:sz="0" w:space="0" w:color="auto"/>
            <w:right w:val="none" w:sz="0" w:space="0" w:color="auto"/>
          </w:divBdr>
        </w:div>
        <w:div w:id="573661778">
          <w:marLeft w:val="0"/>
          <w:marRight w:val="0"/>
          <w:marTop w:val="0"/>
          <w:marBottom w:val="0"/>
          <w:divBdr>
            <w:top w:val="none" w:sz="0" w:space="0" w:color="auto"/>
            <w:left w:val="none" w:sz="0" w:space="0" w:color="auto"/>
            <w:bottom w:val="none" w:sz="0" w:space="0" w:color="auto"/>
            <w:right w:val="none" w:sz="0" w:space="0" w:color="auto"/>
          </w:divBdr>
        </w:div>
      </w:divsChild>
    </w:div>
    <w:div w:id="2076927543">
      <w:bodyDiv w:val="1"/>
      <w:marLeft w:val="0"/>
      <w:marRight w:val="0"/>
      <w:marTop w:val="0"/>
      <w:marBottom w:val="0"/>
      <w:divBdr>
        <w:top w:val="none" w:sz="0" w:space="0" w:color="auto"/>
        <w:left w:val="none" w:sz="0" w:space="0" w:color="auto"/>
        <w:bottom w:val="none" w:sz="0" w:space="0" w:color="auto"/>
        <w:right w:val="none" w:sz="0" w:space="0" w:color="auto"/>
      </w:divBdr>
      <w:divsChild>
        <w:div w:id="1821188430">
          <w:marLeft w:val="0"/>
          <w:marRight w:val="0"/>
          <w:marTop w:val="0"/>
          <w:marBottom w:val="0"/>
          <w:divBdr>
            <w:top w:val="none" w:sz="0" w:space="0" w:color="auto"/>
            <w:left w:val="none" w:sz="0" w:space="0" w:color="auto"/>
            <w:bottom w:val="none" w:sz="0" w:space="0" w:color="auto"/>
            <w:right w:val="none" w:sz="0" w:space="0" w:color="auto"/>
          </w:divBdr>
        </w:div>
        <w:div w:id="1014649508">
          <w:marLeft w:val="0"/>
          <w:marRight w:val="0"/>
          <w:marTop w:val="0"/>
          <w:marBottom w:val="0"/>
          <w:divBdr>
            <w:top w:val="none" w:sz="0" w:space="0" w:color="auto"/>
            <w:left w:val="none" w:sz="0" w:space="0" w:color="auto"/>
            <w:bottom w:val="none" w:sz="0" w:space="0" w:color="auto"/>
            <w:right w:val="none" w:sz="0" w:space="0" w:color="auto"/>
          </w:divBdr>
        </w:div>
        <w:div w:id="2078939034">
          <w:marLeft w:val="0"/>
          <w:marRight w:val="0"/>
          <w:marTop w:val="0"/>
          <w:marBottom w:val="0"/>
          <w:divBdr>
            <w:top w:val="none" w:sz="0" w:space="0" w:color="auto"/>
            <w:left w:val="none" w:sz="0" w:space="0" w:color="auto"/>
            <w:bottom w:val="none" w:sz="0" w:space="0" w:color="auto"/>
            <w:right w:val="none" w:sz="0" w:space="0" w:color="auto"/>
          </w:divBdr>
        </w:div>
        <w:div w:id="2042893889">
          <w:marLeft w:val="0"/>
          <w:marRight w:val="0"/>
          <w:marTop w:val="0"/>
          <w:marBottom w:val="0"/>
          <w:divBdr>
            <w:top w:val="none" w:sz="0" w:space="0" w:color="auto"/>
            <w:left w:val="none" w:sz="0" w:space="0" w:color="auto"/>
            <w:bottom w:val="none" w:sz="0" w:space="0" w:color="auto"/>
            <w:right w:val="none" w:sz="0" w:space="0" w:color="auto"/>
          </w:divBdr>
        </w:div>
        <w:div w:id="1047724756">
          <w:marLeft w:val="0"/>
          <w:marRight w:val="0"/>
          <w:marTop w:val="0"/>
          <w:marBottom w:val="0"/>
          <w:divBdr>
            <w:top w:val="none" w:sz="0" w:space="0" w:color="auto"/>
            <w:left w:val="none" w:sz="0" w:space="0" w:color="auto"/>
            <w:bottom w:val="none" w:sz="0" w:space="0" w:color="auto"/>
            <w:right w:val="none" w:sz="0" w:space="0" w:color="auto"/>
          </w:divBdr>
        </w:div>
        <w:div w:id="339623276">
          <w:marLeft w:val="0"/>
          <w:marRight w:val="0"/>
          <w:marTop w:val="0"/>
          <w:marBottom w:val="0"/>
          <w:divBdr>
            <w:top w:val="none" w:sz="0" w:space="0" w:color="auto"/>
            <w:left w:val="none" w:sz="0" w:space="0" w:color="auto"/>
            <w:bottom w:val="none" w:sz="0" w:space="0" w:color="auto"/>
            <w:right w:val="none" w:sz="0" w:space="0" w:color="auto"/>
          </w:divBdr>
        </w:div>
        <w:div w:id="62719702">
          <w:marLeft w:val="0"/>
          <w:marRight w:val="0"/>
          <w:marTop w:val="0"/>
          <w:marBottom w:val="0"/>
          <w:divBdr>
            <w:top w:val="none" w:sz="0" w:space="0" w:color="auto"/>
            <w:left w:val="none" w:sz="0" w:space="0" w:color="auto"/>
            <w:bottom w:val="none" w:sz="0" w:space="0" w:color="auto"/>
            <w:right w:val="none" w:sz="0" w:space="0" w:color="auto"/>
          </w:divBdr>
        </w:div>
        <w:div w:id="1040589488">
          <w:marLeft w:val="0"/>
          <w:marRight w:val="0"/>
          <w:marTop w:val="0"/>
          <w:marBottom w:val="0"/>
          <w:divBdr>
            <w:top w:val="none" w:sz="0" w:space="0" w:color="auto"/>
            <w:left w:val="none" w:sz="0" w:space="0" w:color="auto"/>
            <w:bottom w:val="none" w:sz="0" w:space="0" w:color="auto"/>
            <w:right w:val="none" w:sz="0" w:space="0" w:color="auto"/>
          </w:divBdr>
        </w:div>
        <w:div w:id="1238006856">
          <w:marLeft w:val="0"/>
          <w:marRight w:val="0"/>
          <w:marTop w:val="0"/>
          <w:marBottom w:val="0"/>
          <w:divBdr>
            <w:top w:val="none" w:sz="0" w:space="0" w:color="auto"/>
            <w:left w:val="none" w:sz="0" w:space="0" w:color="auto"/>
            <w:bottom w:val="none" w:sz="0" w:space="0" w:color="auto"/>
            <w:right w:val="none" w:sz="0" w:space="0" w:color="auto"/>
          </w:divBdr>
        </w:div>
        <w:div w:id="1988391424">
          <w:marLeft w:val="0"/>
          <w:marRight w:val="0"/>
          <w:marTop w:val="0"/>
          <w:marBottom w:val="0"/>
          <w:divBdr>
            <w:top w:val="none" w:sz="0" w:space="0" w:color="auto"/>
            <w:left w:val="none" w:sz="0" w:space="0" w:color="auto"/>
            <w:bottom w:val="none" w:sz="0" w:space="0" w:color="auto"/>
            <w:right w:val="none" w:sz="0" w:space="0" w:color="auto"/>
          </w:divBdr>
        </w:div>
        <w:div w:id="506822313">
          <w:marLeft w:val="0"/>
          <w:marRight w:val="0"/>
          <w:marTop w:val="0"/>
          <w:marBottom w:val="0"/>
          <w:divBdr>
            <w:top w:val="none" w:sz="0" w:space="0" w:color="auto"/>
            <w:left w:val="none" w:sz="0" w:space="0" w:color="auto"/>
            <w:bottom w:val="none" w:sz="0" w:space="0" w:color="auto"/>
            <w:right w:val="none" w:sz="0" w:space="0" w:color="auto"/>
          </w:divBdr>
        </w:div>
        <w:div w:id="974722009">
          <w:marLeft w:val="0"/>
          <w:marRight w:val="0"/>
          <w:marTop w:val="0"/>
          <w:marBottom w:val="0"/>
          <w:divBdr>
            <w:top w:val="none" w:sz="0" w:space="0" w:color="auto"/>
            <w:left w:val="none" w:sz="0" w:space="0" w:color="auto"/>
            <w:bottom w:val="none" w:sz="0" w:space="0" w:color="auto"/>
            <w:right w:val="none" w:sz="0" w:space="0" w:color="auto"/>
          </w:divBdr>
        </w:div>
        <w:div w:id="74524044">
          <w:marLeft w:val="0"/>
          <w:marRight w:val="0"/>
          <w:marTop w:val="0"/>
          <w:marBottom w:val="0"/>
          <w:divBdr>
            <w:top w:val="none" w:sz="0" w:space="0" w:color="auto"/>
            <w:left w:val="none" w:sz="0" w:space="0" w:color="auto"/>
            <w:bottom w:val="none" w:sz="0" w:space="0" w:color="auto"/>
            <w:right w:val="none" w:sz="0" w:space="0" w:color="auto"/>
          </w:divBdr>
        </w:div>
      </w:divsChild>
    </w:div>
    <w:div w:id="2137138226">
      <w:bodyDiv w:val="1"/>
      <w:marLeft w:val="0"/>
      <w:marRight w:val="0"/>
      <w:marTop w:val="0"/>
      <w:marBottom w:val="0"/>
      <w:divBdr>
        <w:top w:val="none" w:sz="0" w:space="0" w:color="auto"/>
        <w:left w:val="none" w:sz="0" w:space="0" w:color="auto"/>
        <w:bottom w:val="none" w:sz="0" w:space="0" w:color="auto"/>
        <w:right w:val="none" w:sz="0" w:space="0" w:color="auto"/>
      </w:divBdr>
      <w:divsChild>
        <w:div w:id="141312081">
          <w:marLeft w:val="0"/>
          <w:marRight w:val="0"/>
          <w:marTop w:val="0"/>
          <w:marBottom w:val="0"/>
          <w:divBdr>
            <w:top w:val="none" w:sz="0" w:space="0" w:color="auto"/>
            <w:left w:val="none" w:sz="0" w:space="0" w:color="auto"/>
            <w:bottom w:val="none" w:sz="0" w:space="0" w:color="auto"/>
            <w:right w:val="none" w:sz="0" w:space="0" w:color="auto"/>
          </w:divBdr>
        </w:div>
        <w:div w:id="331178513">
          <w:marLeft w:val="0"/>
          <w:marRight w:val="0"/>
          <w:marTop w:val="0"/>
          <w:marBottom w:val="0"/>
          <w:divBdr>
            <w:top w:val="none" w:sz="0" w:space="0" w:color="auto"/>
            <w:left w:val="none" w:sz="0" w:space="0" w:color="auto"/>
            <w:bottom w:val="none" w:sz="0" w:space="0" w:color="auto"/>
            <w:right w:val="none" w:sz="0" w:space="0" w:color="auto"/>
          </w:divBdr>
        </w:div>
        <w:div w:id="455416575">
          <w:marLeft w:val="0"/>
          <w:marRight w:val="0"/>
          <w:marTop w:val="0"/>
          <w:marBottom w:val="0"/>
          <w:divBdr>
            <w:top w:val="none" w:sz="0" w:space="0" w:color="auto"/>
            <w:left w:val="none" w:sz="0" w:space="0" w:color="auto"/>
            <w:bottom w:val="none" w:sz="0" w:space="0" w:color="auto"/>
            <w:right w:val="none" w:sz="0" w:space="0" w:color="auto"/>
          </w:divBdr>
        </w:div>
        <w:div w:id="489639923">
          <w:marLeft w:val="0"/>
          <w:marRight w:val="0"/>
          <w:marTop w:val="0"/>
          <w:marBottom w:val="0"/>
          <w:divBdr>
            <w:top w:val="none" w:sz="0" w:space="0" w:color="auto"/>
            <w:left w:val="none" w:sz="0" w:space="0" w:color="auto"/>
            <w:bottom w:val="none" w:sz="0" w:space="0" w:color="auto"/>
            <w:right w:val="none" w:sz="0" w:space="0" w:color="auto"/>
          </w:divBdr>
        </w:div>
        <w:div w:id="652757302">
          <w:marLeft w:val="0"/>
          <w:marRight w:val="0"/>
          <w:marTop w:val="0"/>
          <w:marBottom w:val="0"/>
          <w:divBdr>
            <w:top w:val="none" w:sz="0" w:space="0" w:color="auto"/>
            <w:left w:val="none" w:sz="0" w:space="0" w:color="auto"/>
            <w:bottom w:val="none" w:sz="0" w:space="0" w:color="auto"/>
            <w:right w:val="none" w:sz="0" w:space="0" w:color="auto"/>
          </w:divBdr>
        </w:div>
        <w:div w:id="735052562">
          <w:marLeft w:val="0"/>
          <w:marRight w:val="0"/>
          <w:marTop w:val="0"/>
          <w:marBottom w:val="0"/>
          <w:divBdr>
            <w:top w:val="none" w:sz="0" w:space="0" w:color="auto"/>
            <w:left w:val="none" w:sz="0" w:space="0" w:color="auto"/>
            <w:bottom w:val="none" w:sz="0" w:space="0" w:color="auto"/>
            <w:right w:val="none" w:sz="0" w:space="0" w:color="auto"/>
          </w:divBdr>
        </w:div>
        <w:div w:id="788208742">
          <w:marLeft w:val="0"/>
          <w:marRight w:val="0"/>
          <w:marTop w:val="0"/>
          <w:marBottom w:val="0"/>
          <w:divBdr>
            <w:top w:val="none" w:sz="0" w:space="0" w:color="auto"/>
            <w:left w:val="none" w:sz="0" w:space="0" w:color="auto"/>
            <w:bottom w:val="none" w:sz="0" w:space="0" w:color="auto"/>
            <w:right w:val="none" w:sz="0" w:space="0" w:color="auto"/>
          </w:divBdr>
        </w:div>
        <w:div w:id="878858312">
          <w:marLeft w:val="0"/>
          <w:marRight w:val="0"/>
          <w:marTop w:val="0"/>
          <w:marBottom w:val="0"/>
          <w:divBdr>
            <w:top w:val="none" w:sz="0" w:space="0" w:color="auto"/>
            <w:left w:val="none" w:sz="0" w:space="0" w:color="auto"/>
            <w:bottom w:val="none" w:sz="0" w:space="0" w:color="auto"/>
            <w:right w:val="none" w:sz="0" w:space="0" w:color="auto"/>
          </w:divBdr>
        </w:div>
        <w:div w:id="883325117">
          <w:marLeft w:val="0"/>
          <w:marRight w:val="0"/>
          <w:marTop w:val="0"/>
          <w:marBottom w:val="0"/>
          <w:divBdr>
            <w:top w:val="none" w:sz="0" w:space="0" w:color="auto"/>
            <w:left w:val="none" w:sz="0" w:space="0" w:color="auto"/>
            <w:bottom w:val="none" w:sz="0" w:space="0" w:color="auto"/>
            <w:right w:val="none" w:sz="0" w:space="0" w:color="auto"/>
          </w:divBdr>
        </w:div>
        <w:div w:id="979189288">
          <w:marLeft w:val="0"/>
          <w:marRight w:val="0"/>
          <w:marTop w:val="0"/>
          <w:marBottom w:val="0"/>
          <w:divBdr>
            <w:top w:val="none" w:sz="0" w:space="0" w:color="auto"/>
            <w:left w:val="none" w:sz="0" w:space="0" w:color="auto"/>
            <w:bottom w:val="none" w:sz="0" w:space="0" w:color="auto"/>
            <w:right w:val="none" w:sz="0" w:space="0" w:color="auto"/>
          </w:divBdr>
        </w:div>
        <w:div w:id="998728261">
          <w:marLeft w:val="0"/>
          <w:marRight w:val="0"/>
          <w:marTop w:val="0"/>
          <w:marBottom w:val="0"/>
          <w:divBdr>
            <w:top w:val="none" w:sz="0" w:space="0" w:color="auto"/>
            <w:left w:val="none" w:sz="0" w:space="0" w:color="auto"/>
            <w:bottom w:val="none" w:sz="0" w:space="0" w:color="auto"/>
            <w:right w:val="none" w:sz="0" w:space="0" w:color="auto"/>
          </w:divBdr>
        </w:div>
        <w:div w:id="1006177072">
          <w:marLeft w:val="0"/>
          <w:marRight w:val="0"/>
          <w:marTop w:val="0"/>
          <w:marBottom w:val="0"/>
          <w:divBdr>
            <w:top w:val="none" w:sz="0" w:space="0" w:color="auto"/>
            <w:left w:val="none" w:sz="0" w:space="0" w:color="auto"/>
            <w:bottom w:val="none" w:sz="0" w:space="0" w:color="auto"/>
            <w:right w:val="none" w:sz="0" w:space="0" w:color="auto"/>
          </w:divBdr>
        </w:div>
        <w:div w:id="1229849439">
          <w:marLeft w:val="0"/>
          <w:marRight w:val="0"/>
          <w:marTop w:val="0"/>
          <w:marBottom w:val="0"/>
          <w:divBdr>
            <w:top w:val="none" w:sz="0" w:space="0" w:color="auto"/>
            <w:left w:val="none" w:sz="0" w:space="0" w:color="auto"/>
            <w:bottom w:val="none" w:sz="0" w:space="0" w:color="auto"/>
            <w:right w:val="none" w:sz="0" w:space="0" w:color="auto"/>
          </w:divBdr>
        </w:div>
        <w:div w:id="1348291574">
          <w:marLeft w:val="0"/>
          <w:marRight w:val="0"/>
          <w:marTop w:val="0"/>
          <w:marBottom w:val="0"/>
          <w:divBdr>
            <w:top w:val="none" w:sz="0" w:space="0" w:color="auto"/>
            <w:left w:val="none" w:sz="0" w:space="0" w:color="auto"/>
            <w:bottom w:val="none" w:sz="0" w:space="0" w:color="auto"/>
            <w:right w:val="none" w:sz="0" w:space="0" w:color="auto"/>
          </w:divBdr>
        </w:div>
        <w:div w:id="1426728238">
          <w:marLeft w:val="0"/>
          <w:marRight w:val="0"/>
          <w:marTop w:val="0"/>
          <w:marBottom w:val="0"/>
          <w:divBdr>
            <w:top w:val="none" w:sz="0" w:space="0" w:color="auto"/>
            <w:left w:val="none" w:sz="0" w:space="0" w:color="auto"/>
            <w:bottom w:val="none" w:sz="0" w:space="0" w:color="auto"/>
            <w:right w:val="none" w:sz="0" w:space="0" w:color="auto"/>
          </w:divBdr>
        </w:div>
        <w:div w:id="1929269979">
          <w:marLeft w:val="0"/>
          <w:marRight w:val="0"/>
          <w:marTop w:val="0"/>
          <w:marBottom w:val="0"/>
          <w:divBdr>
            <w:top w:val="none" w:sz="0" w:space="0" w:color="auto"/>
            <w:left w:val="none" w:sz="0" w:space="0" w:color="auto"/>
            <w:bottom w:val="none" w:sz="0" w:space="0" w:color="auto"/>
            <w:right w:val="none" w:sz="0" w:space="0" w:color="auto"/>
          </w:divBdr>
        </w:div>
        <w:div w:id="2033995662">
          <w:marLeft w:val="0"/>
          <w:marRight w:val="0"/>
          <w:marTop w:val="0"/>
          <w:marBottom w:val="0"/>
          <w:divBdr>
            <w:top w:val="none" w:sz="0" w:space="0" w:color="auto"/>
            <w:left w:val="none" w:sz="0" w:space="0" w:color="auto"/>
            <w:bottom w:val="none" w:sz="0" w:space="0" w:color="auto"/>
            <w:right w:val="none" w:sz="0" w:space="0" w:color="auto"/>
          </w:divBdr>
        </w:div>
        <w:div w:id="2034573014">
          <w:marLeft w:val="0"/>
          <w:marRight w:val="0"/>
          <w:marTop w:val="0"/>
          <w:marBottom w:val="0"/>
          <w:divBdr>
            <w:top w:val="none" w:sz="0" w:space="0" w:color="auto"/>
            <w:left w:val="none" w:sz="0" w:space="0" w:color="auto"/>
            <w:bottom w:val="none" w:sz="0" w:space="0" w:color="auto"/>
            <w:right w:val="none" w:sz="0" w:space="0" w:color="auto"/>
          </w:divBdr>
        </w:div>
      </w:divsChild>
    </w:div>
    <w:div w:id="2140610640">
      <w:bodyDiv w:val="1"/>
      <w:marLeft w:val="0"/>
      <w:marRight w:val="0"/>
      <w:marTop w:val="0"/>
      <w:marBottom w:val="0"/>
      <w:divBdr>
        <w:top w:val="none" w:sz="0" w:space="0" w:color="auto"/>
        <w:left w:val="none" w:sz="0" w:space="0" w:color="auto"/>
        <w:bottom w:val="none" w:sz="0" w:space="0" w:color="auto"/>
        <w:right w:val="none" w:sz="0" w:space="0" w:color="auto"/>
      </w:divBdr>
      <w:divsChild>
        <w:div w:id="21441230">
          <w:marLeft w:val="0"/>
          <w:marRight w:val="0"/>
          <w:marTop w:val="0"/>
          <w:marBottom w:val="0"/>
          <w:divBdr>
            <w:top w:val="none" w:sz="0" w:space="0" w:color="auto"/>
            <w:left w:val="none" w:sz="0" w:space="0" w:color="auto"/>
            <w:bottom w:val="none" w:sz="0" w:space="0" w:color="auto"/>
            <w:right w:val="none" w:sz="0" w:space="0" w:color="auto"/>
          </w:divBdr>
        </w:div>
        <w:div w:id="392239468">
          <w:marLeft w:val="0"/>
          <w:marRight w:val="0"/>
          <w:marTop w:val="0"/>
          <w:marBottom w:val="0"/>
          <w:divBdr>
            <w:top w:val="none" w:sz="0" w:space="0" w:color="auto"/>
            <w:left w:val="none" w:sz="0" w:space="0" w:color="auto"/>
            <w:bottom w:val="none" w:sz="0" w:space="0" w:color="auto"/>
            <w:right w:val="none" w:sz="0" w:space="0" w:color="auto"/>
          </w:divBdr>
        </w:div>
        <w:div w:id="502354616">
          <w:marLeft w:val="0"/>
          <w:marRight w:val="0"/>
          <w:marTop w:val="0"/>
          <w:marBottom w:val="0"/>
          <w:divBdr>
            <w:top w:val="none" w:sz="0" w:space="0" w:color="auto"/>
            <w:left w:val="none" w:sz="0" w:space="0" w:color="auto"/>
            <w:bottom w:val="none" w:sz="0" w:space="0" w:color="auto"/>
            <w:right w:val="none" w:sz="0" w:space="0" w:color="auto"/>
          </w:divBdr>
        </w:div>
        <w:div w:id="679621449">
          <w:marLeft w:val="0"/>
          <w:marRight w:val="0"/>
          <w:marTop w:val="0"/>
          <w:marBottom w:val="0"/>
          <w:divBdr>
            <w:top w:val="none" w:sz="0" w:space="0" w:color="auto"/>
            <w:left w:val="none" w:sz="0" w:space="0" w:color="auto"/>
            <w:bottom w:val="none" w:sz="0" w:space="0" w:color="auto"/>
            <w:right w:val="none" w:sz="0" w:space="0" w:color="auto"/>
          </w:divBdr>
        </w:div>
        <w:div w:id="1012151486">
          <w:marLeft w:val="0"/>
          <w:marRight w:val="0"/>
          <w:marTop w:val="0"/>
          <w:marBottom w:val="0"/>
          <w:divBdr>
            <w:top w:val="none" w:sz="0" w:space="0" w:color="auto"/>
            <w:left w:val="none" w:sz="0" w:space="0" w:color="auto"/>
            <w:bottom w:val="none" w:sz="0" w:space="0" w:color="auto"/>
            <w:right w:val="none" w:sz="0" w:space="0" w:color="auto"/>
          </w:divBdr>
        </w:div>
        <w:div w:id="1147743189">
          <w:marLeft w:val="0"/>
          <w:marRight w:val="0"/>
          <w:marTop w:val="0"/>
          <w:marBottom w:val="0"/>
          <w:divBdr>
            <w:top w:val="none" w:sz="0" w:space="0" w:color="auto"/>
            <w:left w:val="none" w:sz="0" w:space="0" w:color="auto"/>
            <w:bottom w:val="none" w:sz="0" w:space="0" w:color="auto"/>
            <w:right w:val="none" w:sz="0" w:space="0" w:color="auto"/>
          </w:divBdr>
        </w:div>
        <w:div w:id="1247417323">
          <w:marLeft w:val="0"/>
          <w:marRight w:val="0"/>
          <w:marTop w:val="0"/>
          <w:marBottom w:val="0"/>
          <w:divBdr>
            <w:top w:val="none" w:sz="0" w:space="0" w:color="auto"/>
            <w:left w:val="none" w:sz="0" w:space="0" w:color="auto"/>
            <w:bottom w:val="none" w:sz="0" w:space="0" w:color="auto"/>
            <w:right w:val="none" w:sz="0" w:space="0" w:color="auto"/>
          </w:divBdr>
        </w:div>
        <w:div w:id="187480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ena@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9307</TotalTime>
  <Pages>9</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Nikolić</dc:creator>
  <cp:keywords/>
  <dc:description/>
  <cp:lastModifiedBy>Irena Nikolić</cp:lastModifiedBy>
  <cp:revision>55</cp:revision>
  <dcterms:created xsi:type="dcterms:W3CDTF">2018-05-03T12:56:00Z</dcterms:created>
  <dcterms:modified xsi:type="dcterms:W3CDTF">2018-06-04T15:38:00Z</dcterms:modified>
</cp:coreProperties>
</file>