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9E6" w:rsidRPr="005425A0" w:rsidRDefault="009953A8" w:rsidP="009953A8">
      <w:pPr>
        <w:spacing w:line="360" w:lineRule="auto"/>
        <w:rPr>
          <w:rFonts w:asciiTheme="majorHAnsi" w:eastAsia="宋体" w:hAnsiTheme="majorHAnsi" w:cs="Times New Roman"/>
          <w:color w:val="000000"/>
          <w:sz w:val="24"/>
          <w:szCs w:val="24"/>
        </w:rPr>
      </w:pPr>
      <w:r w:rsidRPr="005425A0">
        <w:rPr>
          <w:rFonts w:asciiTheme="majorHAnsi" w:hAnsiTheme="majorHAnsi" w:cs="Times New Roman"/>
          <w:b/>
          <w:sz w:val="24"/>
          <w:szCs w:val="24"/>
        </w:rPr>
        <w:t>Manuscript</w:t>
      </w:r>
      <w:r w:rsidR="004419E6" w:rsidRPr="005425A0">
        <w:rPr>
          <w:rFonts w:asciiTheme="majorHAnsi" w:eastAsia="宋体" w:hAnsiTheme="majorHAnsi" w:cs="Times New Roman"/>
          <w:b/>
          <w:sz w:val="24"/>
          <w:szCs w:val="24"/>
        </w:rPr>
        <w:t xml:space="preserve"> ID:</w:t>
      </w:r>
      <w:r w:rsidR="004419E6" w:rsidRPr="005425A0">
        <w:rPr>
          <w:rFonts w:asciiTheme="majorHAnsi" w:eastAsia="宋体" w:hAnsiTheme="majorHAnsi" w:cs="Times New Roman"/>
          <w:sz w:val="24"/>
          <w:szCs w:val="24"/>
        </w:rPr>
        <w:t xml:space="preserve">  </w:t>
      </w:r>
      <w:r w:rsidR="0041481D" w:rsidRPr="005425A0">
        <w:rPr>
          <w:rFonts w:asciiTheme="majorHAnsi" w:hAnsiTheme="majorHAnsi" w:cs="Times New Roman"/>
          <w:color w:val="000000"/>
          <w:sz w:val="24"/>
          <w:szCs w:val="24"/>
        </w:rPr>
        <w:t>6824</w:t>
      </w:r>
    </w:p>
    <w:p w:rsidR="004419E6" w:rsidRPr="005425A0" w:rsidRDefault="009953A8" w:rsidP="009953A8">
      <w:pPr>
        <w:spacing w:line="360" w:lineRule="auto"/>
        <w:rPr>
          <w:rFonts w:asciiTheme="majorHAnsi" w:eastAsia="宋体" w:hAnsiTheme="majorHAnsi" w:cs="Times New Roman"/>
          <w:sz w:val="24"/>
          <w:szCs w:val="24"/>
        </w:rPr>
      </w:pPr>
      <w:r w:rsidRPr="005425A0">
        <w:rPr>
          <w:rFonts w:asciiTheme="majorHAnsi" w:hAnsiTheme="majorHAnsi" w:cs="Times New Roman"/>
          <w:b/>
          <w:sz w:val="24"/>
          <w:szCs w:val="24"/>
        </w:rPr>
        <w:t>Manuscript</w:t>
      </w:r>
      <w:r w:rsidR="004419E6" w:rsidRPr="005425A0">
        <w:rPr>
          <w:rFonts w:asciiTheme="majorHAnsi" w:eastAsia="宋体" w:hAnsiTheme="majorHAnsi" w:cs="Times New Roman"/>
          <w:b/>
          <w:color w:val="000000"/>
          <w:sz w:val="24"/>
          <w:szCs w:val="24"/>
        </w:rPr>
        <w:t xml:space="preserve"> </w:t>
      </w:r>
      <w:r w:rsidRPr="005425A0">
        <w:rPr>
          <w:rFonts w:asciiTheme="majorHAnsi" w:hAnsiTheme="majorHAnsi" w:cs="Times New Roman"/>
          <w:b/>
          <w:color w:val="000000"/>
          <w:sz w:val="24"/>
          <w:szCs w:val="24"/>
        </w:rPr>
        <w:t>t</w:t>
      </w:r>
      <w:r w:rsidR="004419E6" w:rsidRPr="005425A0">
        <w:rPr>
          <w:rFonts w:asciiTheme="majorHAnsi" w:eastAsia="宋体" w:hAnsiTheme="majorHAnsi" w:cs="Times New Roman"/>
          <w:b/>
          <w:color w:val="000000"/>
          <w:sz w:val="24"/>
          <w:szCs w:val="24"/>
        </w:rPr>
        <w:t>itle</w:t>
      </w:r>
      <w:r w:rsidR="004419E6" w:rsidRPr="005425A0">
        <w:rPr>
          <w:rFonts w:asciiTheme="majorHAnsi" w:eastAsia="宋体" w:hAnsiTheme="majorHAnsi" w:cs="Times New Roman"/>
          <w:color w:val="000000"/>
          <w:sz w:val="24"/>
          <w:szCs w:val="24"/>
        </w:rPr>
        <w:t xml:space="preserve">: </w:t>
      </w:r>
      <w:r w:rsidR="005857C8">
        <w:rPr>
          <w:rFonts w:asciiTheme="majorHAnsi" w:hAnsiTheme="majorHAnsi" w:cs="Times New Roman" w:hint="eastAsia"/>
          <w:color w:val="000000"/>
          <w:sz w:val="24"/>
          <w:szCs w:val="24"/>
        </w:rPr>
        <w:t>M</w:t>
      </w:r>
      <w:r w:rsidR="006E315F" w:rsidRPr="005425A0">
        <w:rPr>
          <w:rFonts w:asciiTheme="majorHAnsi" w:hAnsiTheme="majorHAnsi" w:cs="Times New Roman"/>
          <w:color w:val="000000"/>
          <w:sz w:val="24"/>
          <w:szCs w:val="24"/>
        </w:rPr>
        <w:t xml:space="preserve">orphology-dependent </w:t>
      </w:r>
      <w:proofErr w:type="spellStart"/>
      <w:r w:rsidR="006E315F" w:rsidRPr="005425A0">
        <w:rPr>
          <w:rFonts w:asciiTheme="majorHAnsi" w:hAnsiTheme="majorHAnsi" w:cs="Times New Roman"/>
          <w:color w:val="000000"/>
          <w:sz w:val="24"/>
          <w:szCs w:val="24"/>
        </w:rPr>
        <w:t>photocatalytic</w:t>
      </w:r>
      <w:proofErr w:type="spellEnd"/>
      <w:r w:rsidR="006E315F" w:rsidRPr="005425A0">
        <w:rPr>
          <w:rFonts w:asciiTheme="majorHAnsi" w:hAnsiTheme="majorHAnsi" w:cs="Times New Roman"/>
          <w:color w:val="000000"/>
          <w:sz w:val="24"/>
          <w:szCs w:val="24"/>
        </w:rPr>
        <w:t xml:space="preserve"> degradation of Methyl Orange over zinc ferrite</w:t>
      </w:r>
    </w:p>
    <w:p w:rsidR="004419E6" w:rsidRPr="005425A0" w:rsidRDefault="004419E6" w:rsidP="009953A8">
      <w:pPr>
        <w:spacing w:line="360" w:lineRule="auto"/>
        <w:rPr>
          <w:rFonts w:asciiTheme="majorHAnsi" w:eastAsia="宋体" w:hAnsiTheme="majorHAnsi" w:cs="Times New Roman"/>
          <w:sz w:val="24"/>
          <w:szCs w:val="24"/>
        </w:rPr>
      </w:pPr>
      <w:r w:rsidRPr="005425A0">
        <w:rPr>
          <w:rFonts w:asciiTheme="majorHAnsi" w:eastAsia="宋体" w:hAnsiTheme="majorHAnsi" w:cs="Times New Roman"/>
          <w:b/>
          <w:sz w:val="24"/>
          <w:szCs w:val="24"/>
        </w:rPr>
        <w:t>Authors</w:t>
      </w:r>
      <w:r w:rsidRPr="005425A0">
        <w:rPr>
          <w:rFonts w:asciiTheme="majorHAnsi" w:eastAsia="宋体" w:hAnsiTheme="majorHAnsi" w:cs="Times New Roman"/>
          <w:sz w:val="24"/>
          <w:szCs w:val="24"/>
        </w:rPr>
        <w:t xml:space="preserve">: </w:t>
      </w:r>
      <w:proofErr w:type="spellStart"/>
      <w:r w:rsidR="006E315F" w:rsidRPr="005425A0">
        <w:rPr>
          <w:rFonts w:asciiTheme="majorHAnsi" w:hAnsiTheme="majorHAnsi" w:cs="Times New Roman"/>
          <w:color w:val="000000"/>
          <w:sz w:val="24"/>
          <w:szCs w:val="24"/>
        </w:rPr>
        <w:t>Huan</w:t>
      </w:r>
      <w:proofErr w:type="spellEnd"/>
      <w:r w:rsidR="006E315F" w:rsidRPr="005425A0">
        <w:rPr>
          <w:rFonts w:asciiTheme="majorHAnsi" w:hAnsiTheme="majorHAnsi" w:cs="Times New Roman"/>
          <w:color w:val="000000"/>
          <w:sz w:val="24"/>
          <w:szCs w:val="24"/>
        </w:rPr>
        <w:t xml:space="preserve">-Yan </w:t>
      </w:r>
      <w:proofErr w:type="spellStart"/>
      <w:r w:rsidR="006E315F" w:rsidRPr="005425A0">
        <w:rPr>
          <w:rFonts w:asciiTheme="majorHAnsi" w:hAnsiTheme="majorHAnsi" w:cs="Times New Roman"/>
          <w:color w:val="000000"/>
          <w:sz w:val="24"/>
          <w:szCs w:val="24"/>
        </w:rPr>
        <w:t>Xu</w:t>
      </w:r>
      <w:proofErr w:type="spellEnd"/>
      <w:r w:rsidR="006E315F" w:rsidRPr="005425A0">
        <w:rPr>
          <w:rFonts w:asciiTheme="majorHAnsi" w:hAnsiTheme="majorHAnsi" w:cs="Times New Roman"/>
          <w:color w:val="000000"/>
          <w:sz w:val="24"/>
          <w:szCs w:val="24"/>
        </w:rPr>
        <w:t>, Bo Li and Ping Li</w:t>
      </w:r>
    </w:p>
    <w:p w:rsidR="004419E6" w:rsidRPr="005425A0" w:rsidRDefault="004419E6" w:rsidP="009953A8">
      <w:pPr>
        <w:spacing w:line="360" w:lineRule="auto"/>
        <w:rPr>
          <w:rFonts w:asciiTheme="majorHAnsi" w:eastAsia="宋体" w:hAnsiTheme="majorHAnsi" w:cs="Times New Roman"/>
          <w:sz w:val="24"/>
          <w:szCs w:val="24"/>
        </w:rPr>
      </w:pPr>
    </w:p>
    <w:p w:rsidR="004419E6" w:rsidRPr="005425A0" w:rsidRDefault="004419E6" w:rsidP="009953A8">
      <w:pPr>
        <w:spacing w:line="360" w:lineRule="auto"/>
        <w:rPr>
          <w:rFonts w:asciiTheme="majorHAnsi" w:eastAsia="宋体" w:hAnsiTheme="majorHAnsi" w:cs="Times New Roman"/>
          <w:sz w:val="24"/>
          <w:szCs w:val="24"/>
        </w:rPr>
      </w:pPr>
      <w:r w:rsidRPr="005425A0">
        <w:rPr>
          <w:rFonts w:asciiTheme="majorHAnsi" w:eastAsia="宋体" w:hAnsiTheme="majorHAnsi" w:cs="Times New Roman"/>
          <w:sz w:val="24"/>
          <w:szCs w:val="24"/>
        </w:rPr>
        <w:t>Dear Editor:</w:t>
      </w:r>
    </w:p>
    <w:p w:rsidR="004419E6" w:rsidRPr="005425A0" w:rsidRDefault="004419E6" w:rsidP="009953A8">
      <w:pPr>
        <w:spacing w:line="360" w:lineRule="auto"/>
        <w:ind w:firstLineChars="200" w:firstLine="480"/>
        <w:rPr>
          <w:rFonts w:asciiTheme="majorHAnsi" w:eastAsia="宋体" w:hAnsiTheme="majorHAnsi" w:cs="Times New Roman"/>
          <w:sz w:val="24"/>
          <w:szCs w:val="24"/>
        </w:rPr>
      </w:pPr>
      <w:r w:rsidRPr="005425A0">
        <w:rPr>
          <w:rFonts w:asciiTheme="majorHAnsi" w:eastAsia="宋体" w:hAnsiTheme="majorHAnsi" w:cs="Times New Roman"/>
          <w:sz w:val="24"/>
          <w:szCs w:val="24"/>
        </w:rPr>
        <w:t xml:space="preserve">The manuscript mentioned above has been carefully revised according to the reviewers’ comments item by item. And, English has been polished and improved. All the changes to this manuscript within the document have been </w:t>
      </w:r>
      <w:r w:rsidR="0004531D">
        <w:rPr>
          <w:rFonts w:asciiTheme="majorHAnsi" w:eastAsia="宋体" w:hAnsiTheme="majorHAnsi" w:cs="Times New Roman" w:hint="eastAsia"/>
          <w:sz w:val="24"/>
          <w:szCs w:val="24"/>
        </w:rPr>
        <w:t xml:space="preserve">marked by </w:t>
      </w:r>
      <w:r w:rsidR="0004531D" w:rsidRPr="0004531D">
        <w:rPr>
          <w:rFonts w:asciiTheme="majorHAnsi" w:eastAsia="宋体" w:hAnsiTheme="majorHAnsi" w:cs="Times New Roman" w:hint="eastAsia"/>
          <w:color w:val="FF0000"/>
          <w:sz w:val="24"/>
          <w:szCs w:val="24"/>
        </w:rPr>
        <w:t>RED</w:t>
      </w:r>
      <w:r w:rsidR="0004531D">
        <w:rPr>
          <w:rFonts w:asciiTheme="majorHAnsi" w:eastAsia="宋体" w:hAnsiTheme="majorHAnsi" w:cs="Times New Roman" w:hint="eastAsia"/>
          <w:sz w:val="24"/>
          <w:szCs w:val="24"/>
        </w:rPr>
        <w:t xml:space="preserve"> fonts</w:t>
      </w:r>
      <w:r w:rsidRPr="005425A0">
        <w:rPr>
          <w:rFonts w:asciiTheme="majorHAnsi" w:eastAsia="宋体" w:hAnsiTheme="majorHAnsi" w:cs="Times New Roman"/>
          <w:sz w:val="24"/>
          <w:szCs w:val="24"/>
        </w:rPr>
        <w:t>.</w:t>
      </w:r>
    </w:p>
    <w:p w:rsidR="004419E6" w:rsidRPr="005425A0" w:rsidRDefault="004419E6" w:rsidP="009953A8">
      <w:pPr>
        <w:spacing w:line="360" w:lineRule="auto"/>
        <w:ind w:firstLineChars="200" w:firstLine="480"/>
        <w:rPr>
          <w:rFonts w:asciiTheme="majorHAnsi" w:eastAsia="宋体" w:hAnsiTheme="majorHAnsi" w:cs="Times New Roman"/>
          <w:sz w:val="24"/>
          <w:szCs w:val="24"/>
        </w:rPr>
      </w:pPr>
      <w:r w:rsidRPr="005425A0">
        <w:rPr>
          <w:rFonts w:asciiTheme="majorHAnsi" w:eastAsia="宋体" w:hAnsiTheme="majorHAnsi" w:cs="Times New Roman"/>
          <w:sz w:val="24"/>
          <w:szCs w:val="24"/>
        </w:rPr>
        <w:t>All the revisions and explanations are addressed below in the section ‘Responses to the reviewers’ comments’. We would like to thank the reviewers for their valuable suggestions, which will be very helpful to improve our present study and guide our future study.</w:t>
      </w:r>
    </w:p>
    <w:p w:rsidR="004419E6" w:rsidRPr="005425A0" w:rsidRDefault="004419E6" w:rsidP="009953A8">
      <w:pPr>
        <w:spacing w:line="360" w:lineRule="auto"/>
        <w:ind w:firstLineChars="200" w:firstLine="480"/>
        <w:rPr>
          <w:rFonts w:asciiTheme="majorHAnsi" w:eastAsia="宋体" w:hAnsiTheme="majorHAnsi" w:cs="Times New Roman"/>
          <w:sz w:val="24"/>
          <w:szCs w:val="24"/>
        </w:rPr>
      </w:pPr>
      <w:r w:rsidRPr="005425A0">
        <w:rPr>
          <w:rFonts w:asciiTheme="majorHAnsi" w:eastAsia="宋体" w:hAnsiTheme="majorHAnsi" w:cs="Times New Roman"/>
          <w:sz w:val="24"/>
          <w:szCs w:val="24"/>
        </w:rPr>
        <w:t xml:space="preserve">Furthermore, many thanks </w:t>
      </w:r>
      <w:r w:rsidR="00A141BE" w:rsidRPr="005425A0">
        <w:rPr>
          <w:rFonts w:asciiTheme="majorHAnsi" w:hAnsiTheme="majorHAnsi" w:cs="Times New Roman"/>
          <w:sz w:val="24"/>
          <w:szCs w:val="24"/>
        </w:rPr>
        <w:t>should be</w:t>
      </w:r>
      <w:r w:rsidRPr="005425A0">
        <w:rPr>
          <w:rFonts w:asciiTheme="majorHAnsi" w:eastAsia="宋体" w:hAnsiTheme="majorHAnsi" w:cs="Times New Roman"/>
          <w:sz w:val="24"/>
          <w:szCs w:val="24"/>
        </w:rPr>
        <w:t xml:space="preserve"> expressed to you for </w:t>
      </w:r>
      <w:r w:rsidR="00A141BE" w:rsidRPr="005425A0">
        <w:rPr>
          <w:rFonts w:asciiTheme="majorHAnsi" w:hAnsiTheme="majorHAnsi" w:cs="Times New Roman"/>
          <w:sz w:val="24"/>
          <w:szCs w:val="24"/>
        </w:rPr>
        <w:t>giving this manuscript one more chance for</w:t>
      </w:r>
      <w:r w:rsidRPr="005425A0">
        <w:rPr>
          <w:rFonts w:asciiTheme="majorHAnsi" w:eastAsia="宋体" w:hAnsiTheme="majorHAnsi" w:cs="Times New Roman"/>
          <w:sz w:val="24"/>
          <w:szCs w:val="24"/>
        </w:rPr>
        <w:t xml:space="preserve"> the possible publication in J</w:t>
      </w:r>
      <w:r w:rsidR="00A141BE" w:rsidRPr="005425A0">
        <w:rPr>
          <w:rFonts w:asciiTheme="majorHAnsi" w:hAnsiTheme="majorHAnsi" w:cs="Times New Roman"/>
          <w:sz w:val="24"/>
          <w:szCs w:val="24"/>
        </w:rPr>
        <w:t>ournal of the Serbian Chemical Society.</w:t>
      </w:r>
    </w:p>
    <w:p w:rsidR="004419E6" w:rsidRPr="005425A0" w:rsidRDefault="00A141BE" w:rsidP="009953A8">
      <w:pPr>
        <w:spacing w:line="360" w:lineRule="auto"/>
        <w:ind w:firstLineChars="200" w:firstLine="480"/>
        <w:rPr>
          <w:rFonts w:asciiTheme="majorHAnsi" w:eastAsia="宋体" w:hAnsiTheme="majorHAnsi" w:cs="Times New Roman"/>
          <w:sz w:val="24"/>
          <w:szCs w:val="24"/>
        </w:rPr>
      </w:pPr>
      <w:r w:rsidRPr="005425A0">
        <w:rPr>
          <w:rFonts w:asciiTheme="majorHAnsi" w:hAnsiTheme="majorHAnsi" w:cs="Times New Roman"/>
          <w:sz w:val="24"/>
          <w:szCs w:val="24"/>
        </w:rPr>
        <w:t>P</w:t>
      </w:r>
      <w:r w:rsidR="004419E6" w:rsidRPr="005425A0">
        <w:rPr>
          <w:rFonts w:asciiTheme="majorHAnsi" w:eastAsia="宋体" w:hAnsiTheme="majorHAnsi" w:cs="Times New Roman"/>
          <w:sz w:val="24"/>
          <w:szCs w:val="24"/>
        </w:rPr>
        <w:t>lease do not hesitate to contact me</w:t>
      </w:r>
      <w:r w:rsidRPr="005425A0">
        <w:rPr>
          <w:rFonts w:asciiTheme="majorHAnsi" w:hAnsiTheme="majorHAnsi" w:cs="Times New Roman"/>
          <w:sz w:val="24"/>
          <w:szCs w:val="24"/>
        </w:rPr>
        <w:t>, if any others are needed</w:t>
      </w:r>
      <w:r w:rsidR="004419E6" w:rsidRPr="005425A0">
        <w:rPr>
          <w:rFonts w:asciiTheme="majorHAnsi" w:eastAsia="宋体" w:hAnsiTheme="majorHAnsi" w:cs="Times New Roman"/>
          <w:sz w:val="24"/>
          <w:szCs w:val="24"/>
        </w:rPr>
        <w:t>.</w:t>
      </w:r>
    </w:p>
    <w:p w:rsidR="004419E6" w:rsidRPr="005425A0" w:rsidRDefault="004419E6" w:rsidP="009953A8">
      <w:pPr>
        <w:spacing w:line="360" w:lineRule="auto"/>
        <w:rPr>
          <w:rFonts w:asciiTheme="majorHAnsi" w:eastAsia="宋体" w:hAnsiTheme="majorHAnsi" w:cs="Times New Roman"/>
          <w:sz w:val="24"/>
          <w:szCs w:val="24"/>
        </w:rPr>
      </w:pPr>
      <w:r w:rsidRPr="005425A0">
        <w:rPr>
          <w:rFonts w:asciiTheme="majorHAnsi" w:eastAsia="宋体" w:hAnsiTheme="majorHAnsi" w:cs="Times New Roman"/>
          <w:sz w:val="24"/>
          <w:szCs w:val="24"/>
        </w:rPr>
        <w:t>Best wishes,</w:t>
      </w:r>
    </w:p>
    <w:p w:rsidR="004419E6" w:rsidRPr="005425A0" w:rsidRDefault="004419E6" w:rsidP="009953A8">
      <w:pPr>
        <w:spacing w:line="360" w:lineRule="auto"/>
        <w:rPr>
          <w:rFonts w:asciiTheme="majorHAnsi" w:eastAsia="宋体" w:hAnsiTheme="majorHAnsi" w:cs="Times New Roman"/>
          <w:sz w:val="24"/>
          <w:szCs w:val="24"/>
        </w:rPr>
      </w:pPr>
      <w:proofErr w:type="spellStart"/>
      <w:r w:rsidRPr="005425A0">
        <w:rPr>
          <w:rFonts w:asciiTheme="majorHAnsi" w:eastAsia="宋体" w:hAnsiTheme="majorHAnsi" w:cs="Times New Roman"/>
          <w:sz w:val="24"/>
          <w:szCs w:val="24"/>
        </w:rPr>
        <w:t>Huan</w:t>
      </w:r>
      <w:proofErr w:type="spellEnd"/>
      <w:r w:rsidRPr="005425A0">
        <w:rPr>
          <w:rFonts w:asciiTheme="majorHAnsi" w:eastAsia="宋体" w:hAnsiTheme="majorHAnsi" w:cs="Times New Roman"/>
          <w:sz w:val="24"/>
          <w:szCs w:val="24"/>
        </w:rPr>
        <w:t xml:space="preserve">-Yan </w:t>
      </w:r>
      <w:proofErr w:type="spellStart"/>
      <w:r w:rsidRPr="005425A0">
        <w:rPr>
          <w:rFonts w:asciiTheme="majorHAnsi" w:eastAsia="宋体" w:hAnsiTheme="majorHAnsi" w:cs="Times New Roman"/>
          <w:sz w:val="24"/>
          <w:szCs w:val="24"/>
        </w:rPr>
        <w:t>Xu</w:t>
      </w:r>
      <w:proofErr w:type="spellEnd"/>
    </w:p>
    <w:p w:rsidR="004419E6" w:rsidRPr="005425A0" w:rsidRDefault="004419E6" w:rsidP="009953A8">
      <w:pPr>
        <w:spacing w:line="360" w:lineRule="auto"/>
        <w:rPr>
          <w:rFonts w:asciiTheme="majorHAnsi" w:hAnsiTheme="majorHAnsi" w:cs="Times New Roman"/>
          <w:b/>
          <w:color w:val="000000"/>
          <w:sz w:val="24"/>
          <w:szCs w:val="24"/>
        </w:rPr>
      </w:pPr>
    </w:p>
    <w:p w:rsidR="004419E6" w:rsidRPr="005425A0" w:rsidRDefault="004419E6" w:rsidP="009953A8">
      <w:pPr>
        <w:spacing w:line="360" w:lineRule="auto"/>
        <w:rPr>
          <w:rFonts w:asciiTheme="majorHAnsi" w:hAnsiTheme="majorHAnsi" w:cs="Times New Roman"/>
          <w:b/>
          <w:color w:val="000000"/>
          <w:sz w:val="24"/>
          <w:szCs w:val="24"/>
        </w:rPr>
      </w:pPr>
    </w:p>
    <w:p w:rsidR="004419E6" w:rsidRPr="005425A0" w:rsidRDefault="004419E6" w:rsidP="009953A8">
      <w:pPr>
        <w:spacing w:line="360" w:lineRule="auto"/>
        <w:rPr>
          <w:rFonts w:asciiTheme="majorHAnsi" w:hAnsiTheme="majorHAnsi" w:cs="Times New Roman"/>
          <w:b/>
          <w:color w:val="000000"/>
          <w:sz w:val="24"/>
          <w:szCs w:val="24"/>
        </w:rPr>
      </w:pPr>
    </w:p>
    <w:p w:rsidR="004419E6" w:rsidRPr="005425A0" w:rsidRDefault="004419E6" w:rsidP="009953A8">
      <w:pPr>
        <w:spacing w:line="360" w:lineRule="auto"/>
        <w:rPr>
          <w:rFonts w:asciiTheme="majorHAnsi" w:hAnsiTheme="majorHAnsi" w:cs="Times New Roman"/>
          <w:b/>
          <w:color w:val="000000"/>
          <w:sz w:val="24"/>
          <w:szCs w:val="24"/>
        </w:rPr>
      </w:pPr>
    </w:p>
    <w:p w:rsidR="002A08D7" w:rsidRPr="005425A0" w:rsidRDefault="002A08D7" w:rsidP="009953A8">
      <w:pPr>
        <w:spacing w:line="360" w:lineRule="auto"/>
        <w:rPr>
          <w:rFonts w:asciiTheme="majorHAnsi" w:hAnsiTheme="majorHAnsi" w:cs="Times New Roman"/>
          <w:b/>
          <w:color w:val="000000"/>
          <w:sz w:val="24"/>
          <w:szCs w:val="24"/>
        </w:rPr>
      </w:pPr>
    </w:p>
    <w:p w:rsidR="002A08D7" w:rsidRPr="005425A0" w:rsidRDefault="002A08D7" w:rsidP="009953A8">
      <w:pPr>
        <w:spacing w:line="360" w:lineRule="auto"/>
        <w:rPr>
          <w:rFonts w:asciiTheme="majorHAnsi" w:hAnsiTheme="majorHAnsi" w:cs="Times New Roman"/>
          <w:b/>
          <w:color w:val="000000"/>
          <w:sz w:val="24"/>
          <w:szCs w:val="24"/>
        </w:rPr>
      </w:pPr>
    </w:p>
    <w:p w:rsidR="002A08D7" w:rsidRPr="005425A0" w:rsidRDefault="002A08D7" w:rsidP="009953A8">
      <w:pPr>
        <w:spacing w:line="360" w:lineRule="auto"/>
        <w:rPr>
          <w:rFonts w:asciiTheme="majorHAnsi" w:hAnsiTheme="majorHAnsi" w:cs="Times New Roman"/>
          <w:b/>
          <w:color w:val="000000"/>
          <w:sz w:val="24"/>
          <w:szCs w:val="24"/>
        </w:rPr>
      </w:pPr>
    </w:p>
    <w:p w:rsidR="002A08D7" w:rsidRPr="005425A0" w:rsidRDefault="002A08D7" w:rsidP="009953A8">
      <w:pPr>
        <w:spacing w:line="360" w:lineRule="auto"/>
        <w:rPr>
          <w:rFonts w:asciiTheme="majorHAnsi" w:hAnsiTheme="majorHAnsi" w:cs="Times New Roman"/>
          <w:b/>
          <w:color w:val="000000"/>
          <w:sz w:val="24"/>
          <w:szCs w:val="24"/>
        </w:rPr>
      </w:pPr>
    </w:p>
    <w:p w:rsidR="002A08D7" w:rsidRPr="005425A0" w:rsidRDefault="002A08D7" w:rsidP="009953A8">
      <w:pPr>
        <w:spacing w:line="360" w:lineRule="auto"/>
        <w:rPr>
          <w:rFonts w:asciiTheme="majorHAnsi" w:hAnsiTheme="majorHAnsi" w:cs="Times New Roman"/>
          <w:b/>
          <w:color w:val="000000"/>
          <w:sz w:val="24"/>
          <w:szCs w:val="24"/>
        </w:rPr>
      </w:pPr>
    </w:p>
    <w:p w:rsidR="002A08D7" w:rsidRPr="005425A0" w:rsidRDefault="002A08D7" w:rsidP="009953A8">
      <w:pPr>
        <w:spacing w:line="360" w:lineRule="auto"/>
        <w:rPr>
          <w:rFonts w:asciiTheme="majorHAnsi" w:hAnsiTheme="majorHAnsi" w:cs="Times New Roman"/>
          <w:b/>
          <w:color w:val="000000"/>
          <w:sz w:val="24"/>
          <w:szCs w:val="24"/>
        </w:rPr>
      </w:pPr>
    </w:p>
    <w:p w:rsidR="00897E11" w:rsidRPr="005425A0" w:rsidRDefault="00921496" w:rsidP="002A08D7">
      <w:pPr>
        <w:spacing w:line="360" w:lineRule="auto"/>
        <w:jc w:val="center"/>
        <w:rPr>
          <w:rFonts w:asciiTheme="majorHAnsi" w:hAnsiTheme="majorHAnsi" w:cs="Times New Roman"/>
          <w:b/>
          <w:color w:val="000000"/>
          <w:sz w:val="24"/>
          <w:szCs w:val="24"/>
        </w:rPr>
      </w:pPr>
      <w:r w:rsidRPr="005425A0">
        <w:rPr>
          <w:rFonts w:asciiTheme="majorHAnsi" w:hAnsiTheme="majorHAnsi" w:cs="Times New Roman"/>
          <w:b/>
          <w:color w:val="000000"/>
          <w:sz w:val="24"/>
          <w:szCs w:val="24"/>
        </w:rPr>
        <w:lastRenderedPageBreak/>
        <w:t>Response to reviewers’ comments</w:t>
      </w:r>
    </w:p>
    <w:p w:rsidR="00897E11" w:rsidRPr="005425A0" w:rsidRDefault="00897E11" w:rsidP="009953A8">
      <w:pPr>
        <w:spacing w:line="360" w:lineRule="auto"/>
        <w:rPr>
          <w:rFonts w:asciiTheme="majorHAnsi" w:hAnsiTheme="majorHAnsi" w:cs="Times New Roman"/>
          <w:color w:val="000000"/>
          <w:sz w:val="24"/>
          <w:szCs w:val="24"/>
        </w:rPr>
      </w:pPr>
    </w:p>
    <w:p w:rsidR="002A08D7" w:rsidRPr="005425A0" w:rsidRDefault="00897E11" w:rsidP="009953A8">
      <w:pPr>
        <w:spacing w:line="360" w:lineRule="auto"/>
        <w:rPr>
          <w:rFonts w:asciiTheme="majorHAnsi" w:hAnsiTheme="majorHAnsi" w:cs="Times New Roman"/>
          <w:b/>
          <w:color w:val="7030A0"/>
          <w:sz w:val="24"/>
          <w:szCs w:val="24"/>
        </w:rPr>
      </w:pPr>
      <w:r w:rsidRPr="005425A0">
        <w:rPr>
          <w:rFonts w:asciiTheme="majorHAnsi" w:hAnsiTheme="majorHAnsi" w:cs="Times New Roman"/>
          <w:b/>
          <w:color w:val="7030A0"/>
          <w:sz w:val="24"/>
          <w:szCs w:val="24"/>
        </w:rPr>
        <w:t>Reviewer A:</w:t>
      </w:r>
    </w:p>
    <w:p w:rsidR="002A08D7" w:rsidRPr="005425A0" w:rsidRDefault="00897E11" w:rsidP="009953A8">
      <w:pPr>
        <w:spacing w:line="360" w:lineRule="auto"/>
        <w:rPr>
          <w:rFonts w:asciiTheme="majorHAnsi" w:hAnsiTheme="majorHAnsi" w:cs="Times New Roman"/>
          <w:color w:val="000000"/>
          <w:sz w:val="24"/>
          <w:szCs w:val="24"/>
        </w:rPr>
      </w:pPr>
      <w:r w:rsidRPr="005425A0">
        <w:rPr>
          <w:rFonts w:asciiTheme="majorHAnsi" w:hAnsiTheme="majorHAnsi" w:cs="Times New Roman"/>
          <w:color w:val="000000"/>
          <w:sz w:val="24"/>
          <w:szCs w:val="24"/>
        </w:rPr>
        <w:t xml:space="preserve">In the manuscript "The nature of morphology-dependent </w:t>
      </w:r>
      <w:proofErr w:type="spellStart"/>
      <w:r w:rsidRPr="005425A0">
        <w:rPr>
          <w:rFonts w:asciiTheme="majorHAnsi" w:hAnsiTheme="majorHAnsi" w:cs="Times New Roman"/>
          <w:color w:val="000000"/>
          <w:sz w:val="24"/>
          <w:szCs w:val="24"/>
        </w:rPr>
        <w:t>photocatalytic</w:t>
      </w:r>
      <w:proofErr w:type="spellEnd"/>
      <w:r w:rsidRPr="005425A0">
        <w:rPr>
          <w:rFonts w:asciiTheme="majorHAnsi" w:hAnsiTheme="majorHAnsi" w:cs="Times New Roman"/>
          <w:color w:val="000000"/>
          <w:sz w:val="24"/>
          <w:szCs w:val="24"/>
        </w:rPr>
        <w:t xml:space="preserve"> degradation of high-concentration Methyl Orange over zinc ferrite” by </w:t>
      </w:r>
      <w:proofErr w:type="spellStart"/>
      <w:r w:rsidRPr="005425A0">
        <w:rPr>
          <w:rFonts w:asciiTheme="majorHAnsi" w:hAnsiTheme="majorHAnsi" w:cs="Times New Roman"/>
          <w:color w:val="000000"/>
          <w:sz w:val="24"/>
          <w:szCs w:val="24"/>
        </w:rPr>
        <w:t>Huan</w:t>
      </w:r>
      <w:proofErr w:type="spellEnd"/>
      <w:r w:rsidRPr="005425A0">
        <w:rPr>
          <w:rFonts w:asciiTheme="majorHAnsi" w:hAnsiTheme="majorHAnsi" w:cs="Times New Roman"/>
          <w:color w:val="000000"/>
          <w:sz w:val="24"/>
          <w:szCs w:val="24"/>
        </w:rPr>
        <w:t xml:space="preserve">-Yan </w:t>
      </w:r>
      <w:proofErr w:type="spellStart"/>
      <w:r w:rsidRPr="005425A0">
        <w:rPr>
          <w:rFonts w:asciiTheme="majorHAnsi" w:hAnsiTheme="majorHAnsi" w:cs="Times New Roman"/>
          <w:color w:val="000000"/>
          <w:sz w:val="24"/>
          <w:szCs w:val="24"/>
        </w:rPr>
        <w:t>Xu</w:t>
      </w:r>
      <w:proofErr w:type="spellEnd"/>
      <w:r w:rsidRPr="005425A0">
        <w:rPr>
          <w:rFonts w:asciiTheme="majorHAnsi" w:hAnsiTheme="majorHAnsi" w:cs="Times New Roman"/>
          <w:color w:val="000000"/>
          <w:sz w:val="24"/>
          <w:szCs w:val="24"/>
        </w:rPr>
        <w:t xml:space="preserve">, Bo Li and Ping Li </w:t>
      </w:r>
      <w:proofErr w:type="spellStart"/>
      <w:r w:rsidRPr="005425A0">
        <w:rPr>
          <w:rFonts w:asciiTheme="majorHAnsi" w:hAnsiTheme="majorHAnsi" w:cs="Times New Roman"/>
          <w:color w:val="000000"/>
          <w:sz w:val="24"/>
          <w:szCs w:val="24"/>
        </w:rPr>
        <w:t>photocatallytic</w:t>
      </w:r>
      <w:proofErr w:type="spellEnd"/>
      <w:r w:rsidRPr="005425A0">
        <w:rPr>
          <w:rFonts w:asciiTheme="majorHAnsi" w:hAnsiTheme="majorHAnsi" w:cs="Times New Roman"/>
          <w:color w:val="000000"/>
          <w:sz w:val="24"/>
          <w:szCs w:val="24"/>
        </w:rPr>
        <w:t xml:space="preserve"> degradation of MO was studied using ZnFe2O4 prepared by different synthetic approaches and consequently having different morphologies. Prior to </w:t>
      </w:r>
      <w:proofErr w:type="spellStart"/>
      <w:r w:rsidRPr="005425A0">
        <w:rPr>
          <w:rFonts w:asciiTheme="majorHAnsi" w:hAnsiTheme="majorHAnsi" w:cs="Times New Roman"/>
          <w:color w:val="000000"/>
          <w:sz w:val="24"/>
          <w:szCs w:val="24"/>
        </w:rPr>
        <w:t>photocatalytic</w:t>
      </w:r>
      <w:proofErr w:type="spellEnd"/>
      <w:r w:rsidRPr="005425A0">
        <w:rPr>
          <w:rFonts w:asciiTheme="majorHAnsi" w:hAnsiTheme="majorHAnsi" w:cs="Times New Roman"/>
          <w:color w:val="000000"/>
          <w:sz w:val="24"/>
          <w:szCs w:val="24"/>
        </w:rPr>
        <w:t xml:space="preserve"> experiments, the </w:t>
      </w:r>
      <w:proofErr w:type="spellStart"/>
      <w:r w:rsidRPr="005425A0">
        <w:rPr>
          <w:rFonts w:asciiTheme="majorHAnsi" w:hAnsiTheme="majorHAnsi" w:cs="Times New Roman"/>
          <w:color w:val="000000"/>
          <w:sz w:val="24"/>
          <w:szCs w:val="24"/>
        </w:rPr>
        <w:t>synthetized</w:t>
      </w:r>
      <w:proofErr w:type="spellEnd"/>
      <w:r w:rsidRPr="005425A0">
        <w:rPr>
          <w:rFonts w:asciiTheme="majorHAnsi" w:hAnsiTheme="majorHAnsi" w:cs="Times New Roman"/>
          <w:color w:val="000000"/>
          <w:sz w:val="24"/>
          <w:szCs w:val="24"/>
        </w:rPr>
        <w:t xml:space="preserve"> samples were characterized using FESEM and XRD. However, I have doubts on the interpretation of the results, as outlined below. Based on these concerns I do not recommend the manuscript for publication in the Journal of the Serbian Chemical Society.</w:t>
      </w:r>
    </w:p>
    <w:p w:rsidR="002A08D7" w:rsidRPr="005425A0" w:rsidRDefault="009552AC" w:rsidP="005857C8">
      <w:pPr>
        <w:spacing w:beforeLines="100" w:afterLines="100" w:line="360" w:lineRule="auto"/>
        <w:rPr>
          <w:rFonts w:asciiTheme="majorHAnsi" w:hAnsiTheme="majorHAnsi" w:cs="Times New Roman"/>
          <w:color w:val="C00000"/>
          <w:sz w:val="24"/>
          <w:szCs w:val="24"/>
        </w:rPr>
      </w:pPr>
      <w:r w:rsidRPr="005425A0">
        <w:rPr>
          <w:rFonts w:asciiTheme="majorHAnsi" w:eastAsia="仿宋" w:hAnsiTheme="majorHAnsi" w:cs="Times New Roman"/>
          <w:color w:val="C00000"/>
          <w:kern w:val="0"/>
          <w:sz w:val="24"/>
        </w:rPr>
        <w:t>All the authors sincerely appreciate this reviewer for valuable suggestions. In the revised manuscript, the comments have been responded and English has been improved.</w:t>
      </w:r>
    </w:p>
    <w:p w:rsidR="002A08D7" w:rsidRPr="005425A0" w:rsidRDefault="009552AC" w:rsidP="009953A8">
      <w:pPr>
        <w:spacing w:line="360" w:lineRule="auto"/>
        <w:rPr>
          <w:rFonts w:asciiTheme="majorHAnsi" w:hAnsiTheme="majorHAnsi" w:cs="Times New Roman"/>
          <w:color w:val="000000"/>
          <w:sz w:val="24"/>
          <w:szCs w:val="24"/>
        </w:rPr>
      </w:pPr>
      <w:r w:rsidRPr="005425A0">
        <w:rPr>
          <w:rFonts w:asciiTheme="majorHAnsi" w:hAnsiTheme="majorHAnsi" w:cs="Times New Roman"/>
          <w:color w:val="000000"/>
          <w:sz w:val="24"/>
          <w:szCs w:val="24"/>
        </w:rPr>
        <w:t>-</w:t>
      </w:r>
      <w:r w:rsidR="00897E11" w:rsidRPr="005425A0">
        <w:rPr>
          <w:rFonts w:asciiTheme="majorHAnsi" w:hAnsiTheme="majorHAnsi" w:cs="Times New Roman"/>
          <w:color w:val="000000"/>
          <w:sz w:val="24"/>
          <w:szCs w:val="24"/>
        </w:rPr>
        <w:t>Major points:</w:t>
      </w:r>
    </w:p>
    <w:p w:rsidR="009552AC" w:rsidRPr="005425A0" w:rsidRDefault="00897E11" w:rsidP="009953A8">
      <w:pPr>
        <w:spacing w:line="360" w:lineRule="auto"/>
        <w:rPr>
          <w:rFonts w:asciiTheme="majorHAnsi" w:hAnsiTheme="majorHAnsi" w:cs="Times New Roman"/>
          <w:color w:val="000000"/>
          <w:sz w:val="24"/>
          <w:szCs w:val="24"/>
        </w:rPr>
      </w:pPr>
      <w:r w:rsidRPr="005425A0">
        <w:rPr>
          <w:rFonts w:asciiTheme="majorHAnsi" w:hAnsiTheme="majorHAnsi" w:cs="Times New Roman"/>
          <w:color w:val="000000"/>
          <w:sz w:val="24"/>
          <w:szCs w:val="24"/>
        </w:rPr>
        <w:t xml:space="preserve">The authors correlated efficiency of the </w:t>
      </w:r>
      <w:proofErr w:type="spellStart"/>
      <w:r w:rsidRPr="005425A0">
        <w:rPr>
          <w:rFonts w:asciiTheme="majorHAnsi" w:hAnsiTheme="majorHAnsi" w:cs="Times New Roman"/>
          <w:color w:val="000000"/>
          <w:sz w:val="24"/>
          <w:szCs w:val="24"/>
        </w:rPr>
        <w:t>photocatalytic</w:t>
      </w:r>
      <w:proofErr w:type="spellEnd"/>
      <w:r w:rsidRPr="005425A0">
        <w:rPr>
          <w:rFonts w:asciiTheme="majorHAnsi" w:hAnsiTheme="majorHAnsi" w:cs="Times New Roman"/>
          <w:color w:val="000000"/>
          <w:sz w:val="24"/>
          <w:szCs w:val="24"/>
        </w:rPr>
        <w:t xml:space="preserve"> process to the specific surface area. However, the specific surface area was not experimentally determined by BET. The crystalline size of all samples, determined from the broadening of the XRD peaks, is in the range 41-163 nm, but, the size of particles is much larger, as noticed by the authors as well. Without BET, it is just speculation that specific surface area is reciprocal function of crystalline size. Anyway, how the values of the specific surface area were obtained?</w:t>
      </w:r>
    </w:p>
    <w:p w:rsidR="00D1212E" w:rsidRPr="005425A0" w:rsidRDefault="009552AC" w:rsidP="005857C8">
      <w:pPr>
        <w:spacing w:beforeLines="50" w:afterLines="50" w:line="360" w:lineRule="auto"/>
        <w:rPr>
          <w:rFonts w:asciiTheme="majorHAnsi" w:hAnsiTheme="majorHAnsi" w:cs="Times New Roman"/>
          <w:color w:val="0070C0"/>
          <w:sz w:val="24"/>
          <w:szCs w:val="24"/>
        </w:rPr>
      </w:pPr>
      <w:r w:rsidRPr="005425A0">
        <w:rPr>
          <w:rFonts w:asciiTheme="majorHAnsi" w:hAnsiTheme="majorHAnsi" w:cs="Times New Roman"/>
          <w:b/>
          <w:color w:val="0070C0"/>
          <w:sz w:val="24"/>
          <w:szCs w:val="24"/>
        </w:rPr>
        <w:t>Response:</w:t>
      </w:r>
      <w:r w:rsidRPr="005425A0">
        <w:rPr>
          <w:rFonts w:asciiTheme="majorHAnsi" w:hAnsiTheme="majorHAnsi" w:cs="Times New Roman"/>
          <w:color w:val="0070C0"/>
          <w:sz w:val="24"/>
          <w:szCs w:val="24"/>
        </w:rPr>
        <w:t xml:space="preserve"> </w:t>
      </w:r>
    </w:p>
    <w:p w:rsidR="009552AC" w:rsidRPr="005425A0" w:rsidRDefault="00D1212E" w:rsidP="005857C8">
      <w:pPr>
        <w:spacing w:beforeLines="50" w:afterLines="50" w:line="360" w:lineRule="auto"/>
        <w:rPr>
          <w:rFonts w:asciiTheme="majorHAnsi" w:hAnsiTheme="majorHAnsi" w:cs="Times New Roman"/>
          <w:color w:val="0070C0"/>
          <w:sz w:val="24"/>
          <w:szCs w:val="24"/>
        </w:rPr>
      </w:pPr>
      <w:r w:rsidRPr="005425A0">
        <w:rPr>
          <w:rFonts w:asciiTheme="majorHAnsi" w:hAnsiTheme="majorHAnsi" w:cs="Times New Roman"/>
          <w:color w:val="0070C0"/>
          <w:sz w:val="24"/>
          <w:szCs w:val="24"/>
        </w:rPr>
        <w:t xml:space="preserve">In the original manuscript, we have stated that the surface area of these samples were </w:t>
      </w:r>
      <w:r w:rsidR="00DA0EDD" w:rsidRPr="005425A0">
        <w:rPr>
          <w:rFonts w:asciiTheme="majorHAnsi" w:hAnsiTheme="majorHAnsi" w:cs="Times New Roman"/>
          <w:color w:val="0070C0"/>
          <w:sz w:val="24"/>
          <w:szCs w:val="24"/>
        </w:rPr>
        <w:t>measur</w:t>
      </w:r>
      <w:r w:rsidRPr="005425A0">
        <w:rPr>
          <w:rFonts w:asciiTheme="majorHAnsi" w:hAnsiTheme="majorHAnsi" w:cs="Times New Roman"/>
          <w:color w:val="0070C0"/>
          <w:sz w:val="24"/>
          <w:szCs w:val="24"/>
        </w:rPr>
        <w:t xml:space="preserve">ed by </w:t>
      </w:r>
      <w:r w:rsidR="00DA0EDD" w:rsidRPr="005425A0">
        <w:rPr>
          <w:rFonts w:asciiTheme="majorHAnsi" w:hAnsiTheme="majorHAnsi" w:cs="Times New Roman"/>
          <w:color w:val="0070C0"/>
          <w:sz w:val="24"/>
          <w:szCs w:val="24"/>
        </w:rPr>
        <w:t xml:space="preserve">a </w:t>
      </w:r>
      <w:proofErr w:type="spellStart"/>
      <w:r w:rsidR="00DA0EDD" w:rsidRPr="005425A0">
        <w:rPr>
          <w:rFonts w:asciiTheme="majorHAnsi" w:hAnsiTheme="majorHAnsi" w:cs="Times New Roman"/>
          <w:color w:val="0070C0"/>
          <w:sz w:val="24"/>
          <w:szCs w:val="24"/>
        </w:rPr>
        <w:t>Sibata</w:t>
      </w:r>
      <w:proofErr w:type="spellEnd"/>
      <w:r w:rsidR="00DA0EDD" w:rsidRPr="005425A0">
        <w:rPr>
          <w:rFonts w:asciiTheme="majorHAnsi" w:hAnsiTheme="majorHAnsi" w:cs="Times New Roman"/>
          <w:color w:val="0070C0"/>
          <w:sz w:val="24"/>
          <w:szCs w:val="24"/>
        </w:rPr>
        <w:t xml:space="preserve"> SA-1100 surface area analyzer based on nitrogen adsorption-desorption data at liquid nitrogen temperature (please see the section ‘</w:t>
      </w:r>
      <w:r w:rsidR="00DA0EDD" w:rsidRPr="005425A0">
        <w:rPr>
          <w:rFonts w:asciiTheme="majorHAnsi" w:hAnsiTheme="majorHAnsi"/>
          <w:i/>
          <w:color w:val="0070C0"/>
          <w:sz w:val="24"/>
          <w:szCs w:val="24"/>
        </w:rPr>
        <w:t>Characterization methods’</w:t>
      </w:r>
      <w:r w:rsidR="00DA0EDD" w:rsidRPr="005425A0">
        <w:rPr>
          <w:rFonts w:asciiTheme="majorHAnsi" w:hAnsiTheme="majorHAnsi"/>
          <w:color w:val="0070C0"/>
          <w:sz w:val="24"/>
          <w:szCs w:val="24"/>
        </w:rPr>
        <w:t xml:space="preserve"> on page 4</w:t>
      </w:r>
      <w:r w:rsidR="00DA0EDD" w:rsidRPr="005425A0">
        <w:rPr>
          <w:rFonts w:asciiTheme="majorHAnsi" w:hAnsiTheme="majorHAnsi"/>
          <w:i/>
          <w:color w:val="000000"/>
          <w:sz w:val="24"/>
          <w:szCs w:val="24"/>
        </w:rPr>
        <w:t xml:space="preserve"> </w:t>
      </w:r>
      <w:r w:rsidR="00DA0EDD" w:rsidRPr="005425A0">
        <w:rPr>
          <w:rFonts w:asciiTheme="majorHAnsi" w:hAnsiTheme="majorHAnsi" w:cs="Times New Roman"/>
          <w:color w:val="0070C0"/>
          <w:sz w:val="24"/>
          <w:szCs w:val="24"/>
        </w:rPr>
        <w:t xml:space="preserve">). The results were displayed in </w:t>
      </w:r>
      <w:r w:rsidR="00DA0EDD" w:rsidRPr="005425A0">
        <w:rPr>
          <w:rFonts w:asciiTheme="majorHAnsi" w:hAnsiTheme="majorHAnsi" w:cs="Times New Roman"/>
          <w:color w:val="0070C0"/>
          <w:sz w:val="24"/>
          <w:szCs w:val="24"/>
        </w:rPr>
        <w:lastRenderedPageBreak/>
        <w:t>Figure 4 (</w:t>
      </w:r>
      <w:r w:rsidR="00DA0EDD" w:rsidRPr="005425A0">
        <w:rPr>
          <w:rFonts w:asciiTheme="majorHAnsi" w:hAnsiTheme="majorHAnsi"/>
          <w:color w:val="0070C0"/>
          <w:sz w:val="24"/>
          <w:szCs w:val="24"/>
        </w:rPr>
        <w:t xml:space="preserve">on page </w:t>
      </w:r>
      <w:r w:rsidR="00930F2D" w:rsidRPr="005425A0">
        <w:rPr>
          <w:rFonts w:asciiTheme="majorHAnsi" w:hAnsiTheme="majorHAnsi"/>
          <w:color w:val="0070C0"/>
          <w:sz w:val="24"/>
          <w:szCs w:val="24"/>
        </w:rPr>
        <w:t>7</w:t>
      </w:r>
      <w:r w:rsidR="00DA0EDD" w:rsidRPr="005425A0">
        <w:rPr>
          <w:rFonts w:asciiTheme="majorHAnsi" w:hAnsiTheme="majorHAnsi" w:cs="Times New Roman"/>
          <w:color w:val="0070C0"/>
          <w:sz w:val="24"/>
          <w:szCs w:val="24"/>
        </w:rPr>
        <w:t xml:space="preserve">). </w:t>
      </w:r>
      <w:r w:rsidR="00DA2195" w:rsidRPr="005425A0">
        <w:rPr>
          <w:rFonts w:asciiTheme="majorHAnsi" w:hAnsiTheme="majorHAnsi" w:cs="Times New Roman"/>
          <w:color w:val="0070C0"/>
          <w:sz w:val="24"/>
          <w:szCs w:val="24"/>
        </w:rPr>
        <w:t>The specific surface area was reciprocal function of crystalline size. It was concluded from the experimental data, rather than a speculation.</w:t>
      </w:r>
    </w:p>
    <w:p w:rsidR="00D83E01" w:rsidRPr="005425A0" w:rsidRDefault="00897E11" w:rsidP="009953A8">
      <w:pPr>
        <w:spacing w:line="360" w:lineRule="auto"/>
        <w:rPr>
          <w:rFonts w:asciiTheme="majorHAnsi" w:hAnsiTheme="majorHAnsi" w:cs="Times New Roman"/>
          <w:color w:val="000000"/>
          <w:sz w:val="24"/>
          <w:szCs w:val="24"/>
        </w:rPr>
      </w:pPr>
      <w:r w:rsidRPr="005425A0">
        <w:rPr>
          <w:rFonts w:asciiTheme="majorHAnsi" w:hAnsiTheme="majorHAnsi" w:cs="Times New Roman"/>
          <w:color w:val="000000"/>
          <w:sz w:val="24"/>
          <w:szCs w:val="24"/>
        </w:rPr>
        <w:t xml:space="preserve">Prior to </w:t>
      </w:r>
      <w:proofErr w:type="spellStart"/>
      <w:r w:rsidRPr="005425A0">
        <w:rPr>
          <w:rFonts w:asciiTheme="majorHAnsi" w:hAnsiTheme="majorHAnsi" w:cs="Times New Roman"/>
          <w:color w:val="000000"/>
          <w:sz w:val="24"/>
          <w:szCs w:val="24"/>
        </w:rPr>
        <w:t>photocatalytic</w:t>
      </w:r>
      <w:proofErr w:type="spellEnd"/>
      <w:r w:rsidRPr="005425A0">
        <w:rPr>
          <w:rFonts w:asciiTheme="majorHAnsi" w:hAnsiTheme="majorHAnsi" w:cs="Times New Roman"/>
          <w:color w:val="000000"/>
          <w:sz w:val="24"/>
          <w:szCs w:val="24"/>
        </w:rPr>
        <w:t xml:space="preserve"> experiments adsorption of MO onto ZnFe2O4 was performed in dark. Presented data (Figure 5a) are not convincing that equilibration process is completed, and it might proceed in parallel with </w:t>
      </w:r>
      <w:proofErr w:type="spellStart"/>
      <w:r w:rsidRPr="005425A0">
        <w:rPr>
          <w:rFonts w:asciiTheme="majorHAnsi" w:hAnsiTheme="majorHAnsi" w:cs="Times New Roman"/>
          <w:color w:val="000000"/>
          <w:sz w:val="24"/>
          <w:szCs w:val="24"/>
        </w:rPr>
        <w:t>photocatalytic</w:t>
      </w:r>
      <w:proofErr w:type="spellEnd"/>
      <w:r w:rsidRPr="005425A0">
        <w:rPr>
          <w:rFonts w:asciiTheme="majorHAnsi" w:hAnsiTheme="majorHAnsi" w:cs="Times New Roman"/>
          <w:color w:val="000000"/>
          <w:sz w:val="24"/>
          <w:szCs w:val="24"/>
        </w:rPr>
        <w:t xml:space="preserve"> process.</w:t>
      </w:r>
    </w:p>
    <w:p w:rsidR="0031593B" w:rsidRPr="005425A0" w:rsidRDefault="0031593B" w:rsidP="005857C8">
      <w:pPr>
        <w:spacing w:beforeLines="50" w:afterLines="50" w:line="360" w:lineRule="auto"/>
        <w:rPr>
          <w:rFonts w:asciiTheme="majorHAnsi" w:hAnsiTheme="majorHAnsi" w:cs="Times New Roman"/>
          <w:color w:val="0070C0"/>
          <w:sz w:val="24"/>
          <w:szCs w:val="24"/>
        </w:rPr>
      </w:pPr>
      <w:r w:rsidRPr="005425A0">
        <w:rPr>
          <w:rFonts w:asciiTheme="majorHAnsi" w:hAnsiTheme="majorHAnsi" w:cs="Times New Roman"/>
          <w:b/>
          <w:color w:val="0070C0"/>
          <w:sz w:val="24"/>
          <w:szCs w:val="24"/>
        </w:rPr>
        <w:t>Response:</w:t>
      </w:r>
      <w:r w:rsidRPr="005425A0">
        <w:rPr>
          <w:rFonts w:asciiTheme="majorHAnsi" w:hAnsiTheme="majorHAnsi" w:cs="Times New Roman"/>
          <w:color w:val="0070C0"/>
          <w:sz w:val="24"/>
          <w:szCs w:val="24"/>
        </w:rPr>
        <w:t xml:space="preserve"> </w:t>
      </w:r>
    </w:p>
    <w:p w:rsidR="00D83E01" w:rsidRPr="005425A0" w:rsidRDefault="001F5F64" w:rsidP="005857C8">
      <w:pPr>
        <w:spacing w:beforeLines="50" w:afterLines="50" w:line="360" w:lineRule="auto"/>
        <w:rPr>
          <w:rFonts w:asciiTheme="majorHAnsi" w:hAnsiTheme="majorHAnsi" w:cs="Times New Roman"/>
          <w:color w:val="0070C0"/>
          <w:sz w:val="24"/>
          <w:szCs w:val="24"/>
        </w:rPr>
      </w:pPr>
      <w:r w:rsidRPr="005425A0">
        <w:rPr>
          <w:rFonts w:asciiTheme="majorHAnsi" w:hAnsiTheme="majorHAnsi" w:cs="Times New Roman"/>
          <w:color w:val="0070C0"/>
          <w:sz w:val="24"/>
          <w:szCs w:val="24"/>
        </w:rPr>
        <w:t xml:space="preserve">It has been well known that the adsorption plays an important role in the </w:t>
      </w:r>
      <w:r w:rsidR="00F8088B" w:rsidRPr="005425A0">
        <w:rPr>
          <w:rFonts w:asciiTheme="majorHAnsi" w:hAnsiTheme="majorHAnsi" w:cs="Times New Roman"/>
          <w:color w:val="0070C0"/>
          <w:sz w:val="24"/>
          <w:szCs w:val="24"/>
        </w:rPr>
        <w:t xml:space="preserve">heterogeneous </w:t>
      </w:r>
      <w:proofErr w:type="spellStart"/>
      <w:r w:rsidRPr="005425A0">
        <w:rPr>
          <w:rFonts w:asciiTheme="majorHAnsi" w:hAnsiTheme="majorHAnsi" w:cs="Times New Roman"/>
          <w:color w:val="0070C0"/>
          <w:sz w:val="24"/>
          <w:szCs w:val="24"/>
        </w:rPr>
        <w:t>photocatalytic</w:t>
      </w:r>
      <w:proofErr w:type="spellEnd"/>
      <w:r w:rsidRPr="005425A0">
        <w:rPr>
          <w:rFonts w:asciiTheme="majorHAnsi" w:hAnsiTheme="majorHAnsi" w:cs="Times New Roman"/>
          <w:color w:val="0070C0"/>
          <w:sz w:val="24"/>
          <w:szCs w:val="24"/>
        </w:rPr>
        <w:t xml:space="preserve"> process and happens during the whole process. In this study, </w:t>
      </w:r>
      <w:r w:rsidR="00543D0E" w:rsidRPr="005425A0">
        <w:rPr>
          <w:rFonts w:asciiTheme="majorHAnsi" w:hAnsiTheme="majorHAnsi" w:cs="Times New Roman"/>
          <w:color w:val="0070C0"/>
          <w:sz w:val="24"/>
          <w:szCs w:val="24"/>
        </w:rPr>
        <w:t xml:space="preserve">before irradiation by UV light, </w:t>
      </w:r>
      <w:r w:rsidRPr="005425A0">
        <w:rPr>
          <w:rFonts w:asciiTheme="majorHAnsi" w:hAnsiTheme="majorHAnsi" w:cs="Times New Roman"/>
          <w:color w:val="0070C0"/>
          <w:sz w:val="24"/>
          <w:szCs w:val="24"/>
        </w:rPr>
        <w:t>adsorption of MO onto ZnFe2O4 was performed in dark for 30 min to reach the adsorption-desorption equilibrium</w:t>
      </w:r>
      <w:r w:rsidR="00025FBF" w:rsidRPr="005425A0">
        <w:rPr>
          <w:rFonts w:asciiTheme="majorHAnsi" w:hAnsiTheme="majorHAnsi" w:cs="Times New Roman"/>
          <w:color w:val="0070C0"/>
          <w:sz w:val="24"/>
          <w:szCs w:val="24"/>
        </w:rPr>
        <w:t xml:space="preserve"> </w:t>
      </w:r>
      <w:r w:rsidR="00697C3F" w:rsidRPr="005425A0">
        <w:rPr>
          <w:rFonts w:asciiTheme="majorHAnsi" w:hAnsiTheme="majorHAnsi" w:cs="Times New Roman"/>
          <w:color w:val="0070C0"/>
          <w:sz w:val="24"/>
          <w:szCs w:val="24"/>
        </w:rPr>
        <w:t xml:space="preserve">in order to evaluate the real </w:t>
      </w:r>
      <w:proofErr w:type="spellStart"/>
      <w:r w:rsidR="00697C3F" w:rsidRPr="005425A0">
        <w:rPr>
          <w:rFonts w:asciiTheme="majorHAnsi" w:hAnsiTheme="majorHAnsi" w:cs="Times New Roman"/>
          <w:color w:val="0070C0"/>
          <w:sz w:val="24"/>
          <w:szCs w:val="24"/>
        </w:rPr>
        <w:t>photocatalytic</w:t>
      </w:r>
      <w:proofErr w:type="spellEnd"/>
      <w:r w:rsidR="00697C3F" w:rsidRPr="005425A0">
        <w:rPr>
          <w:rFonts w:asciiTheme="majorHAnsi" w:hAnsiTheme="majorHAnsi" w:cs="Times New Roman"/>
          <w:color w:val="0070C0"/>
          <w:sz w:val="24"/>
          <w:szCs w:val="24"/>
        </w:rPr>
        <w:t xml:space="preserve"> ability</w:t>
      </w:r>
      <w:r w:rsidR="00F8088B" w:rsidRPr="005425A0">
        <w:rPr>
          <w:rFonts w:asciiTheme="majorHAnsi" w:hAnsiTheme="majorHAnsi" w:cs="Times New Roman"/>
          <w:color w:val="0070C0"/>
          <w:sz w:val="24"/>
          <w:szCs w:val="24"/>
        </w:rPr>
        <w:t xml:space="preserve"> of ZnFe2O4</w:t>
      </w:r>
      <w:r w:rsidR="00697C3F" w:rsidRPr="005425A0">
        <w:rPr>
          <w:rFonts w:asciiTheme="majorHAnsi" w:hAnsiTheme="majorHAnsi" w:cs="Times New Roman"/>
          <w:color w:val="0070C0"/>
          <w:sz w:val="24"/>
          <w:szCs w:val="24"/>
        </w:rPr>
        <w:t xml:space="preserve">. </w:t>
      </w:r>
      <w:r w:rsidR="00DB5C13" w:rsidRPr="005425A0">
        <w:rPr>
          <w:rFonts w:asciiTheme="majorHAnsi" w:hAnsiTheme="majorHAnsi" w:cs="Times New Roman"/>
          <w:color w:val="0070C0"/>
          <w:sz w:val="24"/>
          <w:szCs w:val="24"/>
        </w:rPr>
        <w:t xml:space="preserve">This does not mean that the adsorption did not proceed in the following stage. </w:t>
      </w:r>
      <w:r w:rsidR="00F8088B" w:rsidRPr="005425A0">
        <w:rPr>
          <w:rFonts w:asciiTheme="majorHAnsi" w:hAnsiTheme="majorHAnsi" w:cs="Times New Roman"/>
          <w:color w:val="0070C0"/>
          <w:sz w:val="24"/>
          <w:szCs w:val="24"/>
        </w:rPr>
        <w:t>The equilibrium of adsorption and desorption</w:t>
      </w:r>
      <w:r w:rsidR="002B5DBC" w:rsidRPr="005425A0">
        <w:rPr>
          <w:rFonts w:asciiTheme="majorHAnsi" w:hAnsiTheme="majorHAnsi" w:cs="Times New Roman"/>
          <w:color w:val="0070C0"/>
          <w:sz w:val="24"/>
          <w:szCs w:val="24"/>
        </w:rPr>
        <w:t xml:space="preserve"> was dynamic during the whole process. In countless publications on </w:t>
      </w:r>
      <w:proofErr w:type="spellStart"/>
      <w:r w:rsidR="002B5DBC" w:rsidRPr="005425A0">
        <w:rPr>
          <w:rFonts w:asciiTheme="majorHAnsi" w:hAnsiTheme="majorHAnsi" w:cs="Times New Roman"/>
          <w:color w:val="0070C0"/>
          <w:sz w:val="24"/>
          <w:szCs w:val="24"/>
        </w:rPr>
        <w:t>photocatalysis</w:t>
      </w:r>
      <w:proofErr w:type="spellEnd"/>
      <w:r w:rsidR="002B5DBC" w:rsidRPr="005425A0">
        <w:rPr>
          <w:rFonts w:asciiTheme="majorHAnsi" w:hAnsiTheme="majorHAnsi" w:cs="Times New Roman"/>
          <w:color w:val="0070C0"/>
          <w:sz w:val="24"/>
          <w:szCs w:val="24"/>
        </w:rPr>
        <w:t xml:space="preserve">, the experiments were operated as such, i.e., adsorption was firstly performed in dark to reach the adsorption-desorption equilibrium </w:t>
      </w:r>
      <w:r w:rsidR="00EF70D3" w:rsidRPr="005425A0">
        <w:rPr>
          <w:rFonts w:asciiTheme="majorHAnsi" w:hAnsiTheme="majorHAnsi" w:cs="Times New Roman"/>
          <w:color w:val="0070C0"/>
          <w:sz w:val="24"/>
          <w:szCs w:val="24"/>
        </w:rPr>
        <w:t>and then</w:t>
      </w:r>
      <w:r w:rsidR="002B5DBC" w:rsidRPr="005425A0">
        <w:rPr>
          <w:rFonts w:asciiTheme="majorHAnsi" w:hAnsiTheme="majorHAnsi" w:cs="Times New Roman"/>
          <w:color w:val="0070C0"/>
          <w:sz w:val="24"/>
          <w:szCs w:val="24"/>
        </w:rPr>
        <w:t xml:space="preserve"> the </w:t>
      </w:r>
      <w:proofErr w:type="spellStart"/>
      <w:r w:rsidR="002B5DBC" w:rsidRPr="005425A0">
        <w:rPr>
          <w:rFonts w:asciiTheme="majorHAnsi" w:hAnsiTheme="majorHAnsi" w:cs="Times New Roman"/>
          <w:color w:val="0070C0"/>
          <w:sz w:val="24"/>
          <w:szCs w:val="24"/>
        </w:rPr>
        <w:t>photocatalytic</w:t>
      </w:r>
      <w:proofErr w:type="spellEnd"/>
      <w:r w:rsidR="002B5DBC" w:rsidRPr="005425A0">
        <w:rPr>
          <w:rFonts w:asciiTheme="majorHAnsi" w:hAnsiTheme="majorHAnsi" w:cs="Times New Roman"/>
          <w:color w:val="0070C0"/>
          <w:sz w:val="24"/>
          <w:szCs w:val="24"/>
        </w:rPr>
        <w:t xml:space="preserve"> reaction started.</w:t>
      </w:r>
    </w:p>
    <w:p w:rsidR="00DF62A0" w:rsidRPr="005425A0" w:rsidRDefault="009552AC" w:rsidP="009953A8">
      <w:pPr>
        <w:spacing w:line="360" w:lineRule="auto"/>
        <w:rPr>
          <w:rFonts w:asciiTheme="majorHAnsi" w:hAnsiTheme="majorHAnsi" w:cs="Times New Roman"/>
          <w:color w:val="000000"/>
          <w:sz w:val="24"/>
          <w:szCs w:val="24"/>
        </w:rPr>
      </w:pPr>
      <w:r w:rsidRPr="005425A0">
        <w:rPr>
          <w:rFonts w:asciiTheme="majorHAnsi" w:hAnsiTheme="majorHAnsi" w:cs="Times New Roman"/>
          <w:color w:val="000000"/>
          <w:sz w:val="24"/>
          <w:szCs w:val="24"/>
        </w:rPr>
        <w:t>-</w:t>
      </w:r>
      <w:r w:rsidR="00897E11" w:rsidRPr="005425A0">
        <w:rPr>
          <w:rFonts w:asciiTheme="majorHAnsi" w:hAnsiTheme="majorHAnsi" w:cs="Times New Roman"/>
          <w:color w:val="000000"/>
          <w:sz w:val="24"/>
          <w:szCs w:val="24"/>
        </w:rPr>
        <w:t>Minor points:</w:t>
      </w:r>
    </w:p>
    <w:p w:rsidR="00DF62A0" w:rsidRPr="005425A0" w:rsidRDefault="00897E11" w:rsidP="009953A8">
      <w:pPr>
        <w:spacing w:line="360" w:lineRule="auto"/>
        <w:rPr>
          <w:rFonts w:asciiTheme="majorHAnsi" w:hAnsiTheme="majorHAnsi" w:cs="Times New Roman"/>
          <w:color w:val="000000"/>
          <w:sz w:val="24"/>
          <w:szCs w:val="24"/>
        </w:rPr>
      </w:pPr>
      <w:r w:rsidRPr="005425A0">
        <w:rPr>
          <w:rFonts w:asciiTheme="majorHAnsi" w:hAnsiTheme="majorHAnsi" w:cs="Times New Roman"/>
          <w:color w:val="000000"/>
          <w:sz w:val="24"/>
          <w:szCs w:val="24"/>
        </w:rPr>
        <w:t>Light source is not described in Experimental.</w:t>
      </w:r>
    </w:p>
    <w:p w:rsidR="00BD2719" w:rsidRPr="005425A0" w:rsidRDefault="00BD2719" w:rsidP="005857C8">
      <w:pPr>
        <w:spacing w:beforeLines="50" w:afterLines="50" w:line="360" w:lineRule="auto"/>
        <w:rPr>
          <w:rFonts w:asciiTheme="majorHAnsi" w:hAnsiTheme="majorHAnsi" w:cs="Times New Roman"/>
          <w:color w:val="0070C0"/>
          <w:sz w:val="24"/>
          <w:szCs w:val="24"/>
        </w:rPr>
      </w:pPr>
      <w:r w:rsidRPr="005425A0">
        <w:rPr>
          <w:rFonts w:asciiTheme="majorHAnsi" w:hAnsiTheme="majorHAnsi" w:cs="Times New Roman"/>
          <w:b/>
          <w:color w:val="0070C0"/>
          <w:sz w:val="24"/>
          <w:szCs w:val="24"/>
        </w:rPr>
        <w:t>Response:</w:t>
      </w:r>
      <w:r w:rsidRPr="005425A0">
        <w:rPr>
          <w:rFonts w:asciiTheme="majorHAnsi" w:hAnsiTheme="majorHAnsi" w:cs="Times New Roman"/>
          <w:color w:val="0070C0"/>
          <w:sz w:val="24"/>
          <w:szCs w:val="24"/>
        </w:rPr>
        <w:t xml:space="preserve"> </w:t>
      </w:r>
    </w:p>
    <w:p w:rsidR="00BD2719" w:rsidRPr="005425A0" w:rsidRDefault="00BD2719" w:rsidP="005857C8">
      <w:pPr>
        <w:spacing w:beforeLines="50" w:afterLines="50" w:line="360" w:lineRule="auto"/>
        <w:rPr>
          <w:rFonts w:asciiTheme="majorHAnsi" w:hAnsiTheme="majorHAnsi" w:cs="Times New Roman"/>
          <w:color w:val="0070C0"/>
          <w:sz w:val="24"/>
          <w:szCs w:val="24"/>
        </w:rPr>
      </w:pPr>
      <w:r w:rsidRPr="005425A0">
        <w:rPr>
          <w:rFonts w:asciiTheme="majorHAnsi" w:hAnsiTheme="majorHAnsi" w:cs="Times New Roman"/>
          <w:color w:val="0070C0"/>
          <w:sz w:val="24"/>
          <w:szCs w:val="24"/>
        </w:rPr>
        <w:t>The description on light source was supplemented in the section ‘</w:t>
      </w:r>
      <w:proofErr w:type="spellStart"/>
      <w:r w:rsidRPr="005425A0">
        <w:rPr>
          <w:rFonts w:asciiTheme="majorHAnsi" w:hAnsiTheme="majorHAnsi" w:cs="Times New Roman"/>
          <w:i/>
          <w:color w:val="0070C0"/>
          <w:sz w:val="24"/>
          <w:szCs w:val="24"/>
        </w:rPr>
        <w:t>Photocatalytic</w:t>
      </w:r>
      <w:proofErr w:type="spellEnd"/>
      <w:r w:rsidRPr="005425A0">
        <w:rPr>
          <w:rFonts w:asciiTheme="majorHAnsi" w:hAnsiTheme="majorHAnsi" w:cs="Times New Roman"/>
          <w:i/>
          <w:color w:val="0070C0"/>
          <w:sz w:val="24"/>
          <w:szCs w:val="24"/>
        </w:rPr>
        <w:t xml:space="preserve"> evaluation</w:t>
      </w:r>
      <w:r w:rsidRPr="005425A0">
        <w:rPr>
          <w:rFonts w:asciiTheme="majorHAnsi" w:hAnsiTheme="majorHAnsi" w:cs="Times New Roman"/>
          <w:color w:val="0070C0"/>
          <w:sz w:val="24"/>
          <w:szCs w:val="24"/>
        </w:rPr>
        <w:t>’.</w:t>
      </w:r>
    </w:p>
    <w:p w:rsidR="00BD2719" w:rsidRPr="005425A0" w:rsidRDefault="00A00F66" w:rsidP="005857C8">
      <w:pPr>
        <w:spacing w:beforeLines="50" w:afterLines="50" w:line="360" w:lineRule="auto"/>
        <w:rPr>
          <w:rFonts w:asciiTheme="majorHAnsi" w:hAnsiTheme="majorHAnsi" w:cs="Times New Roman"/>
          <w:color w:val="0070C0"/>
          <w:sz w:val="24"/>
          <w:szCs w:val="24"/>
        </w:rPr>
      </w:pPr>
      <w:r w:rsidRPr="005425A0">
        <w:rPr>
          <w:rFonts w:asciiTheme="majorHAnsi" w:hAnsiTheme="majorHAnsi"/>
          <w:color w:val="FF0000"/>
          <w:sz w:val="24"/>
          <w:szCs w:val="24"/>
        </w:rPr>
        <w:t>A</w:t>
      </w:r>
      <w:r w:rsidRPr="005425A0">
        <w:rPr>
          <w:rFonts w:asciiTheme="majorHAnsi" w:hAnsiTheme="majorHAnsi" w:cs="Times New Roman"/>
          <w:color w:val="FF0000"/>
          <w:sz w:val="24"/>
          <w:szCs w:val="24"/>
        </w:rPr>
        <w:t xml:space="preserve"> 15W ZSZ15-40 UV lamp with UV</w:t>
      </w:r>
      <w:r w:rsidRPr="005425A0">
        <w:rPr>
          <w:rFonts w:asciiTheme="majorHAnsi" w:hAnsiTheme="majorHAnsi"/>
          <w:color w:val="FF0000"/>
          <w:sz w:val="24"/>
          <w:szCs w:val="24"/>
        </w:rPr>
        <w:t>-light</w:t>
      </w:r>
      <w:r w:rsidRPr="005425A0">
        <w:rPr>
          <w:rFonts w:asciiTheme="majorHAnsi" w:hAnsiTheme="majorHAnsi" w:cs="Times New Roman"/>
          <w:color w:val="FF0000"/>
          <w:sz w:val="24"/>
          <w:szCs w:val="24"/>
        </w:rPr>
        <w:t xml:space="preserve"> wavelength of 365 nm was located at 15cm above the </w:t>
      </w:r>
      <w:r w:rsidRPr="005425A0">
        <w:rPr>
          <w:rFonts w:asciiTheme="majorHAnsi" w:hAnsiTheme="majorHAnsi"/>
          <w:color w:val="FF0000"/>
          <w:sz w:val="24"/>
          <w:szCs w:val="24"/>
        </w:rPr>
        <w:t>beaker reactor</w:t>
      </w:r>
      <w:r w:rsidRPr="005425A0">
        <w:rPr>
          <w:rFonts w:asciiTheme="majorHAnsi" w:hAnsiTheme="majorHAnsi" w:cs="Times New Roman"/>
          <w:color w:val="FF0000"/>
          <w:sz w:val="24"/>
          <w:szCs w:val="24"/>
        </w:rPr>
        <w:t xml:space="preserve">. </w:t>
      </w:r>
      <w:r w:rsidRPr="005425A0">
        <w:rPr>
          <w:rFonts w:asciiTheme="majorHAnsi" w:hAnsiTheme="majorHAnsi" w:cs="Times New Roman"/>
          <w:color w:val="0070C0"/>
          <w:sz w:val="24"/>
          <w:szCs w:val="24"/>
        </w:rPr>
        <w:t>(</w:t>
      </w:r>
      <w:r w:rsidR="00D055CC" w:rsidRPr="005425A0">
        <w:rPr>
          <w:rFonts w:asciiTheme="majorHAnsi" w:hAnsiTheme="majorHAnsi" w:cs="Times New Roman"/>
          <w:color w:val="0070C0"/>
          <w:sz w:val="24"/>
          <w:szCs w:val="24"/>
        </w:rPr>
        <w:t>Please see the resubmitted manuscript, Page 4</w:t>
      </w:r>
      <w:r w:rsidRPr="005425A0">
        <w:rPr>
          <w:rFonts w:asciiTheme="majorHAnsi" w:hAnsiTheme="majorHAnsi" w:cs="Times New Roman"/>
          <w:color w:val="0070C0"/>
          <w:sz w:val="24"/>
          <w:szCs w:val="24"/>
        </w:rPr>
        <w:t>)</w:t>
      </w:r>
    </w:p>
    <w:p w:rsidR="00DF62A0" w:rsidRPr="005425A0" w:rsidRDefault="00897E11" w:rsidP="009953A8">
      <w:pPr>
        <w:spacing w:line="360" w:lineRule="auto"/>
        <w:rPr>
          <w:rFonts w:asciiTheme="majorHAnsi" w:hAnsiTheme="majorHAnsi" w:cs="Times New Roman"/>
          <w:color w:val="000000"/>
          <w:sz w:val="24"/>
          <w:szCs w:val="24"/>
        </w:rPr>
      </w:pPr>
      <w:r w:rsidRPr="005425A0">
        <w:rPr>
          <w:rFonts w:asciiTheme="majorHAnsi" w:hAnsiTheme="majorHAnsi" w:cs="Times New Roman"/>
          <w:color w:val="000000"/>
          <w:sz w:val="24"/>
          <w:szCs w:val="24"/>
        </w:rPr>
        <w:t xml:space="preserve">Concentrations of </w:t>
      </w:r>
      <w:proofErr w:type="spellStart"/>
      <w:r w:rsidRPr="005425A0">
        <w:rPr>
          <w:rFonts w:asciiTheme="majorHAnsi" w:hAnsiTheme="majorHAnsi" w:cs="Times New Roman"/>
          <w:color w:val="000000"/>
          <w:sz w:val="24"/>
          <w:szCs w:val="24"/>
        </w:rPr>
        <w:t>photocatalysts</w:t>
      </w:r>
      <w:proofErr w:type="spellEnd"/>
      <w:r w:rsidRPr="005425A0">
        <w:rPr>
          <w:rFonts w:asciiTheme="majorHAnsi" w:hAnsiTheme="majorHAnsi" w:cs="Times New Roman"/>
          <w:color w:val="000000"/>
          <w:sz w:val="24"/>
          <w:szCs w:val="24"/>
        </w:rPr>
        <w:t xml:space="preserve"> (7 mg/</w:t>
      </w:r>
      <w:proofErr w:type="spellStart"/>
      <w:r w:rsidRPr="005425A0">
        <w:rPr>
          <w:rFonts w:asciiTheme="majorHAnsi" w:hAnsiTheme="majorHAnsi" w:cs="Times New Roman"/>
          <w:color w:val="000000"/>
          <w:sz w:val="24"/>
          <w:szCs w:val="24"/>
        </w:rPr>
        <w:t>mL</w:t>
      </w:r>
      <w:proofErr w:type="spellEnd"/>
      <w:r w:rsidRPr="005425A0">
        <w:rPr>
          <w:rFonts w:asciiTheme="majorHAnsi" w:hAnsiTheme="majorHAnsi" w:cs="Times New Roman"/>
          <w:color w:val="000000"/>
          <w:sz w:val="24"/>
          <w:szCs w:val="24"/>
        </w:rPr>
        <w:t>) are very high. The most frequent concentration range is 0.5-2 mg/</w:t>
      </w:r>
      <w:proofErr w:type="spellStart"/>
      <w:r w:rsidRPr="005425A0">
        <w:rPr>
          <w:rFonts w:asciiTheme="majorHAnsi" w:hAnsiTheme="majorHAnsi" w:cs="Times New Roman"/>
          <w:color w:val="000000"/>
          <w:sz w:val="24"/>
          <w:szCs w:val="24"/>
        </w:rPr>
        <w:t>mL.</w:t>
      </w:r>
      <w:proofErr w:type="spellEnd"/>
    </w:p>
    <w:p w:rsidR="00D055CC" w:rsidRPr="005425A0" w:rsidRDefault="00D055CC" w:rsidP="005857C8">
      <w:pPr>
        <w:spacing w:beforeLines="50" w:afterLines="50" w:line="360" w:lineRule="auto"/>
        <w:rPr>
          <w:rFonts w:asciiTheme="majorHAnsi" w:hAnsiTheme="majorHAnsi" w:cs="Times New Roman"/>
          <w:b/>
          <w:color w:val="0070C0"/>
          <w:sz w:val="24"/>
          <w:szCs w:val="24"/>
        </w:rPr>
      </w:pPr>
      <w:bookmarkStart w:id="0" w:name="OLE_LINK1"/>
      <w:bookmarkStart w:id="1" w:name="OLE_LINK2"/>
      <w:r w:rsidRPr="005425A0">
        <w:rPr>
          <w:rFonts w:asciiTheme="majorHAnsi" w:hAnsiTheme="majorHAnsi" w:cs="Times New Roman"/>
          <w:b/>
          <w:color w:val="0070C0"/>
          <w:sz w:val="24"/>
          <w:szCs w:val="24"/>
        </w:rPr>
        <w:lastRenderedPageBreak/>
        <w:t>Response:</w:t>
      </w:r>
    </w:p>
    <w:p w:rsidR="000A70E4" w:rsidRPr="005425A0" w:rsidRDefault="00D055CC" w:rsidP="005857C8">
      <w:pPr>
        <w:spacing w:beforeLines="50" w:afterLines="50" w:line="360" w:lineRule="auto"/>
        <w:rPr>
          <w:rFonts w:asciiTheme="majorHAnsi" w:hAnsiTheme="majorHAnsi" w:cs="Times New Roman"/>
          <w:color w:val="0070C0"/>
          <w:sz w:val="24"/>
          <w:szCs w:val="24"/>
        </w:rPr>
      </w:pPr>
      <w:r w:rsidRPr="005425A0">
        <w:rPr>
          <w:rFonts w:asciiTheme="majorHAnsi" w:hAnsiTheme="majorHAnsi" w:cs="Times New Roman"/>
          <w:color w:val="0070C0"/>
          <w:sz w:val="24"/>
          <w:szCs w:val="24"/>
        </w:rPr>
        <w:t xml:space="preserve">We are so </w:t>
      </w:r>
      <w:r w:rsidR="000A70E4" w:rsidRPr="005425A0">
        <w:rPr>
          <w:rFonts w:asciiTheme="majorHAnsi" w:hAnsiTheme="majorHAnsi" w:cs="Times New Roman"/>
          <w:color w:val="0070C0"/>
          <w:sz w:val="24"/>
          <w:szCs w:val="24"/>
        </w:rPr>
        <w:t>sorry</w:t>
      </w:r>
      <w:r w:rsidRPr="005425A0">
        <w:rPr>
          <w:rFonts w:asciiTheme="majorHAnsi" w:hAnsiTheme="majorHAnsi" w:cs="Times New Roman"/>
          <w:color w:val="0070C0"/>
          <w:sz w:val="24"/>
          <w:szCs w:val="24"/>
        </w:rPr>
        <w:t xml:space="preserve"> for this</w:t>
      </w:r>
      <w:r w:rsidR="000A70E4" w:rsidRPr="005425A0">
        <w:rPr>
          <w:rFonts w:asciiTheme="majorHAnsi" w:hAnsiTheme="majorHAnsi" w:cs="Times New Roman"/>
          <w:color w:val="0070C0"/>
          <w:sz w:val="24"/>
          <w:szCs w:val="24"/>
        </w:rPr>
        <w:t xml:space="preserve"> typing error. </w:t>
      </w:r>
      <w:r w:rsidRPr="005425A0">
        <w:rPr>
          <w:rFonts w:asciiTheme="majorHAnsi" w:hAnsiTheme="majorHAnsi" w:cs="Times New Roman"/>
          <w:color w:val="0070C0"/>
          <w:sz w:val="24"/>
          <w:szCs w:val="24"/>
        </w:rPr>
        <w:t xml:space="preserve">The </w:t>
      </w:r>
      <w:proofErr w:type="spellStart"/>
      <w:r w:rsidRPr="005425A0">
        <w:rPr>
          <w:rFonts w:asciiTheme="majorHAnsi" w:hAnsiTheme="majorHAnsi" w:cs="Times New Roman"/>
          <w:color w:val="0070C0"/>
          <w:sz w:val="24"/>
          <w:szCs w:val="24"/>
        </w:rPr>
        <w:t>photocatalyst</w:t>
      </w:r>
      <w:proofErr w:type="spellEnd"/>
      <w:r w:rsidRPr="005425A0">
        <w:rPr>
          <w:rFonts w:asciiTheme="majorHAnsi" w:hAnsiTheme="majorHAnsi" w:cs="Times New Roman"/>
          <w:color w:val="0070C0"/>
          <w:sz w:val="24"/>
          <w:szCs w:val="24"/>
        </w:rPr>
        <w:t xml:space="preserve"> dosage was 1 g L</w:t>
      </w:r>
      <w:r w:rsidRPr="005425A0">
        <w:rPr>
          <w:rFonts w:asciiTheme="majorHAnsi" w:hAnsiTheme="majorHAnsi" w:cs="Times New Roman"/>
          <w:color w:val="0070C0"/>
          <w:sz w:val="24"/>
          <w:szCs w:val="24"/>
          <w:vertAlign w:val="superscript"/>
        </w:rPr>
        <w:t>-1</w:t>
      </w:r>
      <w:r w:rsidRPr="005425A0">
        <w:rPr>
          <w:rFonts w:asciiTheme="majorHAnsi" w:hAnsiTheme="majorHAnsi" w:cs="Times New Roman"/>
          <w:color w:val="0070C0"/>
          <w:sz w:val="24"/>
          <w:szCs w:val="24"/>
        </w:rPr>
        <w:t xml:space="preserve"> in this study.</w:t>
      </w:r>
      <w:r w:rsidR="000A70E4" w:rsidRPr="005425A0">
        <w:rPr>
          <w:rFonts w:asciiTheme="majorHAnsi" w:hAnsiTheme="majorHAnsi" w:cs="Times New Roman"/>
          <w:color w:val="0070C0"/>
          <w:sz w:val="24"/>
          <w:szCs w:val="24"/>
        </w:rPr>
        <w:t xml:space="preserve"> Sorry again for </w:t>
      </w:r>
      <w:r w:rsidRPr="005425A0">
        <w:rPr>
          <w:rFonts w:asciiTheme="majorHAnsi" w:hAnsiTheme="majorHAnsi" w:cs="Times New Roman"/>
          <w:color w:val="0070C0"/>
          <w:sz w:val="24"/>
          <w:szCs w:val="24"/>
        </w:rPr>
        <w:t>your confusion</w:t>
      </w:r>
      <w:r w:rsidR="000A70E4" w:rsidRPr="005425A0">
        <w:rPr>
          <w:rFonts w:asciiTheme="majorHAnsi" w:hAnsiTheme="majorHAnsi" w:cs="Times New Roman"/>
          <w:color w:val="0070C0"/>
          <w:sz w:val="24"/>
          <w:szCs w:val="24"/>
        </w:rPr>
        <w:t xml:space="preserve"> by this error.</w:t>
      </w:r>
      <w:r w:rsidRPr="005425A0">
        <w:rPr>
          <w:rFonts w:asciiTheme="majorHAnsi" w:hAnsiTheme="majorHAnsi" w:cs="Times New Roman"/>
          <w:color w:val="0070C0"/>
          <w:sz w:val="24"/>
          <w:szCs w:val="24"/>
        </w:rPr>
        <w:t xml:space="preserve"> It has been revised in the resubmitted manuscript (page 7).</w:t>
      </w:r>
    </w:p>
    <w:bookmarkEnd w:id="0"/>
    <w:bookmarkEnd w:id="1"/>
    <w:p w:rsidR="00DF62A0" w:rsidRPr="005425A0" w:rsidRDefault="00897E11" w:rsidP="009953A8">
      <w:pPr>
        <w:spacing w:line="360" w:lineRule="auto"/>
        <w:rPr>
          <w:rFonts w:asciiTheme="majorHAnsi" w:hAnsiTheme="majorHAnsi" w:cs="Times New Roman"/>
          <w:color w:val="000000"/>
          <w:sz w:val="24"/>
          <w:szCs w:val="24"/>
        </w:rPr>
      </w:pPr>
      <w:r w:rsidRPr="005425A0">
        <w:rPr>
          <w:rFonts w:asciiTheme="majorHAnsi" w:hAnsiTheme="majorHAnsi" w:cs="Times New Roman"/>
          <w:color w:val="000000"/>
          <w:sz w:val="24"/>
          <w:szCs w:val="24"/>
        </w:rPr>
        <w:t>English should be significantly improved starting with title.</w:t>
      </w:r>
    </w:p>
    <w:p w:rsidR="00D055CC" w:rsidRPr="005425A0" w:rsidRDefault="00D055CC" w:rsidP="005857C8">
      <w:pPr>
        <w:spacing w:beforeLines="50" w:afterLines="50" w:line="360" w:lineRule="auto"/>
        <w:rPr>
          <w:rFonts w:asciiTheme="majorHAnsi" w:hAnsiTheme="majorHAnsi" w:cs="Times New Roman"/>
          <w:b/>
          <w:color w:val="0070C0"/>
          <w:sz w:val="24"/>
          <w:szCs w:val="24"/>
        </w:rPr>
      </w:pPr>
      <w:r w:rsidRPr="005425A0">
        <w:rPr>
          <w:rFonts w:asciiTheme="majorHAnsi" w:hAnsiTheme="majorHAnsi" w:cs="Times New Roman"/>
          <w:b/>
          <w:color w:val="0070C0"/>
          <w:sz w:val="24"/>
          <w:szCs w:val="24"/>
        </w:rPr>
        <w:t>Response:</w:t>
      </w:r>
    </w:p>
    <w:p w:rsidR="00D055CC" w:rsidRPr="005425A0" w:rsidRDefault="00D055CC" w:rsidP="005857C8">
      <w:pPr>
        <w:spacing w:beforeLines="50" w:afterLines="50" w:line="360" w:lineRule="auto"/>
        <w:rPr>
          <w:rFonts w:asciiTheme="majorHAnsi" w:hAnsiTheme="majorHAnsi" w:cs="Times New Roman"/>
          <w:color w:val="0070C0"/>
          <w:sz w:val="24"/>
          <w:szCs w:val="24"/>
        </w:rPr>
      </w:pPr>
      <w:r w:rsidRPr="005425A0">
        <w:rPr>
          <w:rFonts w:asciiTheme="majorHAnsi" w:hAnsiTheme="majorHAnsi" w:cs="Times New Roman"/>
          <w:color w:val="0070C0"/>
          <w:sz w:val="24"/>
          <w:szCs w:val="24"/>
        </w:rPr>
        <w:t>Yes, English has been polished and improved.</w:t>
      </w:r>
      <w:r w:rsidR="00C54F2F" w:rsidRPr="005425A0">
        <w:rPr>
          <w:rFonts w:asciiTheme="majorHAnsi" w:hAnsiTheme="majorHAnsi" w:cs="Times New Roman"/>
          <w:color w:val="0070C0"/>
          <w:sz w:val="24"/>
          <w:szCs w:val="24"/>
        </w:rPr>
        <w:t xml:space="preserve"> Please see the resubmitted manuscript.</w:t>
      </w:r>
    </w:p>
    <w:p w:rsidR="000A70E4" w:rsidRPr="005425A0" w:rsidRDefault="000A70E4" w:rsidP="009953A8">
      <w:pPr>
        <w:spacing w:line="360" w:lineRule="auto"/>
        <w:rPr>
          <w:rFonts w:asciiTheme="majorHAnsi" w:hAnsiTheme="majorHAnsi" w:cs="Times New Roman"/>
          <w:color w:val="000000"/>
          <w:sz w:val="24"/>
          <w:szCs w:val="24"/>
        </w:rPr>
      </w:pPr>
    </w:p>
    <w:p w:rsidR="00DF62A0" w:rsidRPr="005425A0" w:rsidRDefault="00DF62A0" w:rsidP="009953A8">
      <w:pPr>
        <w:spacing w:line="360" w:lineRule="auto"/>
        <w:rPr>
          <w:rFonts w:asciiTheme="majorHAnsi" w:hAnsiTheme="majorHAnsi" w:cs="Times New Roman"/>
          <w:color w:val="000000"/>
          <w:sz w:val="24"/>
          <w:szCs w:val="24"/>
        </w:rPr>
      </w:pPr>
    </w:p>
    <w:p w:rsidR="009552AC" w:rsidRPr="005425A0" w:rsidRDefault="00897E11" w:rsidP="009953A8">
      <w:pPr>
        <w:spacing w:line="360" w:lineRule="auto"/>
        <w:rPr>
          <w:rFonts w:asciiTheme="majorHAnsi" w:hAnsiTheme="majorHAnsi" w:cs="Times New Roman"/>
          <w:b/>
          <w:color w:val="7030A0"/>
          <w:sz w:val="24"/>
          <w:szCs w:val="24"/>
        </w:rPr>
      </w:pPr>
      <w:r w:rsidRPr="005425A0">
        <w:rPr>
          <w:rFonts w:asciiTheme="majorHAnsi" w:hAnsiTheme="majorHAnsi" w:cs="Times New Roman"/>
          <w:b/>
          <w:color w:val="7030A0"/>
          <w:sz w:val="24"/>
          <w:szCs w:val="24"/>
        </w:rPr>
        <w:t>Reviewer B:</w:t>
      </w:r>
    </w:p>
    <w:p w:rsidR="009552AC" w:rsidRPr="005425A0" w:rsidRDefault="00897E11" w:rsidP="009953A8">
      <w:pPr>
        <w:spacing w:line="360" w:lineRule="auto"/>
        <w:rPr>
          <w:rFonts w:asciiTheme="majorHAnsi" w:hAnsiTheme="majorHAnsi" w:cs="Times New Roman"/>
          <w:color w:val="000000"/>
          <w:sz w:val="24"/>
          <w:szCs w:val="24"/>
        </w:rPr>
      </w:pPr>
      <w:r w:rsidRPr="005425A0">
        <w:rPr>
          <w:rFonts w:asciiTheme="majorHAnsi" w:hAnsiTheme="majorHAnsi" w:cs="Times New Roman"/>
          <w:color w:val="000000"/>
          <w:sz w:val="24"/>
          <w:szCs w:val="24"/>
        </w:rPr>
        <w:t xml:space="preserve">The manuscript describes study of </w:t>
      </w:r>
      <w:proofErr w:type="spellStart"/>
      <w:r w:rsidRPr="005425A0">
        <w:rPr>
          <w:rFonts w:asciiTheme="majorHAnsi" w:hAnsiTheme="majorHAnsi" w:cs="Times New Roman"/>
          <w:color w:val="000000"/>
          <w:sz w:val="24"/>
          <w:szCs w:val="24"/>
        </w:rPr>
        <w:t>photocatalytic</w:t>
      </w:r>
      <w:proofErr w:type="spellEnd"/>
      <w:r w:rsidRPr="005425A0">
        <w:rPr>
          <w:rFonts w:asciiTheme="majorHAnsi" w:hAnsiTheme="majorHAnsi" w:cs="Times New Roman"/>
          <w:color w:val="000000"/>
          <w:sz w:val="24"/>
          <w:szCs w:val="24"/>
        </w:rPr>
        <w:t xml:space="preserve"> degradation of Methyl Orange on synthesized Zinc ferrite (ZnFe2O4) </w:t>
      </w:r>
      <w:proofErr w:type="spellStart"/>
      <w:r w:rsidRPr="005425A0">
        <w:rPr>
          <w:rFonts w:asciiTheme="majorHAnsi" w:hAnsiTheme="majorHAnsi" w:cs="Times New Roman"/>
          <w:color w:val="000000"/>
          <w:sz w:val="24"/>
          <w:szCs w:val="24"/>
        </w:rPr>
        <w:t>photocatalysts</w:t>
      </w:r>
      <w:proofErr w:type="spellEnd"/>
      <w:r w:rsidRPr="005425A0">
        <w:rPr>
          <w:rFonts w:asciiTheme="majorHAnsi" w:hAnsiTheme="majorHAnsi" w:cs="Times New Roman"/>
          <w:color w:val="000000"/>
          <w:sz w:val="24"/>
          <w:szCs w:val="24"/>
        </w:rPr>
        <w:t xml:space="preserve"> with different morphologies (needle-, cube-, granule- and plate-like morphology). </w:t>
      </w:r>
    </w:p>
    <w:p w:rsidR="009552AC" w:rsidRPr="005425A0" w:rsidRDefault="009552AC" w:rsidP="005857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00" w:afterLines="100" w:line="360" w:lineRule="auto"/>
        <w:rPr>
          <w:rFonts w:asciiTheme="majorHAnsi" w:eastAsia="仿宋" w:hAnsiTheme="majorHAnsi" w:cs="Times New Roman"/>
          <w:color w:val="C00000"/>
          <w:kern w:val="0"/>
          <w:sz w:val="24"/>
        </w:rPr>
      </w:pPr>
      <w:r w:rsidRPr="005425A0">
        <w:rPr>
          <w:rFonts w:asciiTheme="majorHAnsi" w:eastAsia="仿宋" w:hAnsiTheme="majorHAnsi" w:cs="Times New Roman"/>
          <w:color w:val="C00000"/>
          <w:kern w:val="0"/>
          <w:sz w:val="24"/>
        </w:rPr>
        <w:t>All the authors sincerely express many thanks to the reviewer for his/her recognition to the scientific value of this manuscript. The academic suggestions are valuable. The comments are responded as follows:</w:t>
      </w:r>
    </w:p>
    <w:p w:rsidR="006F2C07" w:rsidRPr="005425A0" w:rsidRDefault="00897E11" w:rsidP="009953A8">
      <w:pPr>
        <w:spacing w:line="360" w:lineRule="auto"/>
        <w:rPr>
          <w:rFonts w:asciiTheme="majorHAnsi" w:hAnsiTheme="majorHAnsi" w:cs="Times New Roman"/>
          <w:color w:val="000000"/>
          <w:sz w:val="24"/>
          <w:szCs w:val="24"/>
        </w:rPr>
      </w:pPr>
      <w:r w:rsidRPr="005425A0">
        <w:rPr>
          <w:rFonts w:asciiTheme="majorHAnsi" w:hAnsiTheme="majorHAnsi" w:cs="Times New Roman"/>
          <w:color w:val="000000"/>
          <w:sz w:val="24"/>
          <w:szCs w:val="24"/>
        </w:rPr>
        <w:t xml:space="preserve">The title should be changed, word “nature” has to be deleted, </w:t>
      </w:r>
      <w:proofErr w:type="gramStart"/>
      <w:r w:rsidRPr="005425A0">
        <w:rPr>
          <w:rFonts w:asciiTheme="majorHAnsi" w:hAnsiTheme="majorHAnsi" w:cs="Times New Roman"/>
          <w:color w:val="000000"/>
          <w:sz w:val="24"/>
          <w:szCs w:val="24"/>
        </w:rPr>
        <w:t>maybe</w:t>
      </w:r>
      <w:proofErr w:type="gramEnd"/>
      <w:r w:rsidRPr="005425A0">
        <w:rPr>
          <w:rFonts w:asciiTheme="majorHAnsi" w:hAnsiTheme="majorHAnsi" w:cs="Times New Roman"/>
          <w:color w:val="000000"/>
          <w:sz w:val="24"/>
          <w:szCs w:val="24"/>
        </w:rPr>
        <w:t xml:space="preserve"> phrase “high-concentrated” should be changed (depending on further corrections).</w:t>
      </w:r>
    </w:p>
    <w:p w:rsidR="006F2C07" w:rsidRPr="005425A0" w:rsidRDefault="006F2C07" w:rsidP="005857C8">
      <w:pPr>
        <w:spacing w:beforeLines="50" w:afterLines="50" w:line="360" w:lineRule="auto"/>
        <w:rPr>
          <w:rFonts w:asciiTheme="majorHAnsi" w:hAnsiTheme="majorHAnsi" w:cs="Times New Roman"/>
          <w:b/>
          <w:color w:val="0070C0"/>
          <w:sz w:val="24"/>
          <w:szCs w:val="24"/>
        </w:rPr>
      </w:pPr>
      <w:r w:rsidRPr="005425A0">
        <w:rPr>
          <w:rFonts w:asciiTheme="majorHAnsi" w:hAnsiTheme="majorHAnsi" w:cs="Times New Roman"/>
          <w:b/>
          <w:color w:val="0070C0"/>
          <w:sz w:val="24"/>
          <w:szCs w:val="24"/>
        </w:rPr>
        <w:t>Response:</w:t>
      </w:r>
    </w:p>
    <w:p w:rsidR="006F2C07" w:rsidRPr="005425A0" w:rsidRDefault="006F2C07" w:rsidP="005857C8">
      <w:pPr>
        <w:spacing w:beforeLines="50" w:afterLines="50" w:line="360" w:lineRule="auto"/>
        <w:rPr>
          <w:rFonts w:asciiTheme="majorHAnsi" w:hAnsiTheme="majorHAnsi" w:cs="Times New Roman"/>
          <w:color w:val="0070C0"/>
          <w:sz w:val="24"/>
          <w:szCs w:val="24"/>
        </w:rPr>
      </w:pPr>
      <w:r w:rsidRPr="005425A0">
        <w:rPr>
          <w:rFonts w:asciiTheme="majorHAnsi" w:hAnsiTheme="majorHAnsi" w:cs="Times New Roman"/>
          <w:color w:val="0070C0"/>
          <w:sz w:val="24"/>
          <w:szCs w:val="24"/>
        </w:rPr>
        <w:t>Thank you for your advice. The title has been changed in the resubmitted manuscript</w:t>
      </w:r>
      <w:r w:rsidR="001B7DCB" w:rsidRPr="005425A0">
        <w:rPr>
          <w:rFonts w:asciiTheme="majorHAnsi" w:hAnsiTheme="majorHAnsi" w:cs="Times New Roman"/>
          <w:color w:val="0070C0"/>
          <w:sz w:val="24"/>
          <w:szCs w:val="24"/>
        </w:rPr>
        <w:t xml:space="preserve"> as follows:</w:t>
      </w:r>
    </w:p>
    <w:p w:rsidR="006F2C07" w:rsidRPr="005425A0" w:rsidRDefault="00D32476" w:rsidP="005857C8">
      <w:pPr>
        <w:spacing w:beforeLines="50" w:afterLines="50" w:line="360" w:lineRule="auto"/>
        <w:rPr>
          <w:rFonts w:asciiTheme="majorHAnsi" w:hAnsiTheme="majorHAnsi" w:cs="Times New Roman"/>
          <w:color w:val="0070C0"/>
          <w:sz w:val="24"/>
          <w:szCs w:val="24"/>
        </w:rPr>
      </w:pPr>
      <w:r w:rsidRPr="005425A0">
        <w:rPr>
          <w:rFonts w:asciiTheme="majorHAnsi" w:hAnsiTheme="majorHAnsi"/>
          <w:color w:val="FF0000"/>
          <w:sz w:val="24"/>
          <w:szCs w:val="24"/>
          <w:lang w:val="en-GB"/>
        </w:rPr>
        <w:t xml:space="preserve">Morphology-dependent </w:t>
      </w:r>
      <w:proofErr w:type="spellStart"/>
      <w:r w:rsidRPr="005425A0">
        <w:rPr>
          <w:rFonts w:asciiTheme="majorHAnsi" w:hAnsiTheme="majorHAnsi"/>
          <w:color w:val="FF0000"/>
          <w:sz w:val="24"/>
          <w:szCs w:val="24"/>
          <w:lang w:val="en-GB"/>
        </w:rPr>
        <w:t>photocatalytic</w:t>
      </w:r>
      <w:proofErr w:type="spellEnd"/>
      <w:r w:rsidRPr="005425A0">
        <w:rPr>
          <w:rFonts w:asciiTheme="majorHAnsi" w:hAnsiTheme="majorHAnsi"/>
          <w:color w:val="FF0000"/>
          <w:sz w:val="24"/>
          <w:szCs w:val="24"/>
          <w:lang w:val="en-GB"/>
        </w:rPr>
        <w:t xml:space="preserve"> degradation of Methyl Orange over zinc ferrite</w:t>
      </w:r>
    </w:p>
    <w:p w:rsidR="00D32476" w:rsidRPr="005425A0" w:rsidRDefault="00897E11" w:rsidP="009953A8">
      <w:pPr>
        <w:spacing w:line="360" w:lineRule="auto"/>
        <w:rPr>
          <w:rFonts w:asciiTheme="majorHAnsi" w:hAnsiTheme="majorHAnsi" w:cs="Times New Roman"/>
          <w:color w:val="000000"/>
          <w:sz w:val="24"/>
          <w:szCs w:val="24"/>
        </w:rPr>
      </w:pPr>
      <w:r w:rsidRPr="005425A0">
        <w:rPr>
          <w:rFonts w:asciiTheme="majorHAnsi" w:hAnsiTheme="majorHAnsi" w:cs="Times New Roman"/>
          <w:color w:val="000000"/>
          <w:sz w:val="24"/>
          <w:szCs w:val="24"/>
        </w:rPr>
        <w:t>The introduction is written in a formal way.</w:t>
      </w:r>
    </w:p>
    <w:p w:rsidR="00D32476" w:rsidRPr="005425A0" w:rsidRDefault="00D32476" w:rsidP="005857C8">
      <w:pPr>
        <w:spacing w:beforeLines="50" w:afterLines="50" w:line="360" w:lineRule="auto"/>
        <w:rPr>
          <w:rFonts w:asciiTheme="majorHAnsi" w:hAnsiTheme="majorHAnsi" w:cs="Times New Roman"/>
          <w:b/>
          <w:color w:val="0070C0"/>
          <w:sz w:val="24"/>
          <w:szCs w:val="24"/>
        </w:rPr>
      </w:pPr>
      <w:r w:rsidRPr="005425A0">
        <w:rPr>
          <w:rFonts w:asciiTheme="majorHAnsi" w:hAnsiTheme="majorHAnsi" w:cs="Times New Roman"/>
          <w:b/>
          <w:color w:val="0070C0"/>
          <w:sz w:val="24"/>
          <w:szCs w:val="24"/>
        </w:rPr>
        <w:lastRenderedPageBreak/>
        <w:t>Response:</w:t>
      </w:r>
    </w:p>
    <w:p w:rsidR="00D32476" w:rsidRPr="005425A0" w:rsidRDefault="00D32476" w:rsidP="00BE1759">
      <w:pPr>
        <w:spacing w:before="50" w:after="50" w:line="360" w:lineRule="auto"/>
        <w:rPr>
          <w:rFonts w:asciiTheme="majorHAnsi" w:hAnsiTheme="majorHAnsi" w:cs="Times New Roman"/>
          <w:color w:val="000000"/>
          <w:sz w:val="24"/>
          <w:szCs w:val="24"/>
        </w:rPr>
      </w:pPr>
      <w:r w:rsidRPr="005425A0">
        <w:rPr>
          <w:rFonts w:asciiTheme="majorHAnsi" w:hAnsiTheme="majorHAnsi" w:cs="Times New Roman"/>
          <w:color w:val="0070C0"/>
          <w:sz w:val="24"/>
          <w:szCs w:val="24"/>
        </w:rPr>
        <w:t>Thank you so much.</w:t>
      </w:r>
    </w:p>
    <w:p w:rsidR="0033081A" w:rsidRPr="005425A0" w:rsidRDefault="00897E11" w:rsidP="009953A8">
      <w:pPr>
        <w:spacing w:line="360" w:lineRule="auto"/>
        <w:rPr>
          <w:rFonts w:asciiTheme="majorHAnsi" w:hAnsiTheme="majorHAnsi" w:cs="Times New Roman"/>
          <w:color w:val="000000"/>
          <w:sz w:val="24"/>
          <w:szCs w:val="24"/>
        </w:rPr>
      </w:pPr>
      <w:r w:rsidRPr="005425A0">
        <w:rPr>
          <w:rFonts w:asciiTheme="majorHAnsi" w:hAnsiTheme="majorHAnsi" w:cs="Times New Roman"/>
          <w:color w:val="000000"/>
          <w:sz w:val="24"/>
          <w:szCs w:val="24"/>
        </w:rPr>
        <w:t xml:space="preserve">In the experimental part is missing detailed description of the synthesis </w:t>
      </w:r>
      <w:proofErr w:type="spellStart"/>
      <w:r w:rsidRPr="005425A0">
        <w:rPr>
          <w:rFonts w:asciiTheme="majorHAnsi" w:hAnsiTheme="majorHAnsi" w:cs="Times New Roman"/>
          <w:color w:val="000000"/>
          <w:sz w:val="24"/>
          <w:szCs w:val="24"/>
        </w:rPr>
        <w:t>ie</w:t>
      </w:r>
      <w:proofErr w:type="spellEnd"/>
      <w:r w:rsidRPr="005425A0">
        <w:rPr>
          <w:rFonts w:asciiTheme="majorHAnsi" w:hAnsiTheme="majorHAnsi" w:cs="Times New Roman"/>
          <w:color w:val="000000"/>
          <w:sz w:val="24"/>
          <w:szCs w:val="24"/>
        </w:rPr>
        <w:t xml:space="preserve">. </w:t>
      </w:r>
      <w:proofErr w:type="gramStart"/>
      <w:r w:rsidRPr="005425A0">
        <w:rPr>
          <w:rFonts w:asciiTheme="majorHAnsi" w:hAnsiTheme="majorHAnsi" w:cs="Times New Roman"/>
          <w:color w:val="000000"/>
          <w:sz w:val="24"/>
          <w:szCs w:val="24"/>
        </w:rPr>
        <w:t>it</w:t>
      </w:r>
      <w:proofErr w:type="gramEnd"/>
      <w:r w:rsidRPr="005425A0">
        <w:rPr>
          <w:rFonts w:asciiTheme="majorHAnsi" w:hAnsiTheme="majorHAnsi" w:cs="Times New Roman"/>
          <w:color w:val="000000"/>
          <w:sz w:val="24"/>
          <w:szCs w:val="24"/>
        </w:rPr>
        <w:t xml:space="preserve"> is also desirable to write the quantities of substances (expressed in grams or mol) and not just their molar ratios. Also, in the </w:t>
      </w:r>
      <w:proofErr w:type="spellStart"/>
      <w:r w:rsidRPr="005425A0">
        <w:rPr>
          <w:rFonts w:asciiTheme="majorHAnsi" w:hAnsiTheme="majorHAnsi" w:cs="Times New Roman"/>
          <w:color w:val="000000"/>
          <w:sz w:val="24"/>
          <w:szCs w:val="24"/>
        </w:rPr>
        <w:t>photocatalytic</w:t>
      </w:r>
      <w:proofErr w:type="spellEnd"/>
      <w:r w:rsidRPr="005425A0">
        <w:rPr>
          <w:rFonts w:asciiTheme="majorHAnsi" w:hAnsiTheme="majorHAnsi" w:cs="Times New Roman"/>
          <w:color w:val="000000"/>
          <w:sz w:val="24"/>
          <w:szCs w:val="24"/>
        </w:rPr>
        <w:t xml:space="preserve"> process description is missing the data for the </w:t>
      </w:r>
      <w:proofErr w:type="spellStart"/>
      <w:r w:rsidRPr="005425A0">
        <w:rPr>
          <w:rFonts w:asciiTheme="majorHAnsi" w:hAnsiTheme="majorHAnsi" w:cs="Times New Roman"/>
          <w:color w:val="000000"/>
          <w:sz w:val="24"/>
          <w:szCs w:val="24"/>
        </w:rPr>
        <w:t>photocatalyst</w:t>
      </w:r>
      <w:proofErr w:type="spellEnd"/>
      <w:r w:rsidRPr="005425A0">
        <w:rPr>
          <w:rFonts w:asciiTheme="majorHAnsi" w:hAnsiTheme="majorHAnsi" w:cs="Times New Roman"/>
          <w:color w:val="000000"/>
          <w:sz w:val="24"/>
          <w:szCs w:val="24"/>
        </w:rPr>
        <w:t xml:space="preserve"> dosage, the type of lamp used for illumination and its distance from the samples, temperature of the systems and the characteristics of the filter. Considering the value of the band gap energy of the zinc ferrite (~1.9 </w:t>
      </w:r>
      <w:proofErr w:type="spellStart"/>
      <w:r w:rsidRPr="005425A0">
        <w:rPr>
          <w:rFonts w:asciiTheme="majorHAnsi" w:hAnsiTheme="majorHAnsi" w:cs="Times New Roman"/>
          <w:color w:val="000000"/>
          <w:sz w:val="24"/>
          <w:szCs w:val="24"/>
        </w:rPr>
        <w:t>eV</w:t>
      </w:r>
      <w:proofErr w:type="spellEnd"/>
      <w:r w:rsidRPr="005425A0">
        <w:rPr>
          <w:rFonts w:asciiTheme="majorHAnsi" w:hAnsiTheme="majorHAnsi" w:cs="Times New Roman"/>
          <w:color w:val="000000"/>
          <w:sz w:val="24"/>
          <w:szCs w:val="24"/>
        </w:rPr>
        <w:t xml:space="preserve">), the question arises: why </w:t>
      </w:r>
      <w:proofErr w:type="spellStart"/>
      <w:r w:rsidRPr="005425A0">
        <w:rPr>
          <w:rFonts w:asciiTheme="majorHAnsi" w:hAnsiTheme="majorHAnsi" w:cs="Times New Roman"/>
          <w:color w:val="000000"/>
          <w:sz w:val="24"/>
          <w:szCs w:val="24"/>
        </w:rPr>
        <w:t>photocatalytic</w:t>
      </w:r>
      <w:proofErr w:type="spellEnd"/>
      <w:r w:rsidRPr="005425A0">
        <w:rPr>
          <w:rFonts w:asciiTheme="majorHAnsi" w:hAnsiTheme="majorHAnsi" w:cs="Times New Roman"/>
          <w:color w:val="000000"/>
          <w:sz w:val="24"/>
          <w:szCs w:val="24"/>
        </w:rPr>
        <w:t xml:space="preserve"> degradation was not made in the visible part of the spectrum? Characterization of the materials was carried out using FESEM, EDS and XRD methods and the description of the obtained results is correct. However, the EDS pattern is presented only for granule-like ZnFe2O4. Do you have the results of </w:t>
      </w:r>
      <w:proofErr w:type="gramStart"/>
      <w:r w:rsidRPr="005425A0">
        <w:rPr>
          <w:rFonts w:asciiTheme="majorHAnsi" w:hAnsiTheme="majorHAnsi" w:cs="Times New Roman"/>
          <w:color w:val="000000"/>
          <w:sz w:val="24"/>
          <w:szCs w:val="24"/>
        </w:rPr>
        <w:t>EDS</w:t>
      </w:r>
      <w:proofErr w:type="gramEnd"/>
      <w:r w:rsidRPr="005425A0">
        <w:rPr>
          <w:rFonts w:asciiTheme="majorHAnsi" w:hAnsiTheme="majorHAnsi" w:cs="Times New Roman"/>
          <w:color w:val="000000"/>
          <w:sz w:val="24"/>
          <w:szCs w:val="24"/>
        </w:rPr>
        <w:t xml:space="preserve"> analysis for other samples (maybe it should be in some Supplementary file)? UV/Vis characterization of </w:t>
      </w:r>
      <w:proofErr w:type="spellStart"/>
      <w:r w:rsidRPr="005425A0">
        <w:rPr>
          <w:rFonts w:asciiTheme="majorHAnsi" w:hAnsiTheme="majorHAnsi" w:cs="Times New Roman"/>
          <w:color w:val="000000"/>
          <w:sz w:val="24"/>
          <w:szCs w:val="24"/>
        </w:rPr>
        <w:t>photocatalysts</w:t>
      </w:r>
      <w:proofErr w:type="spellEnd"/>
      <w:r w:rsidRPr="005425A0">
        <w:rPr>
          <w:rFonts w:asciiTheme="majorHAnsi" w:hAnsiTheme="majorHAnsi" w:cs="Times New Roman"/>
          <w:color w:val="000000"/>
          <w:sz w:val="24"/>
          <w:szCs w:val="24"/>
        </w:rPr>
        <w:t xml:space="preserve"> (ZFO), reflection spectra, should be added, as well as full description of this technique (especially optical path-dimension of </w:t>
      </w:r>
      <w:proofErr w:type="spellStart"/>
      <w:r w:rsidRPr="005425A0">
        <w:rPr>
          <w:rFonts w:asciiTheme="majorHAnsi" w:hAnsiTheme="majorHAnsi" w:cs="Times New Roman"/>
          <w:color w:val="000000"/>
          <w:sz w:val="24"/>
          <w:szCs w:val="24"/>
        </w:rPr>
        <w:t>cuvette</w:t>
      </w:r>
      <w:proofErr w:type="spellEnd"/>
      <w:r w:rsidRPr="005425A0">
        <w:rPr>
          <w:rFonts w:asciiTheme="majorHAnsi" w:hAnsiTheme="majorHAnsi" w:cs="Times New Roman"/>
          <w:color w:val="000000"/>
          <w:sz w:val="24"/>
          <w:szCs w:val="24"/>
        </w:rPr>
        <w:t>).</w:t>
      </w:r>
    </w:p>
    <w:p w:rsidR="00BE1759" w:rsidRPr="005425A0" w:rsidRDefault="00BE1759" w:rsidP="005857C8">
      <w:pPr>
        <w:spacing w:beforeLines="50" w:afterLines="50" w:line="360" w:lineRule="auto"/>
        <w:rPr>
          <w:rFonts w:asciiTheme="majorHAnsi" w:hAnsiTheme="majorHAnsi" w:cs="Times New Roman"/>
          <w:b/>
          <w:color w:val="0070C0"/>
          <w:sz w:val="24"/>
          <w:szCs w:val="24"/>
        </w:rPr>
      </w:pPr>
      <w:r w:rsidRPr="005425A0">
        <w:rPr>
          <w:rFonts w:asciiTheme="majorHAnsi" w:hAnsiTheme="majorHAnsi" w:cs="Times New Roman"/>
          <w:b/>
          <w:color w:val="0070C0"/>
          <w:sz w:val="24"/>
          <w:szCs w:val="24"/>
        </w:rPr>
        <w:t>Response:</w:t>
      </w:r>
    </w:p>
    <w:p w:rsidR="0033081A" w:rsidRPr="005425A0" w:rsidRDefault="00BE1759" w:rsidP="00BE1759">
      <w:pPr>
        <w:spacing w:before="50" w:after="50" w:line="360" w:lineRule="auto"/>
        <w:rPr>
          <w:rFonts w:asciiTheme="majorHAnsi" w:hAnsiTheme="majorHAnsi" w:cs="Times New Roman"/>
          <w:color w:val="0070C0"/>
          <w:sz w:val="24"/>
          <w:szCs w:val="24"/>
        </w:rPr>
      </w:pPr>
      <w:r w:rsidRPr="005425A0">
        <w:rPr>
          <w:rFonts w:asciiTheme="majorHAnsi" w:hAnsiTheme="majorHAnsi" w:cs="Times New Roman"/>
          <w:color w:val="0070C0"/>
          <w:sz w:val="24"/>
          <w:szCs w:val="24"/>
        </w:rPr>
        <w:t>These questions are very valuable for the improvement of this study.</w:t>
      </w:r>
    </w:p>
    <w:p w:rsidR="00BE1759" w:rsidRPr="005425A0" w:rsidRDefault="00052E47" w:rsidP="00BE1759">
      <w:pPr>
        <w:spacing w:before="50" w:after="50" w:line="360" w:lineRule="auto"/>
        <w:rPr>
          <w:rFonts w:asciiTheme="majorHAnsi" w:hAnsiTheme="majorHAnsi" w:cs="Times New Roman"/>
          <w:color w:val="0070C0"/>
          <w:sz w:val="24"/>
          <w:szCs w:val="24"/>
        </w:rPr>
      </w:pPr>
      <w:r w:rsidRPr="005425A0">
        <w:rPr>
          <w:rFonts w:asciiTheme="majorHAnsi" w:hAnsiTheme="majorHAnsi" w:cs="Times New Roman"/>
          <w:color w:val="0070C0"/>
          <w:sz w:val="24"/>
          <w:szCs w:val="24"/>
        </w:rPr>
        <w:t xml:space="preserve">1. </w:t>
      </w:r>
      <w:r w:rsidR="008117AD" w:rsidRPr="005425A0">
        <w:rPr>
          <w:rFonts w:asciiTheme="majorHAnsi" w:hAnsiTheme="majorHAnsi" w:cs="Times New Roman"/>
          <w:color w:val="0070C0"/>
          <w:sz w:val="24"/>
          <w:szCs w:val="24"/>
        </w:rPr>
        <w:t>The specific quantity of each chemical reagent used in the preparation process</w:t>
      </w:r>
      <w:r w:rsidR="00E23F76" w:rsidRPr="005425A0">
        <w:rPr>
          <w:rFonts w:asciiTheme="majorHAnsi" w:hAnsiTheme="majorHAnsi" w:cs="Times New Roman"/>
          <w:color w:val="0070C0"/>
          <w:sz w:val="24"/>
          <w:szCs w:val="24"/>
        </w:rPr>
        <w:t xml:space="preserve"> was given in the resubmitted manuscript.</w:t>
      </w:r>
    </w:p>
    <w:p w:rsidR="00E23F76" w:rsidRPr="005425A0" w:rsidRDefault="00E23F76" w:rsidP="00BE1759">
      <w:pPr>
        <w:spacing w:before="50" w:after="50" w:line="360" w:lineRule="auto"/>
        <w:rPr>
          <w:rFonts w:asciiTheme="majorHAnsi" w:hAnsiTheme="majorHAnsi"/>
          <w:color w:val="FF0000"/>
          <w:sz w:val="24"/>
          <w:szCs w:val="24"/>
        </w:rPr>
      </w:pPr>
      <w:r w:rsidRPr="005425A0">
        <w:rPr>
          <w:rFonts w:asciiTheme="majorHAnsi" w:hAnsiTheme="majorHAnsi"/>
          <w:color w:val="000000"/>
          <w:sz w:val="24"/>
          <w:szCs w:val="24"/>
        </w:rPr>
        <w:t xml:space="preserve">In the hydrothermal procedure, </w:t>
      </w:r>
      <w:bookmarkStart w:id="2" w:name="OLE_LINK32"/>
      <w:bookmarkStart w:id="3" w:name="OLE_LINK33"/>
      <w:r w:rsidRPr="005425A0">
        <w:rPr>
          <w:rFonts w:asciiTheme="majorHAnsi" w:hAnsiTheme="majorHAnsi"/>
          <w:color w:val="FF0000"/>
          <w:sz w:val="24"/>
          <w:szCs w:val="24"/>
        </w:rPr>
        <w:t>1.72 g of ZnCl</w:t>
      </w:r>
      <w:r w:rsidRPr="005425A0">
        <w:rPr>
          <w:rFonts w:asciiTheme="majorHAnsi" w:hAnsiTheme="majorHAnsi"/>
          <w:color w:val="FF0000"/>
          <w:sz w:val="24"/>
          <w:szCs w:val="24"/>
          <w:vertAlign w:val="subscript"/>
        </w:rPr>
        <w:t>2</w:t>
      </w:r>
      <w:r w:rsidRPr="005425A0">
        <w:rPr>
          <w:rFonts w:asciiTheme="majorHAnsi" w:hAnsiTheme="majorHAnsi"/>
          <w:color w:val="FF0000"/>
          <w:sz w:val="24"/>
          <w:szCs w:val="24"/>
        </w:rPr>
        <w:t>·2H</w:t>
      </w:r>
      <w:r w:rsidRPr="005425A0">
        <w:rPr>
          <w:rFonts w:asciiTheme="majorHAnsi" w:hAnsiTheme="majorHAnsi"/>
          <w:color w:val="FF0000"/>
          <w:sz w:val="24"/>
          <w:szCs w:val="24"/>
          <w:vertAlign w:val="subscript"/>
        </w:rPr>
        <w:t>2</w:t>
      </w:r>
      <w:r w:rsidRPr="005425A0">
        <w:rPr>
          <w:rFonts w:asciiTheme="majorHAnsi" w:hAnsiTheme="majorHAnsi"/>
          <w:color w:val="FF0000"/>
          <w:sz w:val="24"/>
          <w:szCs w:val="24"/>
        </w:rPr>
        <w:t>O and 5.41 g of FeCl</w:t>
      </w:r>
      <w:r w:rsidRPr="005425A0">
        <w:rPr>
          <w:rFonts w:asciiTheme="majorHAnsi" w:hAnsiTheme="majorHAnsi"/>
          <w:color w:val="FF0000"/>
          <w:sz w:val="24"/>
          <w:szCs w:val="24"/>
          <w:vertAlign w:val="subscript"/>
        </w:rPr>
        <w:t>3</w:t>
      </w:r>
      <w:r w:rsidRPr="005425A0">
        <w:rPr>
          <w:rFonts w:asciiTheme="majorHAnsi" w:hAnsiTheme="majorHAnsi"/>
          <w:color w:val="FF0000"/>
          <w:sz w:val="24"/>
          <w:szCs w:val="24"/>
        </w:rPr>
        <w:t>·6H</w:t>
      </w:r>
      <w:r w:rsidRPr="005425A0">
        <w:rPr>
          <w:rFonts w:asciiTheme="majorHAnsi" w:hAnsiTheme="majorHAnsi"/>
          <w:color w:val="FF0000"/>
          <w:sz w:val="24"/>
          <w:szCs w:val="24"/>
          <w:vertAlign w:val="subscript"/>
        </w:rPr>
        <w:t>2</w:t>
      </w:r>
      <w:r w:rsidRPr="005425A0">
        <w:rPr>
          <w:rFonts w:asciiTheme="majorHAnsi" w:hAnsiTheme="majorHAnsi"/>
          <w:color w:val="FF0000"/>
          <w:sz w:val="24"/>
          <w:szCs w:val="24"/>
        </w:rPr>
        <w:t>O</w:t>
      </w:r>
      <w:bookmarkEnd w:id="2"/>
      <w:bookmarkEnd w:id="3"/>
      <w:r w:rsidRPr="005425A0">
        <w:rPr>
          <w:rFonts w:asciiTheme="majorHAnsi" w:hAnsiTheme="majorHAnsi"/>
          <w:color w:val="FF0000"/>
          <w:sz w:val="24"/>
          <w:szCs w:val="24"/>
        </w:rPr>
        <w:t>……</w:t>
      </w:r>
    </w:p>
    <w:p w:rsidR="00E23F76" w:rsidRPr="005425A0" w:rsidRDefault="00E23F76" w:rsidP="00BE1759">
      <w:pPr>
        <w:spacing w:before="50" w:after="50" w:line="360" w:lineRule="auto"/>
        <w:rPr>
          <w:rFonts w:asciiTheme="majorHAnsi" w:hAnsiTheme="majorHAnsi"/>
          <w:color w:val="000000"/>
          <w:sz w:val="24"/>
          <w:szCs w:val="24"/>
        </w:rPr>
      </w:pPr>
      <w:r w:rsidRPr="005425A0">
        <w:rPr>
          <w:rFonts w:asciiTheme="majorHAnsi" w:hAnsiTheme="majorHAnsi"/>
          <w:color w:val="000000"/>
          <w:sz w:val="24"/>
          <w:szCs w:val="24"/>
        </w:rPr>
        <w:t xml:space="preserve">……the mixed solution of </w:t>
      </w:r>
      <w:proofErr w:type="gramStart"/>
      <w:r w:rsidRPr="005425A0">
        <w:rPr>
          <w:rFonts w:asciiTheme="majorHAnsi" w:hAnsiTheme="majorHAnsi"/>
          <w:color w:val="FF0000"/>
          <w:sz w:val="24"/>
          <w:szCs w:val="24"/>
        </w:rPr>
        <w:t>Zn(</w:t>
      </w:r>
      <w:proofErr w:type="gramEnd"/>
      <w:r w:rsidRPr="005425A0">
        <w:rPr>
          <w:rFonts w:asciiTheme="majorHAnsi" w:hAnsiTheme="majorHAnsi"/>
          <w:color w:val="FF0000"/>
          <w:sz w:val="24"/>
          <w:szCs w:val="24"/>
        </w:rPr>
        <w:t>NO</w:t>
      </w:r>
      <w:r w:rsidRPr="005425A0">
        <w:rPr>
          <w:rFonts w:asciiTheme="majorHAnsi" w:hAnsiTheme="majorHAnsi"/>
          <w:color w:val="FF0000"/>
          <w:sz w:val="24"/>
          <w:szCs w:val="24"/>
          <w:vertAlign w:val="subscript"/>
        </w:rPr>
        <w:t>3</w:t>
      </w:r>
      <w:r w:rsidRPr="005425A0">
        <w:rPr>
          <w:rFonts w:asciiTheme="majorHAnsi" w:hAnsiTheme="majorHAnsi"/>
          <w:color w:val="FF0000"/>
          <w:sz w:val="24"/>
          <w:szCs w:val="24"/>
        </w:rPr>
        <w:t>)</w:t>
      </w:r>
      <w:r w:rsidRPr="005425A0">
        <w:rPr>
          <w:rFonts w:asciiTheme="majorHAnsi" w:hAnsiTheme="majorHAnsi"/>
          <w:color w:val="FF0000"/>
          <w:sz w:val="24"/>
          <w:szCs w:val="24"/>
          <w:vertAlign w:val="subscript"/>
        </w:rPr>
        <w:t>2</w:t>
      </w:r>
      <w:r w:rsidRPr="005425A0">
        <w:rPr>
          <w:rFonts w:asciiTheme="majorHAnsi" w:hAnsiTheme="majorHAnsi"/>
          <w:color w:val="FF0000"/>
          <w:sz w:val="24"/>
          <w:szCs w:val="24"/>
        </w:rPr>
        <w:t>·6H</w:t>
      </w:r>
      <w:r w:rsidRPr="005425A0">
        <w:rPr>
          <w:rFonts w:asciiTheme="majorHAnsi" w:hAnsiTheme="majorHAnsi"/>
          <w:color w:val="FF0000"/>
          <w:sz w:val="24"/>
          <w:szCs w:val="24"/>
          <w:vertAlign w:val="subscript"/>
        </w:rPr>
        <w:t>2</w:t>
      </w:r>
      <w:r w:rsidRPr="005425A0">
        <w:rPr>
          <w:rFonts w:asciiTheme="majorHAnsi" w:hAnsiTheme="majorHAnsi"/>
          <w:color w:val="FF0000"/>
          <w:sz w:val="24"/>
          <w:szCs w:val="24"/>
        </w:rPr>
        <w:t>O (2.97 g) and Fe(NO</w:t>
      </w:r>
      <w:r w:rsidRPr="005425A0">
        <w:rPr>
          <w:rFonts w:asciiTheme="majorHAnsi" w:hAnsiTheme="majorHAnsi"/>
          <w:color w:val="FF0000"/>
          <w:sz w:val="24"/>
          <w:szCs w:val="24"/>
          <w:vertAlign w:val="subscript"/>
        </w:rPr>
        <w:t>3</w:t>
      </w:r>
      <w:r w:rsidRPr="005425A0">
        <w:rPr>
          <w:rFonts w:asciiTheme="majorHAnsi" w:hAnsiTheme="majorHAnsi"/>
          <w:color w:val="FF0000"/>
          <w:sz w:val="24"/>
          <w:szCs w:val="24"/>
        </w:rPr>
        <w:t>)</w:t>
      </w:r>
      <w:r w:rsidRPr="005425A0">
        <w:rPr>
          <w:rFonts w:asciiTheme="majorHAnsi" w:hAnsiTheme="majorHAnsi"/>
          <w:color w:val="FF0000"/>
          <w:sz w:val="24"/>
          <w:szCs w:val="24"/>
          <w:vertAlign w:val="subscript"/>
        </w:rPr>
        <w:t>3</w:t>
      </w:r>
      <w:r w:rsidRPr="005425A0">
        <w:rPr>
          <w:rFonts w:asciiTheme="majorHAnsi" w:hAnsiTheme="majorHAnsi"/>
          <w:color w:val="FF0000"/>
          <w:sz w:val="24"/>
          <w:szCs w:val="24"/>
        </w:rPr>
        <w:t>·9H</w:t>
      </w:r>
      <w:r w:rsidRPr="005425A0">
        <w:rPr>
          <w:rFonts w:asciiTheme="majorHAnsi" w:hAnsiTheme="majorHAnsi"/>
          <w:color w:val="FF0000"/>
          <w:sz w:val="24"/>
          <w:szCs w:val="24"/>
          <w:vertAlign w:val="subscript"/>
        </w:rPr>
        <w:t>2</w:t>
      </w:r>
      <w:r w:rsidRPr="005425A0">
        <w:rPr>
          <w:rFonts w:asciiTheme="majorHAnsi" w:hAnsiTheme="majorHAnsi"/>
          <w:color w:val="FF0000"/>
          <w:sz w:val="24"/>
          <w:szCs w:val="24"/>
        </w:rPr>
        <w:t>O (8.08 g)</w:t>
      </w:r>
      <w:r w:rsidRPr="005425A0">
        <w:rPr>
          <w:rFonts w:asciiTheme="majorHAnsi" w:hAnsiTheme="majorHAnsi"/>
          <w:color w:val="000000"/>
          <w:sz w:val="24"/>
          <w:szCs w:val="24"/>
        </w:rPr>
        <w:t>.</w:t>
      </w:r>
    </w:p>
    <w:p w:rsidR="00E23F76" w:rsidRPr="005425A0" w:rsidRDefault="00E23F76" w:rsidP="00BE1759">
      <w:pPr>
        <w:spacing w:before="50" w:after="50" w:line="360" w:lineRule="auto"/>
        <w:rPr>
          <w:rFonts w:asciiTheme="majorHAnsi" w:hAnsiTheme="majorHAnsi"/>
          <w:color w:val="FF0000"/>
          <w:sz w:val="24"/>
          <w:szCs w:val="24"/>
        </w:rPr>
      </w:pPr>
      <w:r w:rsidRPr="005425A0">
        <w:rPr>
          <w:rFonts w:asciiTheme="majorHAnsi" w:hAnsiTheme="majorHAnsi"/>
          <w:color w:val="000000"/>
          <w:sz w:val="24"/>
          <w:szCs w:val="24"/>
        </w:rPr>
        <w:t xml:space="preserve">In the oxalate co-precipitation procedure, </w:t>
      </w:r>
      <w:r w:rsidRPr="005425A0">
        <w:rPr>
          <w:rFonts w:asciiTheme="majorHAnsi" w:hAnsiTheme="majorHAnsi"/>
          <w:color w:val="FF0000"/>
          <w:sz w:val="24"/>
          <w:szCs w:val="24"/>
        </w:rPr>
        <w:t xml:space="preserve">2.97 g of </w:t>
      </w:r>
      <w:proofErr w:type="gramStart"/>
      <w:r w:rsidRPr="005425A0">
        <w:rPr>
          <w:rFonts w:asciiTheme="majorHAnsi" w:hAnsiTheme="majorHAnsi"/>
          <w:color w:val="FF0000"/>
          <w:sz w:val="24"/>
          <w:szCs w:val="24"/>
        </w:rPr>
        <w:t>Zn(</w:t>
      </w:r>
      <w:proofErr w:type="gramEnd"/>
      <w:r w:rsidRPr="005425A0">
        <w:rPr>
          <w:rFonts w:asciiTheme="majorHAnsi" w:hAnsiTheme="majorHAnsi"/>
          <w:color w:val="FF0000"/>
          <w:sz w:val="24"/>
          <w:szCs w:val="24"/>
        </w:rPr>
        <w:t>NO</w:t>
      </w:r>
      <w:r w:rsidRPr="005425A0">
        <w:rPr>
          <w:rFonts w:asciiTheme="majorHAnsi" w:hAnsiTheme="majorHAnsi"/>
          <w:color w:val="FF0000"/>
          <w:sz w:val="24"/>
          <w:szCs w:val="24"/>
          <w:vertAlign w:val="subscript"/>
        </w:rPr>
        <w:t>3</w:t>
      </w:r>
      <w:r w:rsidRPr="005425A0">
        <w:rPr>
          <w:rFonts w:asciiTheme="majorHAnsi" w:hAnsiTheme="majorHAnsi"/>
          <w:color w:val="FF0000"/>
          <w:sz w:val="24"/>
          <w:szCs w:val="24"/>
        </w:rPr>
        <w:t>)</w:t>
      </w:r>
      <w:r w:rsidRPr="005425A0">
        <w:rPr>
          <w:rFonts w:asciiTheme="majorHAnsi" w:hAnsiTheme="majorHAnsi"/>
          <w:color w:val="FF0000"/>
          <w:sz w:val="24"/>
          <w:szCs w:val="24"/>
          <w:vertAlign w:val="subscript"/>
        </w:rPr>
        <w:t>2</w:t>
      </w:r>
      <w:r w:rsidRPr="005425A0">
        <w:rPr>
          <w:rFonts w:asciiTheme="majorHAnsi" w:hAnsiTheme="majorHAnsi"/>
          <w:color w:val="FF0000"/>
          <w:sz w:val="24"/>
          <w:szCs w:val="24"/>
        </w:rPr>
        <w:t>·6H</w:t>
      </w:r>
      <w:r w:rsidRPr="005425A0">
        <w:rPr>
          <w:rFonts w:asciiTheme="majorHAnsi" w:hAnsiTheme="majorHAnsi"/>
          <w:color w:val="FF0000"/>
          <w:sz w:val="24"/>
          <w:szCs w:val="24"/>
          <w:vertAlign w:val="subscript"/>
        </w:rPr>
        <w:t>2</w:t>
      </w:r>
      <w:r w:rsidRPr="005425A0">
        <w:rPr>
          <w:rFonts w:asciiTheme="majorHAnsi" w:hAnsiTheme="majorHAnsi"/>
          <w:color w:val="FF0000"/>
          <w:sz w:val="24"/>
          <w:szCs w:val="24"/>
        </w:rPr>
        <w:t>O, 8.08 g of Fe(NO</w:t>
      </w:r>
      <w:r w:rsidRPr="005425A0">
        <w:rPr>
          <w:rFonts w:asciiTheme="majorHAnsi" w:hAnsiTheme="majorHAnsi"/>
          <w:color w:val="FF0000"/>
          <w:sz w:val="24"/>
          <w:szCs w:val="24"/>
          <w:vertAlign w:val="subscript"/>
        </w:rPr>
        <w:t>3</w:t>
      </w:r>
      <w:r w:rsidRPr="005425A0">
        <w:rPr>
          <w:rFonts w:asciiTheme="majorHAnsi" w:hAnsiTheme="majorHAnsi"/>
          <w:color w:val="FF0000"/>
          <w:sz w:val="24"/>
          <w:szCs w:val="24"/>
        </w:rPr>
        <w:t>)</w:t>
      </w:r>
      <w:r w:rsidRPr="005425A0">
        <w:rPr>
          <w:rFonts w:asciiTheme="majorHAnsi" w:hAnsiTheme="majorHAnsi"/>
          <w:color w:val="FF0000"/>
          <w:sz w:val="24"/>
          <w:szCs w:val="24"/>
          <w:vertAlign w:val="subscript"/>
        </w:rPr>
        <w:t>3</w:t>
      </w:r>
      <w:r w:rsidRPr="005425A0">
        <w:rPr>
          <w:rFonts w:asciiTheme="majorHAnsi" w:hAnsiTheme="majorHAnsi"/>
          <w:color w:val="FF0000"/>
          <w:sz w:val="24"/>
          <w:szCs w:val="24"/>
        </w:rPr>
        <w:t>·9H</w:t>
      </w:r>
      <w:r w:rsidRPr="005425A0">
        <w:rPr>
          <w:rFonts w:asciiTheme="majorHAnsi" w:hAnsiTheme="majorHAnsi"/>
          <w:color w:val="FF0000"/>
          <w:sz w:val="24"/>
          <w:szCs w:val="24"/>
          <w:vertAlign w:val="subscript"/>
        </w:rPr>
        <w:t>2</w:t>
      </w:r>
      <w:r w:rsidRPr="005425A0">
        <w:rPr>
          <w:rFonts w:asciiTheme="majorHAnsi" w:hAnsiTheme="majorHAnsi"/>
          <w:color w:val="FF0000"/>
          <w:sz w:val="24"/>
          <w:szCs w:val="24"/>
        </w:rPr>
        <w:t>O and 6.3 g H</w:t>
      </w:r>
      <w:r w:rsidRPr="005425A0">
        <w:rPr>
          <w:rFonts w:asciiTheme="majorHAnsi" w:hAnsiTheme="majorHAnsi"/>
          <w:color w:val="FF0000"/>
          <w:sz w:val="24"/>
          <w:szCs w:val="24"/>
          <w:vertAlign w:val="subscript"/>
        </w:rPr>
        <w:t>2</w:t>
      </w:r>
      <w:r w:rsidRPr="005425A0">
        <w:rPr>
          <w:rFonts w:asciiTheme="majorHAnsi" w:hAnsiTheme="majorHAnsi"/>
          <w:color w:val="FF0000"/>
          <w:sz w:val="24"/>
          <w:szCs w:val="24"/>
        </w:rPr>
        <w:t>C</w:t>
      </w:r>
      <w:r w:rsidRPr="005425A0">
        <w:rPr>
          <w:rFonts w:asciiTheme="majorHAnsi" w:hAnsiTheme="majorHAnsi"/>
          <w:color w:val="FF0000"/>
          <w:sz w:val="24"/>
          <w:szCs w:val="24"/>
          <w:vertAlign w:val="subscript"/>
        </w:rPr>
        <w:t>2</w:t>
      </w:r>
      <w:r w:rsidRPr="005425A0">
        <w:rPr>
          <w:rFonts w:asciiTheme="majorHAnsi" w:hAnsiTheme="majorHAnsi"/>
          <w:color w:val="FF0000"/>
          <w:sz w:val="24"/>
          <w:szCs w:val="24"/>
        </w:rPr>
        <w:t>O</w:t>
      </w:r>
      <w:r w:rsidRPr="005425A0">
        <w:rPr>
          <w:rFonts w:asciiTheme="majorHAnsi" w:hAnsiTheme="majorHAnsi"/>
          <w:color w:val="FF0000"/>
          <w:sz w:val="24"/>
          <w:szCs w:val="24"/>
          <w:vertAlign w:val="subscript"/>
        </w:rPr>
        <w:t>4</w:t>
      </w:r>
      <w:r w:rsidRPr="005425A0">
        <w:rPr>
          <w:rFonts w:asciiTheme="majorHAnsi" w:hAnsiTheme="majorHAnsi"/>
          <w:color w:val="FF0000"/>
          <w:sz w:val="24"/>
          <w:szCs w:val="24"/>
        </w:rPr>
        <w:t>·2H</w:t>
      </w:r>
      <w:r w:rsidRPr="005425A0">
        <w:rPr>
          <w:rFonts w:asciiTheme="majorHAnsi" w:hAnsiTheme="majorHAnsi"/>
          <w:color w:val="FF0000"/>
          <w:sz w:val="24"/>
          <w:szCs w:val="24"/>
          <w:vertAlign w:val="subscript"/>
        </w:rPr>
        <w:t>2</w:t>
      </w:r>
      <w:r w:rsidRPr="005425A0">
        <w:rPr>
          <w:rFonts w:asciiTheme="majorHAnsi" w:hAnsiTheme="majorHAnsi"/>
          <w:color w:val="FF0000"/>
          <w:sz w:val="24"/>
          <w:szCs w:val="24"/>
        </w:rPr>
        <w:t>O were fully mixed and ground……</w:t>
      </w:r>
    </w:p>
    <w:p w:rsidR="00E23F76" w:rsidRPr="005425A0" w:rsidRDefault="00E23F76" w:rsidP="00BE1759">
      <w:pPr>
        <w:spacing w:before="50" w:after="50" w:line="360" w:lineRule="auto"/>
        <w:rPr>
          <w:rFonts w:asciiTheme="majorHAnsi" w:hAnsiTheme="majorHAnsi"/>
          <w:color w:val="000000"/>
          <w:sz w:val="24"/>
          <w:szCs w:val="24"/>
        </w:rPr>
      </w:pPr>
      <w:r w:rsidRPr="005425A0">
        <w:rPr>
          <w:rFonts w:asciiTheme="majorHAnsi" w:hAnsiTheme="majorHAnsi"/>
          <w:color w:val="000000"/>
          <w:sz w:val="24"/>
          <w:szCs w:val="24"/>
        </w:rPr>
        <w:t xml:space="preserve">……immediately after </w:t>
      </w:r>
      <w:r w:rsidRPr="005425A0">
        <w:rPr>
          <w:rFonts w:asciiTheme="majorHAnsi" w:hAnsiTheme="majorHAnsi"/>
          <w:color w:val="FF0000"/>
          <w:sz w:val="24"/>
          <w:szCs w:val="24"/>
        </w:rPr>
        <w:t xml:space="preserve">2.97 g of </w:t>
      </w:r>
      <w:proofErr w:type="gramStart"/>
      <w:r w:rsidRPr="005425A0">
        <w:rPr>
          <w:rFonts w:asciiTheme="majorHAnsi" w:hAnsiTheme="majorHAnsi"/>
          <w:color w:val="FF0000"/>
          <w:sz w:val="24"/>
          <w:szCs w:val="24"/>
        </w:rPr>
        <w:t>Zn(</w:t>
      </w:r>
      <w:proofErr w:type="gramEnd"/>
      <w:r w:rsidRPr="005425A0">
        <w:rPr>
          <w:rFonts w:asciiTheme="majorHAnsi" w:hAnsiTheme="majorHAnsi"/>
          <w:color w:val="FF0000"/>
          <w:sz w:val="24"/>
          <w:szCs w:val="24"/>
        </w:rPr>
        <w:t>NO</w:t>
      </w:r>
      <w:r w:rsidRPr="005425A0">
        <w:rPr>
          <w:rFonts w:asciiTheme="majorHAnsi" w:hAnsiTheme="majorHAnsi"/>
          <w:color w:val="FF0000"/>
          <w:sz w:val="24"/>
          <w:szCs w:val="24"/>
          <w:vertAlign w:val="subscript"/>
        </w:rPr>
        <w:t>3</w:t>
      </w:r>
      <w:r w:rsidRPr="005425A0">
        <w:rPr>
          <w:rFonts w:asciiTheme="majorHAnsi" w:hAnsiTheme="majorHAnsi"/>
          <w:color w:val="FF0000"/>
          <w:sz w:val="24"/>
          <w:szCs w:val="24"/>
        </w:rPr>
        <w:t>)</w:t>
      </w:r>
      <w:r w:rsidRPr="005425A0">
        <w:rPr>
          <w:rFonts w:asciiTheme="majorHAnsi" w:hAnsiTheme="majorHAnsi"/>
          <w:color w:val="FF0000"/>
          <w:sz w:val="24"/>
          <w:szCs w:val="24"/>
          <w:vertAlign w:val="subscript"/>
        </w:rPr>
        <w:t>2</w:t>
      </w:r>
      <w:r w:rsidRPr="005425A0">
        <w:rPr>
          <w:rFonts w:asciiTheme="majorHAnsi" w:hAnsiTheme="majorHAnsi"/>
          <w:color w:val="FF0000"/>
          <w:sz w:val="24"/>
          <w:szCs w:val="24"/>
        </w:rPr>
        <w:t>·6H</w:t>
      </w:r>
      <w:r w:rsidRPr="005425A0">
        <w:rPr>
          <w:rFonts w:asciiTheme="majorHAnsi" w:hAnsiTheme="majorHAnsi"/>
          <w:color w:val="FF0000"/>
          <w:sz w:val="24"/>
          <w:szCs w:val="24"/>
          <w:vertAlign w:val="subscript"/>
        </w:rPr>
        <w:t>2</w:t>
      </w:r>
      <w:r w:rsidRPr="005425A0">
        <w:rPr>
          <w:rFonts w:asciiTheme="majorHAnsi" w:hAnsiTheme="majorHAnsi"/>
          <w:color w:val="FF0000"/>
          <w:sz w:val="24"/>
          <w:szCs w:val="24"/>
        </w:rPr>
        <w:t>O and 8.08 g of Fe(NO</w:t>
      </w:r>
      <w:r w:rsidRPr="005425A0">
        <w:rPr>
          <w:rFonts w:asciiTheme="majorHAnsi" w:hAnsiTheme="majorHAnsi"/>
          <w:color w:val="FF0000"/>
          <w:sz w:val="24"/>
          <w:szCs w:val="24"/>
          <w:vertAlign w:val="subscript"/>
        </w:rPr>
        <w:t>3</w:t>
      </w:r>
      <w:r w:rsidRPr="005425A0">
        <w:rPr>
          <w:rFonts w:asciiTheme="majorHAnsi" w:hAnsiTheme="majorHAnsi"/>
          <w:color w:val="FF0000"/>
          <w:sz w:val="24"/>
          <w:szCs w:val="24"/>
        </w:rPr>
        <w:t>)</w:t>
      </w:r>
      <w:r w:rsidRPr="005425A0">
        <w:rPr>
          <w:rFonts w:asciiTheme="majorHAnsi" w:hAnsiTheme="majorHAnsi"/>
          <w:color w:val="FF0000"/>
          <w:sz w:val="24"/>
          <w:szCs w:val="24"/>
          <w:vertAlign w:val="subscript"/>
        </w:rPr>
        <w:t>3</w:t>
      </w:r>
      <w:r w:rsidRPr="005425A0">
        <w:rPr>
          <w:rFonts w:asciiTheme="majorHAnsi" w:hAnsiTheme="majorHAnsi"/>
          <w:color w:val="FF0000"/>
          <w:sz w:val="24"/>
          <w:szCs w:val="24"/>
        </w:rPr>
        <w:t>·9H</w:t>
      </w:r>
      <w:r w:rsidRPr="005425A0">
        <w:rPr>
          <w:rFonts w:asciiTheme="majorHAnsi" w:hAnsiTheme="majorHAnsi"/>
          <w:color w:val="FF0000"/>
          <w:sz w:val="24"/>
          <w:szCs w:val="24"/>
          <w:vertAlign w:val="subscript"/>
        </w:rPr>
        <w:t>2</w:t>
      </w:r>
      <w:r w:rsidRPr="005425A0">
        <w:rPr>
          <w:rFonts w:asciiTheme="majorHAnsi" w:hAnsiTheme="majorHAnsi"/>
          <w:color w:val="FF0000"/>
          <w:sz w:val="24"/>
          <w:szCs w:val="24"/>
        </w:rPr>
        <w:t xml:space="preserve">O </w:t>
      </w:r>
      <w:r w:rsidRPr="005425A0">
        <w:rPr>
          <w:rFonts w:asciiTheme="majorHAnsi" w:hAnsiTheme="majorHAnsi"/>
          <w:color w:val="000000"/>
          <w:sz w:val="24"/>
          <w:szCs w:val="24"/>
        </w:rPr>
        <w:t>were dissolved……</w:t>
      </w:r>
    </w:p>
    <w:p w:rsidR="00E23F76" w:rsidRPr="005425A0" w:rsidRDefault="00052E47" w:rsidP="00BE1759">
      <w:pPr>
        <w:spacing w:before="50" w:after="50" w:line="360" w:lineRule="auto"/>
        <w:rPr>
          <w:rFonts w:asciiTheme="majorHAnsi" w:hAnsiTheme="majorHAnsi" w:cs="Times New Roman"/>
          <w:color w:val="0070C0"/>
          <w:sz w:val="24"/>
          <w:szCs w:val="24"/>
        </w:rPr>
      </w:pPr>
      <w:r w:rsidRPr="005425A0">
        <w:rPr>
          <w:rFonts w:asciiTheme="majorHAnsi" w:hAnsiTheme="majorHAnsi" w:cs="Times New Roman"/>
          <w:color w:val="0070C0"/>
          <w:sz w:val="24"/>
          <w:szCs w:val="24"/>
        </w:rPr>
        <w:t xml:space="preserve">2. The missing descriptions of </w:t>
      </w:r>
      <w:proofErr w:type="spellStart"/>
      <w:r w:rsidRPr="005425A0">
        <w:rPr>
          <w:rFonts w:asciiTheme="majorHAnsi" w:hAnsiTheme="majorHAnsi" w:cs="Times New Roman"/>
          <w:color w:val="0070C0"/>
          <w:sz w:val="24"/>
          <w:szCs w:val="24"/>
        </w:rPr>
        <w:t>photocatalytic</w:t>
      </w:r>
      <w:proofErr w:type="spellEnd"/>
      <w:r w:rsidRPr="005425A0">
        <w:rPr>
          <w:rFonts w:asciiTheme="majorHAnsi" w:hAnsiTheme="majorHAnsi" w:cs="Times New Roman"/>
          <w:color w:val="0070C0"/>
          <w:sz w:val="24"/>
          <w:szCs w:val="24"/>
        </w:rPr>
        <w:t xml:space="preserve"> process have been added in the </w:t>
      </w:r>
      <w:r w:rsidRPr="005425A0">
        <w:rPr>
          <w:rFonts w:asciiTheme="majorHAnsi" w:hAnsiTheme="majorHAnsi" w:cs="Times New Roman"/>
          <w:color w:val="0070C0"/>
          <w:sz w:val="24"/>
          <w:szCs w:val="24"/>
        </w:rPr>
        <w:lastRenderedPageBreak/>
        <w:t>resubmitted manuscript.</w:t>
      </w:r>
    </w:p>
    <w:p w:rsidR="00052E47" w:rsidRPr="005425A0" w:rsidRDefault="00052E47" w:rsidP="00BE1759">
      <w:pPr>
        <w:spacing w:before="50" w:after="50" w:line="360" w:lineRule="auto"/>
        <w:rPr>
          <w:rFonts w:asciiTheme="majorHAnsi" w:eastAsia="OneGulliverA" w:hAnsiTheme="majorHAnsi"/>
          <w:color w:val="000000"/>
          <w:sz w:val="24"/>
          <w:szCs w:val="24"/>
        </w:rPr>
      </w:pPr>
      <w:r w:rsidRPr="005425A0">
        <w:rPr>
          <w:rFonts w:asciiTheme="majorHAnsi" w:hAnsiTheme="majorHAnsi"/>
          <w:color w:val="000000"/>
          <w:sz w:val="24"/>
        </w:rPr>
        <w:t xml:space="preserve">All the adsorption and </w:t>
      </w:r>
      <w:proofErr w:type="spellStart"/>
      <w:r w:rsidRPr="005425A0">
        <w:rPr>
          <w:rFonts w:asciiTheme="majorHAnsi" w:hAnsiTheme="majorHAnsi"/>
          <w:color w:val="000000"/>
          <w:sz w:val="24"/>
        </w:rPr>
        <w:t>photocatalysis</w:t>
      </w:r>
      <w:proofErr w:type="spellEnd"/>
      <w:r w:rsidRPr="005425A0">
        <w:rPr>
          <w:rFonts w:asciiTheme="majorHAnsi" w:hAnsiTheme="majorHAnsi"/>
          <w:color w:val="000000"/>
          <w:sz w:val="24"/>
        </w:rPr>
        <w:t xml:space="preserve"> experiments were performed </w:t>
      </w:r>
      <w:r w:rsidRPr="005425A0">
        <w:rPr>
          <w:rFonts w:asciiTheme="majorHAnsi" w:hAnsiTheme="majorHAnsi"/>
          <w:color w:val="FF0000"/>
          <w:sz w:val="24"/>
        </w:rPr>
        <w:t>at room temperature.</w:t>
      </w:r>
      <w:r w:rsidRPr="005425A0">
        <w:rPr>
          <w:rFonts w:asciiTheme="majorHAnsi" w:hAnsiTheme="majorHAnsi"/>
          <w:color w:val="000000"/>
          <w:sz w:val="24"/>
          <w:szCs w:val="24"/>
        </w:rPr>
        <w:t xml:space="preserve"> </w:t>
      </w:r>
      <w:r w:rsidRPr="005425A0">
        <w:rPr>
          <w:rFonts w:asciiTheme="majorHAnsi" w:hAnsiTheme="majorHAnsi"/>
          <w:color w:val="FF0000"/>
          <w:sz w:val="24"/>
          <w:szCs w:val="24"/>
        </w:rPr>
        <w:t>A 15W ZSZ15-40 UV lamp with UV-light wavelength of 365 nm was located at 15cm above the beaker reactor.</w:t>
      </w:r>
      <w:r w:rsidRPr="005425A0">
        <w:rPr>
          <w:rFonts w:asciiTheme="majorHAnsi" w:eastAsia="OneGulliverA" w:hAnsiTheme="majorHAnsi"/>
          <w:color w:val="000000"/>
          <w:sz w:val="24"/>
          <w:szCs w:val="24"/>
        </w:rPr>
        <w:t xml:space="preserve"> </w:t>
      </w:r>
      <w:r w:rsidRPr="005425A0">
        <w:rPr>
          <w:rFonts w:asciiTheme="majorHAnsi" w:eastAsia="OneGulliverA" w:hAnsiTheme="majorHAnsi"/>
          <w:color w:val="FF0000"/>
          <w:sz w:val="24"/>
          <w:szCs w:val="24"/>
        </w:rPr>
        <w:t xml:space="preserve">0.1 g of </w:t>
      </w:r>
      <w:r w:rsidRPr="005425A0">
        <w:rPr>
          <w:rFonts w:asciiTheme="majorHAnsi" w:hAnsiTheme="majorHAnsi"/>
          <w:color w:val="000000"/>
          <w:sz w:val="24"/>
          <w:szCs w:val="24"/>
        </w:rPr>
        <w:t>ZnFe</w:t>
      </w:r>
      <w:r w:rsidRPr="005425A0">
        <w:rPr>
          <w:rFonts w:asciiTheme="majorHAnsi" w:hAnsiTheme="majorHAnsi"/>
          <w:color w:val="000000"/>
          <w:sz w:val="24"/>
          <w:szCs w:val="24"/>
          <w:vertAlign w:val="subscript"/>
        </w:rPr>
        <w:t>2</w:t>
      </w:r>
      <w:r w:rsidRPr="005425A0">
        <w:rPr>
          <w:rFonts w:asciiTheme="majorHAnsi" w:hAnsiTheme="majorHAnsi"/>
          <w:color w:val="000000"/>
          <w:sz w:val="24"/>
          <w:szCs w:val="24"/>
        </w:rPr>
        <w:t>O</w:t>
      </w:r>
      <w:r w:rsidRPr="005425A0">
        <w:rPr>
          <w:rFonts w:asciiTheme="majorHAnsi" w:hAnsiTheme="majorHAnsi"/>
          <w:color w:val="000000"/>
          <w:sz w:val="24"/>
          <w:szCs w:val="24"/>
          <w:vertAlign w:val="subscript"/>
        </w:rPr>
        <w:t>4</w:t>
      </w:r>
      <w:r w:rsidRPr="005425A0">
        <w:rPr>
          <w:rFonts w:asciiTheme="majorHAnsi" w:hAnsiTheme="majorHAnsi"/>
          <w:color w:val="000000"/>
          <w:sz w:val="24"/>
          <w:szCs w:val="24"/>
        </w:rPr>
        <w:t xml:space="preserve"> </w:t>
      </w:r>
      <w:proofErr w:type="spellStart"/>
      <w:r w:rsidRPr="005425A0">
        <w:rPr>
          <w:rFonts w:asciiTheme="majorHAnsi" w:hAnsiTheme="majorHAnsi"/>
          <w:color w:val="000000"/>
          <w:sz w:val="24"/>
          <w:szCs w:val="24"/>
        </w:rPr>
        <w:t>phtoto</w:t>
      </w:r>
      <w:r w:rsidRPr="005425A0">
        <w:rPr>
          <w:rFonts w:asciiTheme="majorHAnsi" w:eastAsia="OneGulliverA" w:hAnsiTheme="majorHAnsi"/>
          <w:color w:val="000000"/>
          <w:sz w:val="24"/>
          <w:szCs w:val="24"/>
        </w:rPr>
        <w:t>catalyst</w:t>
      </w:r>
      <w:proofErr w:type="spellEnd"/>
      <w:r w:rsidRPr="005425A0">
        <w:rPr>
          <w:rFonts w:asciiTheme="majorHAnsi" w:eastAsia="OneGulliverA" w:hAnsiTheme="majorHAnsi"/>
          <w:color w:val="000000"/>
          <w:sz w:val="24"/>
          <w:szCs w:val="24"/>
        </w:rPr>
        <w:t xml:space="preserve"> was weighed and placed into 100 </w:t>
      </w:r>
      <w:proofErr w:type="spellStart"/>
      <w:r w:rsidRPr="005425A0">
        <w:rPr>
          <w:rFonts w:asciiTheme="majorHAnsi" w:eastAsia="OneGulliverA" w:hAnsiTheme="majorHAnsi"/>
          <w:color w:val="000000"/>
          <w:sz w:val="24"/>
          <w:szCs w:val="24"/>
        </w:rPr>
        <w:t>mL</w:t>
      </w:r>
      <w:proofErr w:type="spellEnd"/>
      <w:r w:rsidRPr="005425A0">
        <w:rPr>
          <w:rFonts w:asciiTheme="majorHAnsi" w:eastAsia="OneGulliverA" w:hAnsiTheme="majorHAnsi"/>
          <w:color w:val="000000"/>
          <w:sz w:val="24"/>
          <w:szCs w:val="24"/>
        </w:rPr>
        <w:t xml:space="preserve"> MO solution with the concentration of </w:t>
      </w:r>
      <w:r w:rsidRPr="005425A0">
        <w:rPr>
          <w:rFonts w:asciiTheme="majorHAnsi" w:hAnsiTheme="majorHAnsi"/>
          <w:color w:val="FF0000"/>
          <w:sz w:val="24"/>
          <w:szCs w:val="24"/>
        </w:rPr>
        <w:t>10</w:t>
      </w:r>
      <w:r w:rsidRPr="005425A0">
        <w:rPr>
          <w:rFonts w:asciiTheme="majorHAnsi" w:hAnsiTheme="majorHAnsi"/>
          <w:color w:val="000000"/>
          <w:sz w:val="24"/>
          <w:szCs w:val="24"/>
        </w:rPr>
        <w:t xml:space="preserve"> mg L</w:t>
      </w:r>
      <w:r w:rsidRPr="005425A0">
        <w:rPr>
          <w:rFonts w:asciiTheme="majorHAnsi" w:hAnsiTheme="majorHAnsi"/>
          <w:color w:val="000000"/>
          <w:sz w:val="24"/>
          <w:szCs w:val="24"/>
          <w:vertAlign w:val="superscript"/>
        </w:rPr>
        <w:t>-1</w:t>
      </w:r>
      <w:r w:rsidRPr="005425A0">
        <w:rPr>
          <w:rFonts w:asciiTheme="majorHAnsi" w:eastAsia="OneGulliverA" w:hAnsiTheme="majorHAnsi"/>
          <w:color w:val="000000"/>
          <w:sz w:val="24"/>
          <w:szCs w:val="24"/>
        </w:rPr>
        <w:t>.</w:t>
      </w:r>
    </w:p>
    <w:p w:rsidR="00052E47" w:rsidRPr="005425A0" w:rsidRDefault="00DD2C0D" w:rsidP="005267D7">
      <w:pPr>
        <w:spacing w:before="50" w:after="50" w:line="360" w:lineRule="auto"/>
        <w:rPr>
          <w:rFonts w:asciiTheme="majorHAnsi" w:hAnsiTheme="majorHAnsi" w:cs="Times New Roman"/>
          <w:color w:val="0070C0"/>
          <w:sz w:val="24"/>
          <w:szCs w:val="24"/>
        </w:rPr>
      </w:pPr>
      <w:r w:rsidRPr="005425A0">
        <w:rPr>
          <w:rFonts w:asciiTheme="majorHAnsi" w:hAnsiTheme="majorHAnsi" w:cs="Times New Roman"/>
          <w:color w:val="0070C0"/>
          <w:sz w:val="24"/>
          <w:szCs w:val="24"/>
        </w:rPr>
        <w:t xml:space="preserve">3. </w:t>
      </w:r>
      <w:r w:rsidR="008D41D6" w:rsidRPr="005425A0">
        <w:rPr>
          <w:rFonts w:asciiTheme="majorHAnsi" w:hAnsiTheme="majorHAnsi" w:cs="Times New Roman"/>
          <w:color w:val="0070C0"/>
          <w:sz w:val="24"/>
          <w:szCs w:val="24"/>
        </w:rPr>
        <w:t>Although ZnFe</w:t>
      </w:r>
      <w:r w:rsidR="008D41D6" w:rsidRPr="005425A0">
        <w:rPr>
          <w:rFonts w:asciiTheme="majorHAnsi" w:hAnsiTheme="majorHAnsi" w:cs="Times New Roman"/>
          <w:color w:val="0070C0"/>
          <w:sz w:val="24"/>
          <w:szCs w:val="24"/>
          <w:vertAlign w:val="subscript"/>
        </w:rPr>
        <w:t>2</w:t>
      </w:r>
      <w:r w:rsidR="008D41D6" w:rsidRPr="005425A0">
        <w:rPr>
          <w:rFonts w:asciiTheme="majorHAnsi" w:hAnsiTheme="majorHAnsi" w:cs="Times New Roman"/>
          <w:color w:val="0070C0"/>
          <w:sz w:val="24"/>
          <w:szCs w:val="24"/>
        </w:rPr>
        <w:t>O</w:t>
      </w:r>
      <w:r w:rsidR="008D41D6" w:rsidRPr="005425A0">
        <w:rPr>
          <w:rFonts w:asciiTheme="majorHAnsi" w:hAnsiTheme="majorHAnsi" w:cs="Times New Roman"/>
          <w:color w:val="0070C0"/>
          <w:sz w:val="24"/>
          <w:szCs w:val="24"/>
          <w:vertAlign w:val="subscript"/>
        </w:rPr>
        <w:t>4</w:t>
      </w:r>
      <w:r w:rsidR="008D41D6" w:rsidRPr="005425A0">
        <w:rPr>
          <w:rFonts w:asciiTheme="majorHAnsi" w:hAnsiTheme="majorHAnsi" w:cs="Times New Roman"/>
          <w:color w:val="0070C0"/>
          <w:sz w:val="24"/>
          <w:szCs w:val="24"/>
        </w:rPr>
        <w:t xml:space="preserve"> has narrow band gap (∼1.9 </w:t>
      </w:r>
      <w:proofErr w:type="spellStart"/>
      <w:r w:rsidR="008D41D6" w:rsidRPr="005425A0">
        <w:rPr>
          <w:rFonts w:asciiTheme="majorHAnsi" w:hAnsiTheme="majorHAnsi" w:cs="Times New Roman"/>
          <w:color w:val="0070C0"/>
          <w:sz w:val="24"/>
          <w:szCs w:val="24"/>
        </w:rPr>
        <w:t>eV</w:t>
      </w:r>
      <w:proofErr w:type="spellEnd"/>
      <w:r w:rsidR="008D41D6" w:rsidRPr="005425A0">
        <w:rPr>
          <w:rFonts w:asciiTheme="majorHAnsi" w:hAnsiTheme="majorHAnsi" w:cs="Times New Roman"/>
          <w:color w:val="0070C0"/>
          <w:sz w:val="24"/>
          <w:szCs w:val="24"/>
        </w:rPr>
        <w:t xml:space="preserve">) and can effectively absorb visible light, its </w:t>
      </w:r>
      <w:proofErr w:type="spellStart"/>
      <w:r w:rsidR="008D41D6" w:rsidRPr="005425A0">
        <w:rPr>
          <w:rFonts w:asciiTheme="majorHAnsi" w:hAnsiTheme="majorHAnsi" w:cs="Times New Roman"/>
          <w:color w:val="0070C0"/>
          <w:sz w:val="24"/>
          <w:szCs w:val="24"/>
        </w:rPr>
        <w:t>photocatalytic</w:t>
      </w:r>
      <w:proofErr w:type="spellEnd"/>
      <w:r w:rsidR="008D41D6" w:rsidRPr="005425A0">
        <w:rPr>
          <w:rFonts w:asciiTheme="majorHAnsi" w:hAnsiTheme="majorHAnsi" w:cs="Times New Roman"/>
          <w:color w:val="0070C0"/>
          <w:sz w:val="24"/>
          <w:szCs w:val="24"/>
        </w:rPr>
        <w:t xml:space="preserve"> activity under visible-light irradiation is very limited due to the rapid recombination of </w:t>
      </w:r>
      <w:proofErr w:type="spellStart"/>
      <w:r w:rsidR="008D41D6" w:rsidRPr="005425A0">
        <w:rPr>
          <w:rFonts w:asciiTheme="majorHAnsi" w:hAnsiTheme="majorHAnsi" w:cs="Times New Roman"/>
          <w:color w:val="0070C0"/>
          <w:sz w:val="24"/>
          <w:szCs w:val="24"/>
        </w:rPr>
        <w:t>photoexcited</w:t>
      </w:r>
      <w:proofErr w:type="spellEnd"/>
      <w:r w:rsidR="008D41D6" w:rsidRPr="005425A0">
        <w:rPr>
          <w:rFonts w:asciiTheme="majorHAnsi" w:hAnsiTheme="majorHAnsi" w:cs="Times New Roman"/>
          <w:color w:val="0070C0"/>
          <w:sz w:val="24"/>
          <w:szCs w:val="24"/>
        </w:rPr>
        <w:t xml:space="preserve"> charges and low absorption </w:t>
      </w:r>
      <w:proofErr w:type="spellStart"/>
      <w:r w:rsidR="008D41D6" w:rsidRPr="005425A0">
        <w:rPr>
          <w:rFonts w:asciiTheme="majorHAnsi" w:hAnsiTheme="majorHAnsi" w:cs="Times New Roman"/>
          <w:color w:val="0070C0"/>
          <w:sz w:val="24"/>
          <w:szCs w:val="24"/>
        </w:rPr>
        <w:t>coeﬃcient</w:t>
      </w:r>
      <w:proofErr w:type="spellEnd"/>
      <w:r w:rsidR="008D41D6" w:rsidRPr="005425A0">
        <w:rPr>
          <w:rFonts w:asciiTheme="majorHAnsi" w:hAnsiTheme="majorHAnsi" w:cs="Times New Roman"/>
          <w:color w:val="0070C0"/>
          <w:sz w:val="24"/>
          <w:szCs w:val="24"/>
        </w:rPr>
        <w:t xml:space="preserve"> of visible light (Applied Catalysis B: Environmental, 2018, 227, 330-339; ACS Appl</w:t>
      </w:r>
      <w:r w:rsidR="000636CE" w:rsidRPr="005425A0">
        <w:rPr>
          <w:rFonts w:asciiTheme="majorHAnsi" w:hAnsiTheme="majorHAnsi" w:cs="Times New Roman"/>
          <w:color w:val="0070C0"/>
          <w:sz w:val="24"/>
          <w:szCs w:val="24"/>
        </w:rPr>
        <w:t>ied Materials &amp;</w:t>
      </w:r>
      <w:r w:rsidR="008D41D6" w:rsidRPr="005425A0">
        <w:rPr>
          <w:rFonts w:asciiTheme="majorHAnsi" w:hAnsiTheme="majorHAnsi" w:cs="Times New Roman"/>
          <w:color w:val="0070C0"/>
          <w:sz w:val="24"/>
          <w:szCs w:val="24"/>
        </w:rPr>
        <w:t xml:space="preserve"> Interfaces, 2017, 9, 41927-41936). </w:t>
      </w:r>
      <w:r w:rsidR="005267D7" w:rsidRPr="005425A0">
        <w:rPr>
          <w:rFonts w:asciiTheme="majorHAnsi" w:hAnsiTheme="majorHAnsi" w:cs="Times New Roman"/>
          <w:color w:val="0070C0"/>
          <w:sz w:val="24"/>
          <w:szCs w:val="24"/>
        </w:rPr>
        <w:t xml:space="preserve">So, in many reported studies on the </w:t>
      </w:r>
      <w:proofErr w:type="spellStart"/>
      <w:r w:rsidR="005267D7" w:rsidRPr="005425A0">
        <w:rPr>
          <w:rFonts w:asciiTheme="majorHAnsi" w:hAnsiTheme="majorHAnsi" w:cs="Times New Roman"/>
          <w:color w:val="0070C0"/>
          <w:sz w:val="24"/>
          <w:szCs w:val="24"/>
        </w:rPr>
        <w:t>photocatalysis</w:t>
      </w:r>
      <w:proofErr w:type="spellEnd"/>
      <w:r w:rsidR="005267D7" w:rsidRPr="005425A0">
        <w:rPr>
          <w:rFonts w:asciiTheme="majorHAnsi" w:hAnsiTheme="majorHAnsi" w:cs="Times New Roman"/>
          <w:color w:val="0070C0"/>
          <w:sz w:val="24"/>
          <w:szCs w:val="24"/>
        </w:rPr>
        <w:t xml:space="preserve"> of pure or decorated ZnFe</w:t>
      </w:r>
      <w:r w:rsidR="005267D7" w:rsidRPr="005425A0">
        <w:rPr>
          <w:rFonts w:asciiTheme="majorHAnsi" w:hAnsiTheme="majorHAnsi" w:cs="Times New Roman"/>
          <w:color w:val="0070C0"/>
          <w:sz w:val="24"/>
          <w:szCs w:val="24"/>
          <w:vertAlign w:val="subscript"/>
        </w:rPr>
        <w:t>2</w:t>
      </w:r>
      <w:r w:rsidR="005267D7" w:rsidRPr="005425A0">
        <w:rPr>
          <w:rFonts w:asciiTheme="majorHAnsi" w:hAnsiTheme="majorHAnsi" w:cs="Times New Roman"/>
          <w:color w:val="0070C0"/>
          <w:sz w:val="24"/>
          <w:szCs w:val="24"/>
        </w:rPr>
        <w:t>O</w:t>
      </w:r>
      <w:r w:rsidR="005267D7" w:rsidRPr="005425A0">
        <w:rPr>
          <w:rFonts w:asciiTheme="majorHAnsi" w:hAnsiTheme="majorHAnsi" w:cs="Times New Roman"/>
          <w:color w:val="0070C0"/>
          <w:sz w:val="24"/>
          <w:szCs w:val="24"/>
          <w:vertAlign w:val="subscript"/>
        </w:rPr>
        <w:t>4</w:t>
      </w:r>
      <w:r w:rsidR="005267D7" w:rsidRPr="005425A0">
        <w:rPr>
          <w:rFonts w:asciiTheme="majorHAnsi" w:hAnsiTheme="majorHAnsi" w:cs="Times New Roman"/>
          <w:color w:val="0070C0"/>
          <w:sz w:val="24"/>
          <w:szCs w:val="24"/>
        </w:rPr>
        <w:t xml:space="preserve">, the </w:t>
      </w:r>
      <w:proofErr w:type="spellStart"/>
      <w:r w:rsidR="005267D7" w:rsidRPr="005425A0">
        <w:rPr>
          <w:rFonts w:asciiTheme="majorHAnsi" w:hAnsiTheme="majorHAnsi" w:cs="Times New Roman"/>
          <w:color w:val="0070C0"/>
          <w:sz w:val="24"/>
          <w:szCs w:val="24"/>
        </w:rPr>
        <w:t>photocatalytic</w:t>
      </w:r>
      <w:proofErr w:type="spellEnd"/>
      <w:r w:rsidR="005267D7" w:rsidRPr="005425A0">
        <w:rPr>
          <w:rFonts w:asciiTheme="majorHAnsi" w:hAnsiTheme="majorHAnsi" w:cs="Times New Roman"/>
          <w:color w:val="0070C0"/>
          <w:sz w:val="24"/>
          <w:szCs w:val="24"/>
        </w:rPr>
        <w:t xml:space="preserve"> process was carried out under the irradiation of UV light (Journal of Environmental Management, 2017, 193, 146-153; Journal of Magnetism and Magnetic Materials, 2017, 441, 98-104; Journal of Materials Science-Materials in Electronics, 2016, 27, 5846-5850; Journal of Alloys and Compounds, 2015, 652, 132-138; Journal of the Ceramic Society of Japan, 2013, 121, 26-30).</w:t>
      </w:r>
    </w:p>
    <w:p w:rsidR="005267D7" w:rsidRPr="005425A0" w:rsidRDefault="005267D7" w:rsidP="005267D7">
      <w:pPr>
        <w:spacing w:before="50" w:after="50" w:line="360" w:lineRule="auto"/>
        <w:rPr>
          <w:rFonts w:asciiTheme="majorHAnsi" w:hAnsiTheme="majorHAnsi" w:cs="Times New Roman"/>
          <w:color w:val="0070C0"/>
          <w:sz w:val="24"/>
          <w:szCs w:val="24"/>
        </w:rPr>
      </w:pPr>
      <w:r w:rsidRPr="005425A0">
        <w:rPr>
          <w:rFonts w:asciiTheme="majorHAnsi" w:hAnsiTheme="majorHAnsi" w:cs="Times New Roman"/>
          <w:color w:val="0070C0"/>
          <w:sz w:val="24"/>
          <w:szCs w:val="24"/>
        </w:rPr>
        <w:t xml:space="preserve">4. </w:t>
      </w:r>
      <w:r w:rsidR="00867822" w:rsidRPr="005425A0">
        <w:rPr>
          <w:rFonts w:asciiTheme="majorHAnsi" w:hAnsiTheme="majorHAnsi" w:cs="Times New Roman"/>
          <w:color w:val="0070C0"/>
          <w:sz w:val="24"/>
          <w:szCs w:val="24"/>
        </w:rPr>
        <w:t xml:space="preserve">EDS </w:t>
      </w:r>
      <w:r w:rsidR="00911970" w:rsidRPr="005425A0">
        <w:rPr>
          <w:rFonts w:asciiTheme="majorHAnsi" w:hAnsiTheme="majorHAnsi" w:cs="Times New Roman"/>
          <w:color w:val="0070C0"/>
          <w:sz w:val="24"/>
          <w:szCs w:val="24"/>
        </w:rPr>
        <w:t>i</w:t>
      </w:r>
      <w:r w:rsidR="00867822" w:rsidRPr="005425A0">
        <w:rPr>
          <w:rFonts w:asciiTheme="majorHAnsi" w:hAnsiTheme="majorHAnsi" w:cs="Times New Roman"/>
          <w:color w:val="0070C0"/>
          <w:sz w:val="24"/>
          <w:szCs w:val="24"/>
        </w:rPr>
        <w:t>s just a semi-quanti</w:t>
      </w:r>
      <w:r w:rsidR="00C01E34" w:rsidRPr="005425A0">
        <w:rPr>
          <w:rFonts w:asciiTheme="majorHAnsi" w:hAnsiTheme="majorHAnsi" w:cs="Times New Roman"/>
          <w:color w:val="0070C0"/>
          <w:sz w:val="24"/>
          <w:szCs w:val="24"/>
        </w:rPr>
        <w:t>ta</w:t>
      </w:r>
      <w:r w:rsidR="00867822" w:rsidRPr="005425A0">
        <w:rPr>
          <w:rFonts w:asciiTheme="majorHAnsi" w:hAnsiTheme="majorHAnsi" w:cs="Times New Roman"/>
          <w:color w:val="0070C0"/>
          <w:sz w:val="24"/>
          <w:szCs w:val="24"/>
        </w:rPr>
        <w:t xml:space="preserve">tive </w:t>
      </w:r>
      <w:r w:rsidR="00911970" w:rsidRPr="005425A0">
        <w:rPr>
          <w:rFonts w:asciiTheme="majorHAnsi" w:hAnsiTheme="majorHAnsi" w:cs="Times New Roman"/>
          <w:color w:val="0070C0"/>
          <w:sz w:val="24"/>
          <w:szCs w:val="24"/>
        </w:rPr>
        <w:t>tool for the analysis of element composition, so it was not measured for all the samples. According to the reviewer’s advice, the EDS pattern of NZFO sample was added in the supplementary file.</w:t>
      </w:r>
    </w:p>
    <w:p w:rsidR="00FC245C" w:rsidRPr="005425A0" w:rsidRDefault="00FC245C" w:rsidP="00FC245C">
      <w:pPr>
        <w:spacing w:line="360" w:lineRule="auto"/>
        <w:jc w:val="center"/>
        <w:rPr>
          <w:rFonts w:asciiTheme="majorHAnsi" w:hAnsiTheme="majorHAnsi" w:cs="Times New Roman"/>
          <w:sz w:val="24"/>
          <w:szCs w:val="24"/>
        </w:rPr>
      </w:pPr>
      <w:r w:rsidRPr="005425A0">
        <w:rPr>
          <w:rFonts w:asciiTheme="majorHAnsi" w:hAnsiTheme="majorHAnsi"/>
          <w:noProof/>
          <w:szCs w:val="24"/>
        </w:rPr>
        <w:drawing>
          <wp:inline distT="0" distB="0" distL="0" distR="0">
            <wp:extent cx="3288693" cy="2361207"/>
            <wp:effectExtent l="19050" t="0" r="6957"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290086" cy="2362207"/>
                    </a:xfrm>
                    <a:prstGeom prst="rect">
                      <a:avLst/>
                    </a:prstGeom>
                    <a:noFill/>
                    <a:ln w="9525">
                      <a:noFill/>
                      <a:miter lim="800000"/>
                      <a:headEnd/>
                      <a:tailEnd/>
                    </a:ln>
                  </pic:spPr>
                </pic:pic>
              </a:graphicData>
            </a:graphic>
          </wp:inline>
        </w:drawing>
      </w:r>
    </w:p>
    <w:p w:rsidR="00FC245C" w:rsidRPr="005425A0" w:rsidRDefault="00FC245C" w:rsidP="00FC245C">
      <w:pPr>
        <w:spacing w:line="360" w:lineRule="auto"/>
        <w:jc w:val="center"/>
        <w:rPr>
          <w:rFonts w:asciiTheme="majorHAnsi" w:hAnsiTheme="majorHAnsi"/>
          <w:color w:val="000000"/>
          <w:sz w:val="22"/>
        </w:rPr>
      </w:pPr>
      <w:proofErr w:type="gramStart"/>
      <w:r w:rsidRPr="005425A0">
        <w:rPr>
          <w:rFonts w:asciiTheme="majorHAnsi" w:eastAsia="Times New Roman" w:hAnsiTheme="majorHAnsi"/>
          <w:color w:val="000000"/>
          <w:sz w:val="22"/>
        </w:rPr>
        <w:t xml:space="preserve">Fig </w:t>
      </w:r>
      <w:r w:rsidRPr="005425A0">
        <w:rPr>
          <w:rFonts w:asciiTheme="majorHAnsi" w:hAnsiTheme="majorHAnsi"/>
          <w:color w:val="000000"/>
          <w:sz w:val="22"/>
        </w:rPr>
        <w:t>1S</w:t>
      </w:r>
      <w:r w:rsidRPr="005425A0">
        <w:rPr>
          <w:rFonts w:asciiTheme="majorHAnsi" w:eastAsia="Times New Roman" w:hAnsiTheme="majorHAnsi"/>
          <w:color w:val="000000"/>
          <w:sz w:val="22"/>
        </w:rPr>
        <w:t>.</w:t>
      </w:r>
      <w:proofErr w:type="gramEnd"/>
      <w:r w:rsidRPr="005425A0">
        <w:rPr>
          <w:rFonts w:asciiTheme="majorHAnsi" w:eastAsia="Times New Roman" w:hAnsiTheme="majorHAnsi"/>
          <w:color w:val="000000"/>
          <w:sz w:val="22"/>
        </w:rPr>
        <w:t xml:space="preserve"> EDS pattern of </w:t>
      </w:r>
      <w:r w:rsidRPr="005425A0">
        <w:rPr>
          <w:rFonts w:asciiTheme="majorHAnsi" w:hAnsiTheme="majorHAnsi"/>
          <w:color w:val="000000"/>
          <w:sz w:val="22"/>
        </w:rPr>
        <w:t>N</w:t>
      </w:r>
      <w:r w:rsidRPr="005425A0">
        <w:rPr>
          <w:rFonts w:asciiTheme="majorHAnsi" w:eastAsia="Times New Roman" w:hAnsiTheme="majorHAnsi"/>
          <w:color w:val="000000"/>
          <w:sz w:val="22"/>
        </w:rPr>
        <w:t>ZFO sample.</w:t>
      </w:r>
    </w:p>
    <w:p w:rsidR="00C01E34" w:rsidRPr="005425A0" w:rsidRDefault="00C01E34" w:rsidP="005857C8">
      <w:pPr>
        <w:spacing w:beforeLines="50" w:afterLines="50" w:line="360" w:lineRule="auto"/>
        <w:rPr>
          <w:rFonts w:asciiTheme="majorHAnsi" w:hAnsiTheme="majorHAnsi" w:cs="Times New Roman"/>
          <w:sz w:val="24"/>
          <w:szCs w:val="24"/>
        </w:rPr>
      </w:pPr>
      <w:r w:rsidRPr="005425A0">
        <w:rPr>
          <w:rFonts w:asciiTheme="majorHAnsi" w:hAnsiTheme="majorHAnsi"/>
          <w:color w:val="FF0000"/>
          <w:sz w:val="24"/>
          <w:szCs w:val="24"/>
        </w:rPr>
        <w:lastRenderedPageBreak/>
        <w:t>Likewise, there are no elemental impurities in NZFO sample, as shown in its EDS pattern (Figure 1S).</w:t>
      </w:r>
    </w:p>
    <w:p w:rsidR="00511975" w:rsidRPr="005425A0" w:rsidRDefault="00511975" w:rsidP="00511975">
      <w:pPr>
        <w:spacing w:before="50" w:after="50" w:line="360" w:lineRule="auto"/>
        <w:rPr>
          <w:rFonts w:asciiTheme="majorHAnsi" w:hAnsiTheme="majorHAnsi" w:cs="Times New Roman"/>
          <w:color w:val="0070C0"/>
          <w:sz w:val="24"/>
          <w:szCs w:val="24"/>
        </w:rPr>
      </w:pPr>
      <w:r w:rsidRPr="005425A0">
        <w:rPr>
          <w:rFonts w:asciiTheme="majorHAnsi" w:hAnsiTheme="majorHAnsi" w:cs="Times New Roman"/>
          <w:color w:val="0070C0"/>
          <w:sz w:val="24"/>
          <w:szCs w:val="24"/>
        </w:rPr>
        <w:t xml:space="preserve">5. </w:t>
      </w:r>
      <w:r w:rsidRPr="005425A0">
        <w:rPr>
          <w:rFonts w:asciiTheme="majorHAnsi" w:eastAsia="宋体" w:hAnsiTheme="majorHAnsi" w:cs="Times New Roman"/>
          <w:color w:val="0070C0"/>
          <w:sz w:val="24"/>
          <w:szCs w:val="24"/>
        </w:rPr>
        <w:t>UV-</w:t>
      </w:r>
      <w:proofErr w:type="spellStart"/>
      <w:r w:rsidRPr="005425A0">
        <w:rPr>
          <w:rFonts w:asciiTheme="majorHAnsi" w:eastAsia="宋体" w:hAnsiTheme="majorHAnsi" w:cs="Times New Roman"/>
          <w:color w:val="0070C0"/>
          <w:sz w:val="24"/>
          <w:szCs w:val="24"/>
        </w:rPr>
        <w:t>vis</w:t>
      </w:r>
      <w:proofErr w:type="spellEnd"/>
      <w:r w:rsidRPr="005425A0">
        <w:rPr>
          <w:rFonts w:asciiTheme="majorHAnsi" w:eastAsia="宋体" w:hAnsiTheme="majorHAnsi" w:cs="Times New Roman"/>
          <w:color w:val="0070C0"/>
          <w:sz w:val="24"/>
          <w:szCs w:val="24"/>
        </w:rPr>
        <w:t xml:space="preserve"> DRS spectr</w:t>
      </w:r>
      <w:r w:rsidRPr="005425A0">
        <w:rPr>
          <w:rFonts w:asciiTheme="majorHAnsi" w:hAnsiTheme="majorHAnsi" w:cs="Times New Roman"/>
          <w:color w:val="0070C0"/>
          <w:sz w:val="24"/>
          <w:szCs w:val="24"/>
        </w:rPr>
        <w:t>a of the obtained samples were added in the supplementary file. The full description of this technique was also added in the resubmitted manuscript.</w:t>
      </w:r>
    </w:p>
    <w:p w:rsidR="00511975" w:rsidRPr="005425A0" w:rsidRDefault="009A6F76" w:rsidP="00511975">
      <w:pPr>
        <w:spacing w:before="50" w:after="50" w:line="360" w:lineRule="auto"/>
        <w:rPr>
          <w:rFonts w:asciiTheme="majorHAnsi" w:hAnsiTheme="majorHAnsi" w:cs="Times New Roman"/>
          <w:color w:val="FF0000"/>
          <w:kern w:val="0"/>
          <w:sz w:val="24"/>
        </w:rPr>
      </w:pPr>
      <w:r w:rsidRPr="005425A0">
        <w:rPr>
          <w:rFonts w:asciiTheme="majorHAnsi" w:eastAsia="宋体" w:hAnsiTheme="majorHAnsi" w:cs="Times New Roman"/>
          <w:color w:val="FF0000"/>
          <w:kern w:val="0"/>
          <w:sz w:val="24"/>
        </w:rPr>
        <w:t>UV-</w:t>
      </w:r>
      <w:proofErr w:type="spellStart"/>
      <w:r w:rsidRPr="005425A0">
        <w:rPr>
          <w:rFonts w:asciiTheme="majorHAnsi" w:eastAsia="宋体" w:hAnsiTheme="majorHAnsi" w:cs="Times New Roman"/>
          <w:color w:val="FF0000"/>
          <w:kern w:val="0"/>
          <w:sz w:val="24"/>
        </w:rPr>
        <w:t>vis</w:t>
      </w:r>
      <w:proofErr w:type="spellEnd"/>
      <w:r w:rsidRPr="005425A0">
        <w:rPr>
          <w:rFonts w:asciiTheme="majorHAnsi" w:eastAsia="宋体" w:hAnsiTheme="majorHAnsi" w:cs="Times New Roman"/>
          <w:color w:val="FF0000"/>
          <w:kern w:val="0"/>
          <w:sz w:val="24"/>
        </w:rPr>
        <w:t xml:space="preserve"> </w:t>
      </w:r>
      <w:r w:rsidRPr="005425A0">
        <w:rPr>
          <w:rFonts w:asciiTheme="majorHAnsi" w:hAnsiTheme="majorHAnsi"/>
          <w:color w:val="FF0000"/>
          <w:sz w:val="24"/>
        </w:rPr>
        <w:t>diffuse reflection</w:t>
      </w:r>
      <w:r w:rsidRPr="005425A0">
        <w:rPr>
          <w:rFonts w:asciiTheme="majorHAnsi" w:eastAsia="宋体" w:hAnsiTheme="majorHAnsi" w:cs="Times New Roman"/>
          <w:color w:val="FF0000"/>
          <w:kern w:val="0"/>
          <w:sz w:val="24"/>
        </w:rPr>
        <w:t xml:space="preserve"> spectr</w:t>
      </w:r>
      <w:r w:rsidRPr="005425A0">
        <w:rPr>
          <w:rFonts w:asciiTheme="majorHAnsi" w:hAnsiTheme="majorHAnsi"/>
          <w:color w:val="FF0000"/>
          <w:sz w:val="24"/>
        </w:rPr>
        <w:t>oscopy (UV-</w:t>
      </w:r>
      <w:proofErr w:type="spellStart"/>
      <w:r w:rsidRPr="005425A0">
        <w:rPr>
          <w:rFonts w:asciiTheme="majorHAnsi" w:hAnsiTheme="majorHAnsi"/>
          <w:color w:val="FF0000"/>
          <w:sz w:val="24"/>
        </w:rPr>
        <w:t>vis</w:t>
      </w:r>
      <w:proofErr w:type="spellEnd"/>
      <w:r w:rsidRPr="005425A0">
        <w:rPr>
          <w:rFonts w:asciiTheme="majorHAnsi" w:hAnsiTheme="majorHAnsi"/>
          <w:color w:val="FF0000"/>
          <w:sz w:val="24"/>
        </w:rPr>
        <w:t xml:space="preserve"> DRS)</w:t>
      </w:r>
      <w:r w:rsidR="00511975" w:rsidRPr="005425A0">
        <w:rPr>
          <w:rFonts w:asciiTheme="majorHAnsi" w:hAnsiTheme="majorHAnsi"/>
          <w:color w:val="FF0000"/>
          <w:sz w:val="24"/>
        </w:rPr>
        <w:t xml:space="preserve"> was recorded to analyze the optical property of the obtained samples using</w:t>
      </w:r>
      <w:r w:rsidR="00511975" w:rsidRPr="005425A0">
        <w:rPr>
          <w:rFonts w:asciiTheme="majorHAnsi" w:eastAsia="宋体" w:hAnsiTheme="majorHAnsi" w:cs="Times New Roman"/>
          <w:color w:val="FF0000"/>
          <w:kern w:val="0"/>
          <w:sz w:val="24"/>
        </w:rPr>
        <w:t xml:space="preserve"> an USB4000 UV-</w:t>
      </w:r>
      <w:proofErr w:type="spellStart"/>
      <w:r w:rsidR="00511975" w:rsidRPr="005425A0">
        <w:rPr>
          <w:rFonts w:asciiTheme="majorHAnsi" w:eastAsia="宋体" w:hAnsiTheme="majorHAnsi" w:cs="Times New Roman"/>
          <w:color w:val="FF0000"/>
          <w:kern w:val="0"/>
          <w:sz w:val="24"/>
        </w:rPr>
        <w:t>vis</w:t>
      </w:r>
      <w:proofErr w:type="spellEnd"/>
      <w:r w:rsidR="00511975" w:rsidRPr="005425A0">
        <w:rPr>
          <w:rFonts w:asciiTheme="majorHAnsi" w:eastAsia="宋体" w:hAnsiTheme="majorHAnsi" w:cs="Times New Roman"/>
          <w:color w:val="FF0000"/>
          <w:kern w:val="0"/>
          <w:sz w:val="24"/>
        </w:rPr>
        <w:t xml:space="preserve"> spectrometer (Ocean Optics) with an integral sphere</w:t>
      </w:r>
      <w:r w:rsidR="00511975" w:rsidRPr="005425A0">
        <w:rPr>
          <w:rFonts w:asciiTheme="majorHAnsi" w:hAnsiTheme="majorHAnsi"/>
          <w:color w:val="FF0000"/>
          <w:sz w:val="24"/>
        </w:rPr>
        <w:t>.</w:t>
      </w:r>
      <w:r w:rsidR="00511975" w:rsidRPr="005425A0">
        <w:rPr>
          <w:rFonts w:asciiTheme="majorHAnsi" w:eastAsia="宋体" w:hAnsiTheme="majorHAnsi" w:cs="Times New Roman"/>
          <w:color w:val="FF0000"/>
          <w:kern w:val="0"/>
          <w:sz w:val="24"/>
        </w:rPr>
        <w:t xml:space="preserve"> </w:t>
      </w:r>
      <w:r w:rsidR="00511975" w:rsidRPr="005425A0">
        <w:rPr>
          <w:rFonts w:asciiTheme="majorHAnsi" w:hAnsiTheme="majorHAnsi"/>
          <w:color w:val="FF0000"/>
          <w:sz w:val="24"/>
        </w:rPr>
        <w:t>T</w:t>
      </w:r>
      <w:r w:rsidR="00511975" w:rsidRPr="005425A0">
        <w:rPr>
          <w:rFonts w:asciiTheme="majorHAnsi" w:eastAsia="宋体" w:hAnsiTheme="majorHAnsi" w:cs="Times New Roman"/>
          <w:color w:val="FF0000"/>
          <w:kern w:val="0"/>
          <w:sz w:val="24"/>
        </w:rPr>
        <w:t>he reference</w:t>
      </w:r>
      <w:r w:rsidR="00511975" w:rsidRPr="005425A0">
        <w:rPr>
          <w:rFonts w:asciiTheme="majorHAnsi" w:hAnsiTheme="majorHAnsi"/>
          <w:color w:val="FF0000"/>
          <w:sz w:val="24"/>
        </w:rPr>
        <w:t xml:space="preserve"> sample (a </w:t>
      </w:r>
      <w:r w:rsidR="00511975" w:rsidRPr="005425A0">
        <w:rPr>
          <w:rFonts w:asciiTheme="majorHAnsi" w:eastAsia="宋体" w:hAnsiTheme="majorHAnsi" w:cs="Times New Roman"/>
          <w:color w:val="FF0000"/>
          <w:kern w:val="0"/>
          <w:sz w:val="24"/>
        </w:rPr>
        <w:t>standard template</w:t>
      </w:r>
      <w:r w:rsidR="00511975" w:rsidRPr="005425A0">
        <w:rPr>
          <w:rFonts w:asciiTheme="majorHAnsi" w:hAnsiTheme="majorHAnsi"/>
          <w:color w:val="FF0000"/>
          <w:sz w:val="24"/>
        </w:rPr>
        <w:t xml:space="preserve">) was </w:t>
      </w:r>
      <w:r w:rsidR="00511975" w:rsidRPr="005425A0">
        <w:rPr>
          <w:rFonts w:asciiTheme="majorHAnsi" w:eastAsia="宋体" w:hAnsiTheme="majorHAnsi" w:cs="Times New Roman"/>
          <w:color w:val="FF0000"/>
          <w:kern w:val="0"/>
          <w:sz w:val="24"/>
        </w:rPr>
        <w:t>provided by South Africa Optics.</w:t>
      </w:r>
    </w:p>
    <w:p w:rsidR="00511975" w:rsidRPr="005425A0" w:rsidRDefault="00B2244A" w:rsidP="00511975">
      <w:pPr>
        <w:spacing w:before="50" w:after="50" w:line="360" w:lineRule="auto"/>
        <w:rPr>
          <w:rFonts w:asciiTheme="majorHAnsi" w:hAnsiTheme="majorHAnsi"/>
          <w:color w:val="FF0000"/>
          <w:sz w:val="24"/>
        </w:rPr>
      </w:pPr>
      <w:r w:rsidRPr="005425A0">
        <w:rPr>
          <w:rFonts w:asciiTheme="majorHAnsi" w:eastAsia="宋体" w:hAnsiTheme="majorHAnsi" w:cs="Times New Roman"/>
          <w:color w:val="FF0000"/>
          <w:sz w:val="24"/>
        </w:rPr>
        <w:t>UV-</w:t>
      </w:r>
      <w:proofErr w:type="spellStart"/>
      <w:r w:rsidRPr="005425A0">
        <w:rPr>
          <w:rFonts w:asciiTheme="majorHAnsi" w:eastAsia="宋体" w:hAnsiTheme="majorHAnsi" w:cs="Times New Roman"/>
          <w:color w:val="FF0000"/>
          <w:sz w:val="24"/>
        </w:rPr>
        <w:t>vis</w:t>
      </w:r>
      <w:proofErr w:type="spellEnd"/>
      <w:r w:rsidRPr="005425A0">
        <w:rPr>
          <w:rFonts w:asciiTheme="majorHAnsi" w:eastAsia="宋体" w:hAnsiTheme="majorHAnsi" w:cs="Times New Roman"/>
          <w:color w:val="FF0000"/>
          <w:sz w:val="24"/>
        </w:rPr>
        <w:t xml:space="preserve"> DRS spectra </w:t>
      </w:r>
      <w:r w:rsidRPr="005425A0">
        <w:rPr>
          <w:rFonts w:asciiTheme="majorHAnsi" w:hAnsiTheme="majorHAnsi" w:cs="Times New Roman"/>
          <w:color w:val="FF0000"/>
          <w:sz w:val="24"/>
        </w:rPr>
        <w:t xml:space="preserve">(Figure 2S) indicate that </w:t>
      </w:r>
      <w:r w:rsidRPr="005425A0">
        <w:rPr>
          <w:rFonts w:asciiTheme="majorHAnsi" w:hAnsiTheme="majorHAnsi" w:cs="Times New Roman"/>
          <w:color w:val="FF0000"/>
          <w:sz w:val="24"/>
          <w:szCs w:val="24"/>
        </w:rPr>
        <w:t>NZFO, CZFO, GZFO and PZFO have similar optical</w:t>
      </w:r>
      <w:r w:rsidRPr="005425A0">
        <w:rPr>
          <w:rFonts w:asciiTheme="majorHAnsi" w:eastAsia="宋体" w:hAnsiTheme="majorHAnsi" w:cs="Times New Roman"/>
          <w:color w:val="FF0000"/>
          <w:sz w:val="24"/>
        </w:rPr>
        <w:t xml:space="preserve"> </w:t>
      </w:r>
      <w:r w:rsidRPr="005425A0">
        <w:rPr>
          <w:rFonts w:asciiTheme="majorHAnsi" w:eastAsia="宋体" w:hAnsiTheme="majorHAnsi" w:cs="Times New Roman"/>
          <w:color w:val="FF0000"/>
          <w:kern w:val="0"/>
          <w:sz w:val="24"/>
        </w:rPr>
        <w:t>absorption</w:t>
      </w:r>
      <w:r w:rsidRPr="005425A0">
        <w:rPr>
          <w:rFonts w:asciiTheme="majorHAnsi" w:eastAsia="宋体" w:hAnsiTheme="majorHAnsi" w:cs="Times New Roman"/>
          <w:color w:val="FF0000"/>
          <w:sz w:val="24"/>
        </w:rPr>
        <w:t xml:space="preserve"> thresholds</w:t>
      </w:r>
      <w:r w:rsidRPr="005425A0">
        <w:rPr>
          <w:rFonts w:asciiTheme="majorHAnsi" w:hAnsiTheme="majorHAnsi" w:cs="Times New Roman"/>
          <w:color w:val="FF0000"/>
          <w:sz w:val="24"/>
        </w:rPr>
        <w:t xml:space="preserve">, </w:t>
      </w:r>
      <w:r w:rsidRPr="005425A0">
        <w:rPr>
          <w:rFonts w:asciiTheme="majorHAnsi" w:hAnsiTheme="majorHAnsi"/>
          <w:color w:val="FF0000"/>
          <w:sz w:val="24"/>
        </w:rPr>
        <w:t>suggesting no obvious difference in their optical structures.</w:t>
      </w:r>
    </w:p>
    <w:p w:rsidR="00B2244A" w:rsidRPr="005425A0" w:rsidRDefault="00B2244A" w:rsidP="00B2244A">
      <w:pPr>
        <w:spacing w:line="360" w:lineRule="auto"/>
        <w:jc w:val="center"/>
        <w:rPr>
          <w:rFonts w:asciiTheme="majorHAnsi" w:hAnsiTheme="majorHAnsi" w:cs="Times New Roman"/>
          <w:sz w:val="24"/>
          <w:szCs w:val="24"/>
        </w:rPr>
      </w:pPr>
      <w:r w:rsidRPr="005425A0">
        <w:rPr>
          <w:rFonts w:asciiTheme="majorHAnsi" w:hAnsiTheme="majorHAnsi"/>
          <w:noProof/>
          <w:szCs w:val="24"/>
        </w:rPr>
        <w:drawing>
          <wp:inline distT="0" distB="0" distL="0" distR="0">
            <wp:extent cx="3601720" cy="2950210"/>
            <wp:effectExtent l="19050" t="0" r="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3601720" cy="2950210"/>
                    </a:xfrm>
                    <a:prstGeom prst="rect">
                      <a:avLst/>
                    </a:prstGeom>
                    <a:noFill/>
                    <a:ln w="9525">
                      <a:noFill/>
                      <a:miter lim="800000"/>
                      <a:headEnd/>
                      <a:tailEnd/>
                    </a:ln>
                  </pic:spPr>
                </pic:pic>
              </a:graphicData>
            </a:graphic>
          </wp:inline>
        </w:drawing>
      </w:r>
    </w:p>
    <w:p w:rsidR="00B2244A" w:rsidRPr="005425A0" w:rsidRDefault="00B2244A" w:rsidP="00B2244A">
      <w:pPr>
        <w:spacing w:line="360" w:lineRule="auto"/>
        <w:jc w:val="center"/>
        <w:rPr>
          <w:rFonts w:asciiTheme="majorHAnsi" w:hAnsiTheme="majorHAnsi" w:cs="Times New Roman"/>
          <w:color w:val="FF0000"/>
          <w:sz w:val="24"/>
          <w:szCs w:val="24"/>
        </w:rPr>
      </w:pPr>
      <w:proofErr w:type="gramStart"/>
      <w:r w:rsidRPr="005425A0">
        <w:rPr>
          <w:rFonts w:asciiTheme="majorHAnsi" w:eastAsia="Times New Roman" w:hAnsiTheme="majorHAnsi" w:cs="Times New Roman"/>
          <w:color w:val="FF0000"/>
          <w:sz w:val="24"/>
          <w:szCs w:val="24"/>
        </w:rPr>
        <w:t>Fig</w:t>
      </w:r>
      <w:r w:rsidRPr="005425A0">
        <w:rPr>
          <w:rFonts w:asciiTheme="majorHAnsi" w:hAnsiTheme="majorHAnsi" w:cs="Times New Roman"/>
          <w:color w:val="FF0000"/>
          <w:sz w:val="24"/>
          <w:szCs w:val="24"/>
        </w:rPr>
        <w:t>.</w:t>
      </w:r>
      <w:r w:rsidRPr="005425A0">
        <w:rPr>
          <w:rFonts w:asciiTheme="majorHAnsi" w:eastAsia="Times New Roman" w:hAnsiTheme="majorHAnsi" w:cs="Times New Roman"/>
          <w:color w:val="FF0000"/>
          <w:sz w:val="24"/>
          <w:szCs w:val="24"/>
        </w:rPr>
        <w:t xml:space="preserve"> </w:t>
      </w:r>
      <w:r w:rsidRPr="005425A0">
        <w:rPr>
          <w:rFonts w:asciiTheme="majorHAnsi" w:hAnsiTheme="majorHAnsi" w:cs="Times New Roman"/>
          <w:color w:val="FF0000"/>
          <w:sz w:val="24"/>
          <w:szCs w:val="24"/>
        </w:rPr>
        <w:t>2S</w:t>
      </w:r>
      <w:r w:rsidRPr="005425A0">
        <w:rPr>
          <w:rFonts w:asciiTheme="majorHAnsi" w:eastAsia="Times New Roman" w:hAnsiTheme="majorHAnsi" w:cs="Times New Roman"/>
          <w:color w:val="FF0000"/>
          <w:sz w:val="24"/>
          <w:szCs w:val="24"/>
        </w:rPr>
        <w:t>.</w:t>
      </w:r>
      <w:proofErr w:type="gramEnd"/>
      <w:r w:rsidRPr="005425A0">
        <w:rPr>
          <w:rFonts w:asciiTheme="majorHAnsi" w:eastAsia="Times New Roman" w:hAnsiTheme="majorHAnsi" w:cs="Times New Roman"/>
          <w:color w:val="FF0000"/>
          <w:sz w:val="24"/>
          <w:szCs w:val="24"/>
        </w:rPr>
        <w:t xml:space="preserve"> </w:t>
      </w:r>
      <w:r w:rsidRPr="005425A0">
        <w:rPr>
          <w:rFonts w:asciiTheme="majorHAnsi" w:eastAsia="宋体" w:hAnsiTheme="majorHAnsi" w:cs="Times New Roman"/>
          <w:color w:val="FF0000"/>
          <w:sz w:val="24"/>
          <w:szCs w:val="24"/>
        </w:rPr>
        <w:t>UV-</w:t>
      </w:r>
      <w:proofErr w:type="spellStart"/>
      <w:r w:rsidRPr="005425A0">
        <w:rPr>
          <w:rFonts w:asciiTheme="majorHAnsi" w:eastAsia="宋体" w:hAnsiTheme="majorHAnsi" w:cs="Times New Roman"/>
          <w:color w:val="FF0000"/>
          <w:sz w:val="24"/>
          <w:szCs w:val="24"/>
        </w:rPr>
        <w:t>vis</w:t>
      </w:r>
      <w:proofErr w:type="spellEnd"/>
      <w:r w:rsidRPr="005425A0">
        <w:rPr>
          <w:rFonts w:asciiTheme="majorHAnsi" w:eastAsia="宋体" w:hAnsiTheme="majorHAnsi" w:cs="Times New Roman"/>
          <w:color w:val="FF0000"/>
          <w:sz w:val="24"/>
          <w:szCs w:val="24"/>
        </w:rPr>
        <w:t xml:space="preserve"> DRS spectra</w:t>
      </w:r>
      <w:r w:rsidRPr="005425A0">
        <w:rPr>
          <w:rFonts w:asciiTheme="majorHAnsi" w:hAnsiTheme="majorHAnsi" w:cs="Times New Roman"/>
          <w:color w:val="FF0000"/>
          <w:sz w:val="24"/>
          <w:szCs w:val="24"/>
        </w:rPr>
        <w:t xml:space="preserve"> of the obtained samples</w:t>
      </w:r>
    </w:p>
    <w:p w:rsidR="00E24D57" w:rsidRPr="005425A0" w:rsidRDefault="00897E11" w:rsidP="009953A8">
      <w:pPr>
        <w:spacing w:line="360" w:lineRule="auto"/>
        <w:rPr>
          <w:rFonts w:asciiTheme="majorHAnsi" w:hAnsiTheme="majorHAnsi" w:cs="Times New Roman"/>
          <w:color w:val="000000"/>
          <w:sz w:val="24"/>
          <w:szCs w:val="24"/>
        </w:rPr>
      </w:pPr>
      <w:r w:rsidRPr="005425A0">
        <w:rPr>
          <w:rFonts w:asciiTheme="majorHAnsi" w:hAnsiTheme="majorHAnsi" w:cs="Times New Roman"/>
          <w:color w:val="000000"/>
          <w:sz w:val="24"/>
          <w:szCs w:val="24"/>
        </w:rPr>
        <w:t xml:space="preserve">In the part Characterization of ZnFe2O4 with different morphologies, when you are talking about particle size, you should explain why did you observed such differences in the morphologies of ZFO samples? </w:t>
      </w:r>
      <w:proofErr w:type="gramStart"/>
      <w:r w:rsidRPr="005425A0">
        <w:rPr>
          <w:rFonts w:asciiTheme="majorHAnsi" w:hAnsiTheme="majorHAnsi" w:cs="Times New Roman"/>
          <w:color w:val="000000"/>
          <w:sz w:val="24"/>
          <w:szCs w:val="24"/>
        </w:rPr>
        <w:t>Especially the method in which you used egg white.</w:t>
      </w:r>
      <w:proofErr w:type="gramEnd"/>
      <w:r w:rsidRPr="005425A0">
        <w:rPr>
          <w:rFonts w:asciiTheme="majorHAnsi" w:hAnsiTheme="majorHAnsi" w:cs="Times New Roman"/>
          <w:color w:val="000000"/>
          <w:sz w:val="24"/>
          <w:szCs w:val="24"/>
        </w:rPr>
        <w:t xml:space="preserve"> Did you choose already published synthesis procedures? If yes, give us some explanation regarding reaction mechanisms, from literature. </w:t>
      </w:r>
      <w:proofErr w:type="gramStart"/>
      <w:r w:rsidRPr="005425A0">
        <w:rPr>
          <w:rFonts w:asciiTheme="majorHAnsi" w:hAnsiTheme="majorHAnsi" w:cs="Times New Roman"/>
          <w:color w:val="000000"/>
          <w:sz w:val="24"/>
          <w:szCs w:val="24"/>
        </w:rPr>
        <w:t xml:space="preserve">If no, if you used original procedures, than you have to explain the findings </w:t>
      </w:r>
      <w:r w:rsidRPr="005425A0">
        <w:rPr>
          <w:rFonts w:asciiTheme="majorHAnsi" w:hAnsiTheme="majorHAnsi" w:cs="Times New Roman"/>
          <w:color w:val="000000"/>
          <w:sz w:val="24"/>
          <w:szCs w:val="24"/>
        </w:rPr>
        <w:lastRenderedPageBreak/>
        <w:t>somehow.</w:t>
      </w:r>
      <w:proofErr w:type="gramEnd"/>
      <w:r w:rsidRPr="005425A0">
        <w:rPr>
          <w:rFonts w:asciiTheme="majorHAnsi" w:hAnsiTheme="majorHAnsi" w:cs="Times New Roman"/>
          <w:color w:val="000000"/>
          <w:sz w:val="24"/>
          <w:szCs w:val="24"/>
        </w:rPr>
        <w:t xml:space="preserve"> These are the most interesting results in this publication. The other results, that </w:t>
      </w:r>
      <w:proofErr w:type="spellStart"/>
      <w:r w:rsidRPr="005425A0">
        <w:rPr>
          <w:rFonts w:asciiTheme="majorHAnsi" w:hAnsiTheme="majorHAnsi" w:cs="Times New Roman"/>
          <w:color w:val="000000"/>
          <w:sz w:val="24"/>
          <w:szCs w:val="24"/>
        </w:rPr>
        <w:t>photocatalytic</w:t>
      </w:r>
      <w:proofErr w:type="spellEnd"/>
      <w:r w:rsidRPr="005425A0">
        <w:rPr>
          <w:rFonts w:asciiTheme="majorHAnsi" w:hAnsiTheme="majorHAnsi" w:cs="Times New Roman"/>
          <w:color w:val="000000"/>
          <w:sz w:val="24"/>
          <w:szCs w:val="24"/>
        </w:rPr>
        <w:t xml:space="preserve"> activity depends on specific surface </w:t>
      </w:r>
      <w:proofErr w:type="gramStart"/>
      <w:r w:rsidRPr="005425A0">
        <w:rPr>
          <w:rFonts w:asciiTheme="majorHAnsi" w:hAnsiTheme="majorHAnsi" w:cs="Times New Roman"/>
          <w:color w:val="000000"/>
          <w:sz w:val="24"/>
          <w:szCs w:val="24"/>
        </w:rPr>
        <w:t>area, that</w:t>
      </w:r>
      <w:proofErr w:type="gramEnd"/>
      <w:r w:rsidRPr="005425A0">
        <w:rPr>
          <w:rFonts w:asciiTheme="majorHAnsi" w:hAnsiTheme="majorHAnsi" w:cs="Times New Roman"/>
          <w:color w:val="000000"/>
          <w:sz w:val="24"/>
          <w:szCs w:val="24"/>
        </w:rPr>
        <w:t xml:space="preserve"> is already known and published many times. Also, it would be nice to see reflectance spectra of ZFO samples (as I’ve already mentioned), just to check can they be used for </w:t>
      </w:r>
      <w:proofErr w:type="spellStart"/>
      <w:r w:rsidRPr="005425A0">
        <w:rPr>
          <w:rFonts w:asciiTheme="majorHAnsi" w:hAnsiTheme="majorHAnsi" w:cs="Times New Roman"/>
          <w:color w:val="000000"/>
          <w:sz w:val="24"/>
          <w:szCs w:val="24"/>
        </w:rPr>
        <w:t>photocatalysis</w:t>
      </w:r>
      <w:proofErr w:type="spellEnd"/>
      <w:r w:rsidRPr="005425A0">
        <w:rPr>
          <w:rFonts w:asciiTheme="majorHAnsi" w:hAnsiTheme="majorHAnsi" w:cs="Times New Roman"/>
          <w:color w:val="000000"/>
          <w:sz w:val="24"/>
          <w:szCs w:val="24"/>
        </w:rPr>
        <w:t xml:space="preserve">, and how big </w:t>
      </w:r>
      <w:proofErr w:type="gramStart"/>
      <w:r w:rsidRPr="005425A0">
        <w:rPr>
          <w:rFonts w:asciiTheme="majorHAnsi" w:hAnsiTheme="majorHAnsi" w:cs="Times New Roman"/>
          <w:color w:val="000000"/>
          <w:sz w:val="24"/>
          <w:szCs w:val="24"/>
        </w:rPr>
        <w:t>are their band gaps</w:t>
      </w:r>
      <w:proofErr w:type="gramEnd"/>
      <w:r w:rsidRPr="005425A0">
        <w:rPr>
          <w:rFonts w:asciiTheme="majorHAnsi" w:hAnsiTheme="majorHAnsi" w:cs="Times New Roman"/>
          <w:color w:val="000000"/>
          <w:sz w:val="24"/>
          <w:szCs w:val="24"/>
        </w:rPr>
        <w:t>.</w:t>
      </w:r>
    </w:p>
    <w:p w:rsidR="00E24D57" w:rsidRPr="005425A0" w:rsidRDefault="00E24D57" w:rsidP="005857C8">
      <w:pPr>
        <w:spacing w:beforeLines="50" w:afterLines="50" w:line="360" w:lineRule="auto"/>
        <w:rPr>
          <w:rFonts w:asciiTheme="majorHAnsi" w:hAnsiTheme="majorHAnsi" w:cs="Times New Roman"/>
          <w:b/>
          <w:color w:val="0070C0"/>
          <w:sz w:val="24"/>
          <w:szCs w:val="24"/>
        </w:rPr>
      </w:pPr>
      <w:r w:rsidRPr="005425A0">
        <w:rPr>
          <w:rFonts w:asciiTheme="majorHAnsi" w:hAnsiTheme="majorHAnsi" w:cs="Times New Roman"/>
          <w:b/>
          <w:color w:val="0070C0"/>
          <w:sz w:val="24"/>
          <w:szCs w:val="24"/>
        </w:rPr>
        <w:t>Response:</w:t>
      </w:r>
    </w:p>
    <w:p w:rsidR="00E24D57" w:rsidRPr="005425A0" w:rsidRDefault="00E24D57" w:rsidP="00E24D57">
      <w:pPr>
        <w:spacing w:before="50" w:after="50" w:line="360" w:lineRule="auto"/>
        <w:rPr>
          <w:rFonts w:asciiTheme="majorHAnsi" w:hAnsiTheme="majorHAnsi" w:cs="Times New Roman"/>
          <w:color w:val="0070C0"/>
          <w:sz w:val="24"/>
          <w:szCs w:val="24"/>
        </w:rPr>
      </w:pPr>
      <w:r w:rsidRPr="005425A0">
        <w:rPr>
          <w:rFonts w:asciiTheme="majorHAnsi" w:hAnsiTheme="majorHAnsi" w:cs="Times New Roman"/>
          <w:color w:val="0070C0"/>
          <w:sz w:val="24"/>
          <w:szCs w:val="24"/>
        </w:rPr>
        <w:t>1. T</w:t>
      </w:r>
      <w:r w:rsidR="00983CD3" w:rsidRPr="005425A0">
        <w:rPr>
          <w:rFonts w:asciiTheme="majorHAnsi" w:hAnsiTheme="majorHAnsi" w:cs="Times New Roman"/>
          <w:color w:val="0070C0"/>
          <w:sz w:val="24"/>
          <w:szCs w:val="24"/>
        </w:rPr>
        <w:t xml:space="preserve">he purpose of this study was to explore the effect of morphology on the </w:t>
      </w:r>
      <w:proofErr w:type="spellStart"/>
      <w:r w:rsidR="00983CD3" w:rsidRPr="005425A0">
        <w:rPr>
          <w:rFonts w:asciiTheme="majorHAnsi" w:hAnsiTheme="majorHAnsi" w:cs="Times New Roman"/>
          <w:color w:val="0070C0"/>
          <w:sz w:val="24"/>
          <w:szCs w:val="24"/>
        </w:rPr>
        <w:t>photocatalytic</w:t>
      </w:r>
      <w:proofErr w:type="spellEnd"/>
      <w:r w:rsidR="00983CD3" w:rsidRPr="005425A0">
        <w:rPr>
          <w:rFonts w:asciiTheme="majorHAnsi" w:hAnsiTheme="majorHAnsi" w:cs="Times New Roman"/>
          <w:color w:val="0070C0"/>
          <w:sz w:val="24"/>
          <w:szCs w:val="24"/>
        </w:rPr>
        <w:t xml:space="preserve"> performance of ZnFe2O4. </w:t>
      </w:r>
      <w:r w:rsidR="00760F13" w:rsidRPr="005425A0">
        <w:rPr>
          <w:rFonts w:asciiTheme="majorHAnsi" w:hAnsiTheme="majorHAnsi" w:cs="Times New Roman"/>
          <w:color w:val="0070C0"/>
          <w:sz w:val="24"/>
          <w:szCs w:val="24"/>
        </w:rPr>
        <w:t xml:space="preserve">So, many preparation routes were tried in our lab to prepare ZnFe2O4 with different morphologies. </w:t>
      </w:r>
      <w:r w:rsidR="0086764A" w:rsidRPr="005425A0">
        <w:rPr>
          <w:rFonts w:asciiTheme="majorHAnsi" w:hAnsiTheme="majorHAnsi" w:cs="Times New Roman"/>
          <w:color w:val="0070C0"/>
          <w:sz w:val="24"/>
          <w:szCs w:val="24"/>
        </w:rPr>
        <w:t xml:space="preserve">These four methods reported in this manuscript were eventually successful. </w:t>
      </w:r>
      <w:r w:rsidR="00B06B6A" w:rsidRPr="005425A0">
        <w:rPr>
          <w:rFonts w:asciiTheme="majorHAnsi" w:hAnsiTheme="majorHAnsi" w:cs="Times New Roman"/>
          <w:color w:val="0070C0"/>
          <w:sz w:val="24"/>
          <w:szCs w:val="24"/>
        </w:rPr>
        <w:t xml:space="preserve">Most of these methods were not </w:t>
      </w:r>
      <w:r w:rsidR="004C373E" w:rsidRPr="005425A0">
        <w:rPr>
          <w:rFonts w:asciiTheme="majorHAnsi" w:hAnsiTheme="majorHAnsi" w:cs="Times New Roman"/>
          <w:color w:val="0070C0"/>
          <w:sz w:val="24"/>
          <w:szCs w:val="24"/>
        </w:rPr>
        <w:t xml:space="preserve">directly extracted </w:t>
      </w:r>
      <w:r w:rsidR="00B06B6A" w:rsidRPr="005425A0">
        <w:rPr>
          <w:rFonts w:asciiTheme="majorHAnsi" w:hAnsiTheme="majorHAnsi" w:cs="Times New Roman"/>
          <w:color w:val="0070C0"/>
          <w:sz w:val="24"/>
          <w:szCs w:val="24"/>
        </w:rPr>
        <w:t>from related references.</w:t>
      </w:r>
      <w:r w:rsidR="00F63CB6" w:rsidRPr="005425A0">
        <w:rPr>
          <w:rFonts w:asciiTheme="majorHAnsi" w:hAnsiTheme="majorHAnsi" w:cs="Times New Roman"/>
          <w:color w:val="0070C0"/>
          <w:sz w:val="24"/>
          <w:szCs w:val="24"/>
        </w:rPr>
        <w:t xml:space="preserve"> </w:t>
      </w:r>
      <w:r w:rsidR="00657A85" w:rsidRPr="005425A0">
        <w:rPr>
          <w:rFonts w:asciiTheme="majorHAnsi" w:hAnsiTheme="majorHAnsi" w:cs="Times New Roman"/>
          <w:color w:val="0070C0"/>
          <w:sz w:val="24"/>
          <w:szCs w:val="24"/>
        </w:rPr>
        <w:t xml:space="preserve">The existing reaction mechanisms cannot be gained. </w:t>
      </w:r>
      <w:r w:rsidR="00F63CB6" w:rsidRPr="005425A0">
        <w:rPr>
          <w:rFonts w:asciiTheme="majorHAnsi" w:hAnsiTheme="majorHAnsi" w:cs="Times New Roman"/>
          <w:color w:val="0070C0"/>
          <w:sz w:val="24"/>
          <w:szCs w:val="24"/>
        </w:rPr>
        <w:t xml:space="preserve">Now, it is a challenging task for us to give the reaction mechanisms of these four preparation procedures. It is an absolutely wonderful </w:t>
      </w:r>
      <w:r w:rsidR="00FE1DC6" w:rsidRPr="005425A0">
        <w:rPr>
          <w:rFonts w:asciiTheme="majorHAnsi" w:hAnsiTheme="majorHAnsi" w:cs="Times New Roman"/>
          <w:color w:val="0070C0"/>
          <w:sz w:val="24"/>
          <w:szCs w:val="24"/>
        </w:rPr>
        <w:t>suggestion</w:t>
      </w:r>
      <w:r w:rsidR="00F63CB6" w:rsidRPr="005425A0">
        <w:rPr>
          <w:rFonts w:asciiTheme="majorHAnsi" w:hAnsiTheme="majorHAnsi" w:cs="Times New Roman"/>
          <w:color w:val="0070C0"/>
          <w:sz w:val="24"/>
          <w:szCs w:val="24"/>
        </w:rPr>
        <w:t xml:space="preserve">. I do think so. </w:t>
      </w:r>
      <w:r w:rsidR="00147B51" w:rsidRPr="005425A0">
        <w:rPr>
          <w:rFonts w:asciiTheme="majorHAnsi" w:hAnsiTheme="majorHAnsi" w:cs="Times New Roman"/>
          <w:color w:val="0070C0"/>
          <w:sz w:val="24"/>
          <w:szCs w:val="24"/>
        </w:rPr>
        <w:t xml:space="preserve">However, large amounts of </w:t>
      </w:r>
      <w:r w:rsidR="006A214A" w:rsidRPr="005425A0">
        <w:rPr>
          <w:rFonts w:asciiTheme="majorHAnsi" w:hAnsiTheme="majorHAnsi" w:cs="Times New Roman"/>
          <w:color w:val="0070C0"/>
          <w:sz w:val="24"/>
          <w:szCs w:val="24"/>
        </w:rPr>
        <w:t xml:space="preserve">work such as </w:t>
      </w:r>
      <w:r w:rsidR="00AB2575" w:rsidRPr="005425A0">
        <w:rPr>
          <w:rFonts w:asciiTheme="majorHAnsi" w:hAnsiTheme="majorHAnsi" w:cs="Times New Roman"/>
          <w:color w:val="0070C0"/>
          <w:sz w:val="24"/>
          <w:szCs w:val="24"/>
        </w:rPr>
        <w:t xml:space="preserve">detailed characterizations </w:t>
      </w:r>
      <w:r w:rsidR="006A214A" w:rsidRPr="005425A0">
        <w:rPr>
          <w:rFonts w:asciiTheme="majorHAnsi" w:hAnsiTheme="majorHAnsi" w:cs="Times New Roman"/>
          <w:color w:val="0070C0"/>
          <w:sz w:val="24"/>
          <w:szCs w:val="24"/>
        </w:rPr>
        <w:t xml:space="preserve">of </w:t>
      </w:r>
      <w:r w:rsidR="00046F96" w:rsidRPr="005425A0">
        <w:rPr>
          <w:rFonts w:asciiTheme="majorHAnsi" w:hAnsiTheme="majorHAnsi" w:cs="Times New Roman"/>
          <w:color w:val="0070C0"/>
          <w:sz w:val="24"/>
          <w:szCs w:val="24"/>
        </w:rPr>
        <w:t xml:space="preserve">the </w:t>
      </w:r>
      <w:r w:rsidR="006A214A" w:rsidRPr="005425A0">
        <w:rPr>
          <w:rFonts w:asciiTheme="majorHAnsi" w:hAnsiTheme="majorHAnsi" w:cs="Times New Roman"/>
          <w:color w:val="0070C0"/>
          <w:sz w:val="24"/>
          <w:szCs w:val="24"/>
        </w:rPr>
        <w:t xml:space="preserve">intermediates in different </w:t>
      </w:r>
      <w:r w:rsidR="00657A85" w:rsidRPr="005425A0">
        <w:rPr>
          <w:rFonts w:asciiTheme="majorHAnsi" w:hAnsiTheme="majorHAnsi" w:cs="Times New Roman"/>
          <w:color w:val="0070C0"/>
          <w:sz w:val="24"/>
          <w:szCs w:val="24"/>
        </w:rPr>
        <w:t xml:space="preserve">reaction </w:t>
      </w:r>
      <w:r w:rsidR="006A214A" w:rsidRPr="005425A0">
        <w:rPr>
          <w:rFonts w:asciiTheme="majorHAnsi" w:hAnsiTheme="majorHAnsi" w:cs="Times New Roman"/>
          <w:color w:val="0070C0"/>
          <w:sz w:val="24"/>
          <w:szCs w:val="24"/>
        </w:rPr>
        <w:t xml:space="preserve">stages are required. </w:t>
      </w:r>
      <w:r w:rsidR="004B33BE" w:rsidRPr="005425A0">
        <w:rPr>
          <w:rFonts w:asciiTheme="majorHAnsi" w:hAnsiTheme="majorHAnsi" w:cs="Times New Roman"/>
          <w:color w:val="0070C0"/>
          <w:sz w:val="24"/>
          <w:szCs w:val="24"/>
        </w:rPr>
        <w:t xml:space="preserve">If possible, we plan to prepare another manuscript </w:t>
      </w:r>
      <w:r w:rsidR="00145EDD" w:rsidRPr="005425A0">
        <w:rPr>
          <w:rFonts w:asciiTheme="majorHAnsi" w:hAnsiTheme="majorHAnsi" w:cs="Times New Roman"/>
          <w:color w:val="0070C0"/>
          <w:sz w:val="24"/>
          <w:szCs w:val="24"/>
        </w:rPr>
        <w:t>to discuss this topic in future.</w:t>
      </w:r>
    </w:p>
    <w:p w:rsidR="00145EDD" w:rsidRPr="005425A0" w:rsidRDefault="00145EDD" w:rsidP="00E24D57">
      <w:pPr>
        <w:spacing w:before="50" w:after="50" w:line="360" w:lineRule="auto"/>
        <w:rPr>
          <w:rFonts w:asciiTheme="majorHAnsi" w:hAnsiTheme="majorHAnsi" w:cs="Times New Roman"/>
          <w:color w:val="0070C0"/>
          <w:sz w:val="24"/>
          <w:szCs w:val="24"/>
        </w:rPr>
      </w:pPr>
      <w:r w:rsidRPr="005425A0">
        <w:rPr>
          <w:rFonts w:asciiTheme="majorHAnsi" w:hAnsiTheme="majorHAnsi" w:cs="Times New Roman"/>
          <w:color w:val="0070C0"/>
          <w:sz w:val="24"/>
          <w:szCs w:val="24"/>
        </w:rPr>
        <w:t xml:space="preserve">2. Yes, </w:t>
      </w:r>
      <w:r w:rsidR="00D5782C" w:rsidRPr="005425A0">
        <w:rPr>
          <w:rFonts w:asciiTheme="majorHAnsi" w:hAnsiTheme="majorHAnsi" w:cs="Times New Roman"/>
          <w:color w:val="0070C0"/>
          <w:sz w:val="24"/>
          <w:szCs w:val="24"/>
        </w:rPr>
        <w:t xml:space="preserve">it has been already reported that the </w:t>
      </w:r>
      <w:proofErr w:type="spellStart"/>
      <w:r w:rsidR="00D5782C" w:rsidRPr="005425A0">
        <w:rPr>
          <w:rFonts w:asciiTheme="majorHAnsi" w:hAnsiTheme="majorHAnsi" w:cs="Times New Roman"/>
          <w:color w:val="0070C0"/>
          <w:sz w:val="24"/>
          <w:szCs w:val="24"/>
        </w:rPr>
        <w:t>photocatalytic</w:t>
      </w:r>
      <w:proofErr w:type="spellEnd"/>
      <w:r w:rsidR="00D5782C" w:rsidRPr="005425A0">
        <w:rPr>
          <w:rFonts w:asciiTheme="majorHAnsi" w:hAnsiTheme="majorHAnsi" w:cs="Times New Roman"/>
          <w:color w:val="0070C0"/>
          <w:sz w:val="24"/>
          <w:szCs w:val="24"/>
        </w:rPr>
        <w:t xml:space="preserve"> activity of a </w:t>
      </w:r>
      <w:proofErr w:type="spellStart"/>
      <w:r w:rsidR="00D5782C" w:rsidRPr="005425A0">
        <w:rPr>
          <w:rFonts w:asciiTheme="majorHAnsi" w:hAnsiTheme="majorHAnsi" w:cs="Times New Roman"/>
          <w:color w:val="0070C0"/>
          <w:sz w:val="24"/>
          <w:szCs w:val="24"/>
        </w:rPr>
        <w:t>photocatalyst</w:t>
      </w:r>
      <w:proofErr w:type="spellEnd"/>
      <w:r w:rsidR="00D5782C" w:rsidRPr="005425A0">
        <w:rPr>
          <w:rFonts w:asciiTheme="majorHAnsi" w:hAnsiTheme="majorHAnsi" w:cs="Times New Roman"/>
          <w:color w:val="0070C0"/>
          <w:sz w:val="24"/>
          <w:szCs w:val="24"/>
        </w:rPr>
        <w:t xml:space="preserve"> depends on its specific surface area. </w:t>
      </w:r>
      <w:r w:rsidR="00BC5A41" w:rsidRPr="005425A0">
        <w:rPr>
          <w:rFonts w:asciiTheme="majorHAnsi" w:hAnsiTheme="majorHAnsi" w:cs="Times New Roman"/>
          <w:color w:val="0070C0"/>
          <w:sz w:val="24"/>
          <w:szCs w:val="24"/>
        </w:rPr>
        <w:t>But, t</w:t>
      </w:r>
      <w:r w:rsidR="00EB10B3" w:rsidRPr="005425A0">
        <w:rPr>
          <w:rFonts w:asciiTheme="majorHAnsi" w:hAnsiTheme="majorHAnsi" w:cs="Times New Roman"/>
          <w:color w:val="0070C0"/>
          <w:sz w:val="24"/>
          <w:szCs w:val="24"/>
        </w:rPr>
        <w:t xml:space="preserve">here are no related publications with ZnFe2O4. </w:t>
      </w:r>
      <w:r w:rsidR="006E106A" w:rsidRPr="005425A0">
        <w:rPr>
          <w:rFonts w:asciiTheme="majorHAnsi" w:hAnsiTheme="majorHAnsi" w:cs="Times New Roman"/>
          <w:color w:val="0070C0"/>
          <w:sz w:val="24"/>
          <w:szCs w:val="24"/>
        </w:rPr>
        <w:t>Furthermore, this study started from the morphology of ZnFe2O4.</w:t>
      </w:r>
    </w:p>
    <w:p w:rsidR="00E24D57" w:rsidRPr="005425A0" w:rsidRDefault="00BC5A41" w:rsidP="00702DFE">
      <w:pPr>
        <w:spacing w:before="50" w:after="50" w:line="360" w:lineRule="auto"/>
        <w:rPr>
          <w:rFonts w:asciiTheme="majorHAnsi" w:hAnsiTheme="majorHAnsi" w:cs="Times New Roman"/>
          <w:color w:val="0070C0"/>
          <w:sz w:val="24"/>
          <w:szCs w:val="24"/>
        </w:rPr>
      </w:pPr>
      <w:r w:rsidRPr="005425A0">
        <w:rPr>
          <w:rFonts w:asciiTheme="majorHAnsi" w:hAnsiTheme="majorHAnsi" w:cs="Times New Roman"/>
          <w:color w:val="0070C0"/>
          <w:sz w:val="24"/>
          <w:szCs w:val="24"/>
        </w:rPr>
        <w:t>3. Based on the reflectance spectra of ZnFe2O4 samples, their band gaps were obtained. And, the results were depicted in Figure 3S. The supplementary description was also added in the resubmitted manuscript.</w:t>
      </w:r>
    </w:p>
    <w:p w:rsidR="00E24D57" w:rsidRPr="005425A0" w:rsidRDefault="00E24D57" w:rsidP="009953A8">
      <w:pPr>
        <w:spacing w:line="360" w:lineRule="auto"/>
        <w:rPr>
          <w:rFonts w:asciiTheme="majorHAnsi" w:hAnsiTheme="majorHAnsi" w:cs="Times New Roman"/>
          <w:color w:val="000000"/>
          <w:sz w:val="24"/>
          <w:szCs w:val="24"/>
        </w:rPr>
      </w:pPr>
      <w:r w:rsidRPr="005425A0">
        <w:rPr>
          <w:rFonts w:asciiTheme="majorHAnsi" w:hAnsiTheme="majorHAnsi"/>
          <w:color w:val="FF0000"/>
          <w:sz w:val="24"/>
        </w:rPr>
        <w:t>Based on UV-</w:t>
      </w:r>
      <w:proofErr w:type="spellStart"/>
      <w:r w:rsidRPr="005425A0">
        <w:rPr>
          <w:rFonts w:asciiTheme="majorHAnsi" w:hAnsiTheme="majorHAnsi"/>
          <w:color w:val="FF0000"/>
          <w:sz w:val="24"/>
        </w:rPr>
        <w:t>vis</w:t>
      </w:r>
      <w:proofErr w:type="spellEnd"/>
      <w:r w:rsidRPr="005425A0">
        <w:rPr>
          <w:rFonts w:asciiTheme="majorHAnsi" w:hAnsiTheme="majorHAnsi"/>
          <w:color w:val="FF0000"/>
          <w:sz w:val="24"/>
        </w:rPr>
        <w:t xml:space="preserve"> DRS,</w:t>
      </w:r>
      <w:r w:rsidRPr="005425A0">
        <w:rPr>
          <w:rFonts w:asciiTheme="majorHAnsi" w:hAnsiTheme="majorHAnsi" w:cs="Times New Roman"/>
          <w:color w:val="FF0000"/>
          <w:sz w:val="24"/>
        </w:rPr>
        <w:t xml:space="preserve"> t</w:t>
      </w:r>
      <w:r w:rsidRPr="005425A0">
        <w:rPr>
          <w:rFonts w:asciiTheme="majorHAnsi" w:hAnsiTheme="majorHAnsi"/>
          <w:color w:val="FF0000"/>
          <w:sz w:val="24"/>
        </w:rPr>
        <w:t>he band gap (</w:t>
      </w:r>
      <w:proofErr w:type="spellStart"/>
      <w:r w:rsidRPr="005425A0">
        <w:rPr>
          <w:rFonts w:asciiTheme="majorHAnsi" w:hAnsiTheme="majorHAnsi"/>
          <w:i/>
          <w:iCs/>
          <w:color w:val="FF0000"/>
          <w:sz w:val="24"/>
        </w:rPr>
        <w:t>E</w:t>
      </w:r>
      <w:r w:rsidRPr="005425A0">
        <w:rPr>
          <w:rFonts w:asciiTheme="majorHAnsi" w:hAnsiTheme="majorHAnsi"/>
          <w:color w:val="FF0000"/>
          <w:sz w:val="24"/>
          <w:vertAlign w:val="subscript"/>
        </w:rPr>
        <w:t>g</w:t>
      </w:r>
      <w:proofErr w:type="spellEnd"/>
      <w:r w:rsidRPr="005425A0">
        <w:rPr>
          <w:rFonts w:asciiTheme="majorHAnsi" w:hAnsiTheme="majorHAnsi"/>
          <w:color w:val="FF0000"/>
          <w:sz w:val="24"/>
        </w:rPr>
        <w:t xml:space="preserve">) </w:t>
      </w:r>
      <w:r w:rsidRPr="005425A0">
        <w:rPr>
          <w:rFonts w:asciiTheme="majorHAnsi" w:hAnsiTheme="majorHAnsi" w:cs="Times New Roman"/>
          <w:color w:val="FF0000"/>
          <w:sz w:val="24"/>
        </w:rPr>
        <w:t>of these obtained samples</w:t>
      </w:r>
      <w:r w:rsidRPr="005425A0">
        <w:rPr>
          <w:rFonts w:asciiTheme="majorHAnsi" w:hAnsiTheme="majorHAnsi"/>
          <w:color w:val="FF0000"/>
          <w:sz w:val="24"/>
        </w:rPr>
        <w:t xml:space="preserve"> can be determined by extrapolation of the linear portion of [F(</w:t>
      </w:r>
      <w:r w:rsidRPr="005425A0">
        <w:rPr>
          <w:rFonts w:asciiTheme="majorHAnsi" w:hAnsiTheme="majorHAnsi"/>
          <w:i/>
          <w:iCs/>
          <w:color w:val="FF0000"/>
          <w:sz w:val="24"/>
        </w:rPr>
        <w:t>R</w:t>
      </w:r>
      <w:proofErr w:type="gramStart"/>
      <w:r w:rsidRPr="005425A0">
        <w:rPr>
          <w:rFonts w:asciiTheme="majorHAnsi" w:hAnsiTheme="majorHAnsi"/>
          <w:color w:val="FF0000"/>
          <w:sz w:val="24"/>
        </w:rPr>
        <w:t>)·</w:t>
      </w:r>
      <w:proofErr w:type="spellStart"/>
      <w:proofErr w:type="gramEnd"/>
      <w:r w:rsidRPr="005425A0">
        <w:rPr>
          <w:rFonts w:asciiTheme="majorHAnsi" w:hAnsiTheme="majorHAnsi"/>
          <w:i/>
          <w:iCs/>
          <w:color w:val="FF0000"/>
          <w:sz w:val="24"/>
        </w:rPr>
        <w:t>hυ</w:t>
      </w:r>
      <w:proofErr w:type="spellEnd"/>
      <w:r w:rsidRPr="005425A0">
        <w:rPr>
          <w:rFonts w:asciiTheme="majorHAnsi" w:hAnsiTheme="majorHAnsi"/>
          <w:color w:val="FF0000"/>
          <w:sz w:val="24"/>
        </w:rPr>
        <w:t>]</w:t>
      </w:r>
      <w:r w:rsidRPr="005425A0">
        <w:rPr>
          <w:rFonts w:asciiTheme="majorHAnsi" w:hAnsiTheme="majorHAnsi"/>
          <w:color w:val="FF0000"/>
          <w:sz w:val="24"/>
          <w:vertAlign w:val="superscript"/>
        </w:rPr>
        <w:t>0.5</w:t>
      </w:r>
      <w:r w:rsidRPr="005425A0">
        <w:rPr>
          <w:rFonts w:asciiTheme="majorHAnsi" w:hAnsiTheme="majorHAnsi"/>
          <w:color w:val="FF0000"/>
          <w:sz w:val="24"/>
        </w:rPr>
        <w:t xml:space="preserve"> curve versus photon energy </w:t>
      </w:r>
      <w:proofErr w:type="spellStart"/>
      <w:r w:rsidRPr="005425A0">
        <w:rPr>
          <w:rFonts w:asciiTheme="majorHAnsi" w:hAnsiTheme="majorHAnsi"/>
          <w:i/>
          <w:iCs/>
          <w:color w:val="FF0000"/>
          <w:sz w:val="24"/>
        </w:rPr>
        <w:t>hυ</w:t>
      </w:r>
      <w:proofErr w:type="spellEnd"/>
      <w:r w:rsidRPr="005425A0">
        <w:rPr>
          <w:rFonts w:asciiTheme="majorHAnsi" w:hAnsiTheme="majorHAnsi"/>
          <w:color w:val="FF0000"/>
          <w:sz w:val="24"/>
        </w:rPr>
        <w:t xml:space="preserve"> to [F(</w:t>
      </w:r>
      <w:r w:rsidRPr="005425A0">
        <w:rPr>
          <w:rFonts w:asciiTheme="majorHAnsi" w:hAnsiTheme="majorHAnsi"/>
          <w:i/>
          <w:iCs/>
          <w:color w:val="FF0000"/>
          <w:sz w:val="24"/>
        </w:rPr>
        <w:t>R</w:t>
      </w:r>
      <w:r w:rsidRPr="005425A0">
        <w:rPr>
          <w:rFonts w:asciiTheme="majorHAnsi" w:hAnsiTheme="majorHAnsi"/>
          <w:color w:val="FF0000"/>
          <w:sz w:val="24"/>
        </w:rPr>
        <w:t>)·</w:t>
      </w:r>
      <w:proofErr w:type="spellStart"/>
      <w:r w:rsidRPr="005425A0">
        <w:rPr>
          <w:rFonts w:asciiTheme="majorHAnsi" w:hAnsiTheme="majorHAnsi"/>
          <w:i/>
          <w:iCs/>
          <w:color w:val="FF0000"/>
          <w:sz w:val="24"/>
        </w:rPr>
        <w:t>hυ</w:t>
      </w:r>
      <w:proofErr w:type="spellEnd"/>
      <w:r w:rsidRPr="005425A0">
        <w:rPr>
          <w:rFonts w:asciiTheme="majorHAnsi" w:hAnsiTheme="majorHAnsi"/>
          <w:color w:val="FF0000"/>
          <w:sz w:val="24"/>
        </w:rPr>
        <w:t>]</w:t>
      </w:r>
      <w:r w:rsidRPr="005425A0">
        <w:rPr>
          <w:rFonts w:asciiTheme="majorHAnsi" w:hAnsiTheme="majorHAnsi"/>
          <w:color w:val="FF0000"/>
          <w:sz w:val="24"/>
          <w:vertAlign w:val="superscript"/>
        </w:rPr>
        <w:t>0.5</w:t>
      </w:r>
      <w:r w:rsidRPr="005425A0">
        <w:rPr>
          <w:rFonts w:asciiTheme="majorHAnsi" w:hAnsiTheme="majorHAnsi"/>
          <w:color w:val="FF0000"/>
          <w:sz w:val="24"/>
        </w:rPr>
        <w:t xml:space="preserve"> = 0.</w:t>
      </w:r>
      <w:r w:rsidRPr="005425A0">
        <w:rPr>
          <w:rFonts w:asciiTheme="majorHAnsi" w:hAnsiTheme="majorHAnsi" w:cs="Times New Roman"/>
          <w:color w:val="FF0000"/>
          <w:sz w:val="24"/>
          <w:vertAlign w:val="superscript"/>
        </w:rPr>
        <w:t>30</w:t>
      </w:r>
      <w:r w:rsidRPr="005425A0">
        <w:rPr>
          <w:rFonts w:asciiTheme="majorHAnsi" w:hAnsiTheme="majorHAnsi" w:cs="Times New Roman"/>
          <w:color w:val="FF0000"/>
          <w:sz w:val="24"/>
        </w:rPr>
        <w:t xml:space="preserve"> </w:t>
      </w:r>
      <w:r w:rsidRPr="005425A0">
        <w:rPr>
          <w:rFonts w:asciiTheme="majorHAnsi" w:hAnsiTheme="majorHAnsi"/>
          <w:color w:val="FF0000"/>
          <w:sz w:val="24"/>
        </w:rPr>
        <w:t xml:space="preserve">As shown in Figure 3S, the </w:t>
      </w:r>
      <w:proofErr w:type="spellStart"/>
      <w:r w:rsidRPr="005425A0">
        <w:rPr>
          <w:rFonts w:asciiTheme="majorHAnsi" w:hAnsiTheme="majorHAnsi"/>
          <w:i/>
          <w:iCs/>
          <w:color w:val="FF0000"/>
          <w:sz w:val="24"/>
        </w:rPr>
        <w:t>E</w:t>
      </w:r>
      <w:r w:rsidRPr="005425A0">
        <w:rPr>
          <w:rFonts w:asciiTheme="majorHAnsi" w:hAnsiTheme="majorHAnsi"/>
          <w:color w:val="FF0000"/>
          <w:sz w:val="24"/>
          <w:vertAlign w:val="subscript"/>
        </w:rPr>
        <w:t>g</w:t>
      </w:r>
      <w:proofErr w:type="spellEnd"/>
      <w:r w:rsidRPr="005425A0">
        <w:rPr>
          <w:rFonts w:asciiTheme="majorHAnsi" w:hAnsiTheme="majorHAnsi"/>
          <w:color w:val="FF0000"/>
          <w:sz w:val="24"/>
        </w:rPr>
        <w:t xml:space="preserve"> values </w:t>
      </w:r>
      <w:r w:rsidRPr="005425A0">
        <w:rPr>
          <w:rFonts w:asciiTheme="majorHAnsi" w:hAnsiTheme="majorHAnsi" w:cs="Times New Roman"/>
          <w:color w:val="FF0000"/>
          <w:sz w:val="24"/>
        </w:rPr>
        <w:t xml:space="preserve">of </w:t>
      </w:r>
      <w:r w:rsidRPr="005425A0">
        <w:rPr>
          <w:rFonts w:asciiTheme="majorHAnsi" w:hAnsiTheme="majorHAnsi" w:cs="Times New Roman"/>
          <w:color w:val="FF0000"/>
          <w:sz w:val="24"/>
          <w:szCs w:val="24"/>
        </w:rPr>
        <w:t>NZFO, CZFO, GZFO and PZFO</w:t>
      </w:r>
      <w:r w:rsidRPr="005425A0">
        <w:rPr>
          <w:rFonts w:asciiTheme="majorHAnsi" w:hAnsiTheme="majorHAnsi"/>
          <w:color w:val="FF0000"/>
          <w:sz w:val="24"/>
          <w:szCs w:val="24"/>
        </w:rPr>
        <w:t xml:space="preserve"> are 1.81, 1.84, 1.83 and 1.84 </w:t>
      </w:r>
      <w:proofErr w:type="spellStart"/>
      <w:r w:rsidRPr="005425A0">
        <w:rPr>
          <w:rFonts w:asciiTheme="majorHAnsi" w:hAnsiTheme="majorHAnsi"/>
          <w:color w:val="FF0000"/>
          <w:sz w:val="24"/>
          <w:szCs w:val="24"/>
        </w:rPr>
        <w:t>eV</w:t>
      </w:r>
      <w:proofErr w:type="spellEnd"/>
      <w:r w:rsidRPr="005425A0">
        <w:rPr>
          <w:rFonts w:asciiTheme="majorHAnsi" w:hAnsiTheme="majorHAnsi"/>
          <w:color w:val="FF0000"/>
          <w:sz w:val="24"/>
          <w:szCs w:val="24"/>
        </w:rPr>
        <w:t>, respec</w:t>
      </w:r>
      <w:r w:rsidRPr="005425A0">
        <w:rPr>
          <w:rFonts w:asciiTheme="majorHAnsi" w:hAnsiTheme="majorHAnsi" w:cs="Times New Roman"/>
          <w:color w:val="FF0000"/>
          <w:sz w:val="24"/>
          <w:szCs w:val="24"/>
        </w:rPr>
        <w:t>tively.</w:t>
      </w:r>
      <w:r w:rsidRPr="005425A0">
        <w:rPr>
          <w:rFonts w:asciiTheme="majorHAnsi" w:hAnsiTheme="majorHAnsi" w:cs="Times New Roman"/>
          <w:color w:val="FF0000"/>
          <w:sz w:val="24"/>
          <w:szCs w:val="24"/>
          <w:lang w:eastAsia="en-US"/>
        </w:rPr>
        <w:t xml:space="preserve"> </w:t>
      </w:r>
      <w:r w:rsidRPr="005425A0">
        <w:rPr>
          <w:rFonts w:asciiTheme="majorHAnsi" w:hAnsiTheme="majorHAnsi"/>
          <w:color w:val="FF0000"/>
          <w:sz w:val="24"/>
        </w:rPr>
        <w:t>This also indicates they have similar band gaps.</w:t>
      </w:r>
    </w:p>
    <w:p w:rsidR="00E24D57" w:rsidRPr="005425A0" w:rsidRDefault="00E24D57" w:rsidP="00E24D57">
      <w:pPr>
        <w:pStyle w:val="a6"/>
        <w:numPr>
          <w:ilvl w:val="0"/>
          <w:numId w:val="2"/>
        </w:numPr>
        <w:spacing w:line="360" w:lineRule="auto"/>
        <w:rPr>
          <w:rFonts w:asciiTheme="majorHAnsi" w:hAnsiTheme="majorHAnsi"/>
          <w:color w:val="FF0000"/>
          <w:lang w:val="en-GB"/>
        </w:rPr>
      </w:pPr>
      <w:r w:rsidRPr="005425A0">
        <w:rPr>
          <w:rFonts w:asciiTheme="majorHAnsi" w:hAnsiTheme="majorHAnsi"/>
          <w:color w:val="FF0000"/>
        </w:rPr>
        <w:lastRenderedPageBreak/>
        <w:t>H.</w:t>
      </w:r>
      <w:r w:rsidRPr="005425A0">
        <w:rPr>
          <w:rFonts w:asciiTheme="majorHAnsi" w:hAnsiTheme="majorHAnsi"/>
          <w:color w:val="FF0000"/>
          <w:lang w:eastAsia="zh-CN"/>
        </w:rPr>
        <w:t xml:space="preserve"> </w:t>
      </w:r>
      <w:r w:rsidRPr="005425A0">
        <w:rPr>
          <w:rFonts w:asciiTheme="majorHAnsi" w:hAnsiTheme="majorHAnsi"/>
          <w:color w:val="FF0000"/>
        </w:rPr>
        <w:t xml:space="preserve">Y. </w:t>
      </w:r>
      <w:proofErr w:type="spellStart"/>
      <w:r w:rsidRPr="005425A0">
        <w:rPr>
          <w:rFonts w:asciiTheme="majorHAnsi" w:hAnsiTheme="majorHAnsi"/>
          <w:color w:val="FF0000"/>
        </w:rPr>
        <w:t>Xu</w:t>
      </w:r>
      <w:proofErr w:type="spellEnd"/>
      <w:r w:rsidRPr="005425A0">
        <w:rPr>
          <w:rFonts w:asciiTheme="majorHAnsi" w:eastAsia="黑体" w:hAnsiTheme="majorHAnsi"/>
          <w:color w:val="FF0000"/>
          <w:kern w:val="2"/>
        </w:rPr>
        <w:t>, L</w:t>
      </w:r>
      <w:r w:rsidRPr="005425A0">
        <w:rPr>
          <w:rFonts w:asciiTheme="majorHAnsi" w:eastAsia="黑体" w:hAnsiTheme="majorHAnsi"/>
          <w:color w:val="FF0000"/>
          <w:kern w:val="2"/>
          <w:lang w:eastAsia="zh-CN"/>
        </w:rPr>
        <w:t>. C.</w:t>
      </w:r>
      <w:r w:rsidRPr="005425A0">
        <w:rPr>
          <w:rFonts w:asciiTheme="majorHAnsi" w:eastAsia="黑体" w:hAnsiTheme="majorHAnsi"/>
          <w:color w:val="FF0000"/>
          <w:kern w:val="2"/>
        </w:rPr>
        <w:t xml:space="preserve"> Wu, L</w:t>
      </w:r>
      <w:r w:rsidRPr="005425A0">
        <w:rPr>
          <w:rFonts w:asciiTheme="majorHAnsi" w:eastAsia="黑体" w:hAnsiTheme="majorHAnsi"/>
          <w:color w:val="FF0000"/>
          <w:kern w:val="2"/>
          <w:lang w:eastAsia="zh-CN"/>
        </w:rPr>
        <w:t>. G.</w:t>
      </w:r>
      <w:r w:rsidRPr="005425A0">
        <w:rPr>
          <w:rFonts w:asciiTheme="majorHAnsi" w:eastAsia="黑体" w:hAnsiTheme="majorHAnsi"/>
          <w:color w:val="FF0000"/>
          <w:kern w:val="2"/>
        </w:rPr>
        <w:t xml:space="preserve"> Jin, K</w:t>
      </w:r>
      <w:r w:rsidRPr="005425A0">
        <w:rPr>
          <w:rFonts w:asciiTheme="majorHAnsi" w:eastAsia="黑体" w:hAnsiTheme="majorHAnsi"/>
          <w:color w:val="FF0000"/>
          <w:kern w:val="2"/>
          <w:lang w:eastAsia="zh-CN"/>
        </w:rPr>
        <w:t>. J.</w:t>
      </w:r>
      <w:r w:rsidRPr="005425A0">
        <w:rPr>
          <w:rFonts w:asciiTheme="majorHAnsi" w:eastAsia="黑体" w:hAnsiTheme="majorHAnsi"/>
          <w:color w:val="FF0000"/>
          <w:kern w:val="2"/>
        </w:rPr>
        <w:t xml:space="preserve"> Wu</w:t>
      </w:r>
      <w:r w:rsidRPr="005425A0">
        <w:rPr>
          <w:rFonts w:asciiTheme="majorHAnsi" w:eastAsia="黑体" w:hAnsiTheme="majorHAnsi"/>
          <w:color w:val="FF0000"/>
          <w:kern w:val="2"/>
          <w:lang w:eastAsia="zh-CN"/>
        </w:rPr>
        <w:t>,</w:t>
      </w:r>
      <w:r w:rsidRPr="005425A0">
        <w:rPr>
          <w:rFonts w:asciiTheme="majorHAnsi" w:eastAsia="黑体" w:hAnsiTheme="majorHAnsi"/>
          <w:color w:val="FF0000"/>
          <w:kern w:val="2"/>
        </w:rPr>
        <w:t xml:space="preserve"> </w:t>
      </w:r>
      <w:r w:rsidRPr="005425A0">
        <w:rPr>
          <w:rFonts w:asciiTheme="majorHAnsi" w:eastAsia="黑体" w:hAnsiTheme="majorHAnsi"/>
          <w:i/>
          <w:color w:val="FF0000"/>
          <w:kern w:val="2"/>
        </w:rPr>
        <w:t>J</w:t>
      </w:r>
      <w:r w:rsidRPr="005425A0">
        <w:rPr>
          <w:rFonts w:asciiTheme="majorHAnsi" w:eastAsia="黑体" w:hAnsiTheme="majorHAnsi"/>
          <w:i/>
          <w:color w:val="FF0000"/>
          <w:kern w:val="2"/>
          <w:lang w:eastAsia="zh-CN"/>
        </w:rPr>
        <w:t>.</w:t>
      </w:r>
      <w:r w:rsidRPr="005425A0">
        <w:rPr>
          <w:rFonts w:asciiTheme="majorHAnsi" w:eastAsia="黑体" w:hAnsiTheme="majorHAnsi"/>
          <w:i/>
          <w:color w:val="FF0000"/>
          <w:kern w:val="2"/>
        </w:rPr>
        <w:t xml:space="preserve"> Mater</w:t>
      </w:r>
      <w:r w:rsidRPr="005425A0">
        <w:rPr>
          <w:rFonts w:asciiTheme="majorHAnsi" w:eastAsia="黑体" w:hAnsiTheme="majorHAnsi"/>
          <w:i/>
          <w:color w:val="FF0000"/>
          <w:kern w:val="2"/>
          <w:lang w:eastAsia="zh-CN"/>
        </w:rPr>
        <w:t>.</w:t>
      </w:r>
      <w:r w:rsidRPr="005425A0">
        <w:rPr>
          <w:rFonts w:asciiTheme="majorHAnsi" w:eastAsia="黑体" w:hAnsiTheme="majorHAnsi"/>
          <w:i/>
          <w:color w:val="FF0000"/>
          <w:kern w:val="2"/>
        </w:rPr>
        <w:t xml:space="preserve"> Sci</w:t>
      </w:r>
      <w:r w:rsidRPr="005425A0">
        <w:rPr>
          <w:rFonts w:asciiTheme="majorHAnsi" w:eastAsia="黑体" w:hAnsiTheme="majorHAnsi"/>
          <w:i/>
          <w:color w:val="FF0000"/>
          <w:kern w:val="2"/>
          <w:lang w:eastAsia="zh-CN"/>
        </w:rPr>
        <w:t>.</w:t>
      </w:r>
      <w:r w:rsidRPr="005425A0">
        <w:rPr>
          <w:rFonts w:asciiTheme="majorHAnsi" w:eastAsia="黑体" w:hAnsiTheme="majorHAnsi"/>
          <w:i/>
          <w:color w:val="FF0000"/>
          <w:kern w:val="2"/>
        </w:rPr>
        <w:t xml:space="preserve"> Technol</w:t>
      </w:r>
      <w:r w:rsidRPr="005425A0">
        <w:rPr>
          <w:rFonts w:asciiTheme="majorHAnsi" w:eastAsia="黑体" w:hAnsiTheme="majorHAnsi"/>
          <w:i/>
          <w:color w:val="FF0000"/>
          <w:kern w:val="2"/>
          <w:lang w:eastAsia="zh-CN"/>
        </w:rPr>
        <w:t>.</w:t>
      </w:r>
      <w:r w:rsidRPr="005425A0">
        <w:rPr>
          <w:rFonts w:asciiTheme="majorHAnsi" w:eastAsia="黑体" w:hAnsiTheme="majorHAnsi"/>
          <w:b/>
          <w:color w:val="FF0000"/>
          <w:kern w:val="2"/>
          <w:lang w:eastAsia="zh-CN"/>
        </w:rPr>
        <w:t>33</w:t>
      </w:r>
      <w:r w:rsidRPr="005425A0">
        <w:rPr>
          <w:rFonts w:asciiTheme="majorHAnsi" w:eastAsia="黑体" w:hAnsiTheme="majorHAnsi"/>
          <w:color w:val="FF0000"/>
          <w:kern w:val="2"/>
        </w:rPr>
        <w:t xml:space="preserve"> </w:t>
      </w:r>
      <w:r w:rsidRPr="005425A0">
        <w:rPr>
          <w:rFonts w:asciiTheme="majorHAnsi" w:eastAsia="黑体" w:hAnsiTheme="majorHAnsi"/>
          <w:color w:val="FF0000"/>
          <w:kern w:val="2"/>
          <w:lang w:eastAsia="zh-CN"/>
        </w:rPr>
        <w:t>(</w:t>
      </w:r>
      <w:r w:rsidRPr="005425A0">
        <w:rPr>
          <w:rFonts w:asciiTheme="majorHAnsi" w:eastAsia="黑体" w:hAnsiTheme="majorHAnsi"/>
          <w:color w:val="FF0000"/>
          <w:kern w:val="2"/>
        </w:rPr>
        <w:t>2017</w:t>
      </w:r>
      <w:r w:rsidRPr="005425A0">
        <w:rPr>
          <w:rFonts w:asciiTheme="majorHAnsi" w:eastAsia="黑体" w:hAnsiTheme="majorHAnsi"/>
          <w:b/>
          <w:color w:val="FF0000"/>
          <w:kern w:val="2"/>
          <w:lang w:eastAsia="zh-CN"/>
        </w:rPr>
        <w:t>)</w:t>
      </w:r>
      <w:r w:rsidRPr="005425A0">
        <w:rPr>
          <w:rFonts w:asciiTheme="majorHAnsi" w:eastAsia="黑体" w:hAnsiTheme="majorHAnsi"/>
          <w:color w:val="FF0000"/>
          <w:kern w:val="2"/>
        </w:rPr>
        <w:t xml:space="preserve"> 30</w:t>
      </w:r>
    </w:p>
    <w:p w:rsidR="00E24D57" w:rsidRPr="005425A0" w:rsidRDefault="00E24D57" w:rsidP="00E24D57">
      <w:pPr>
        <w:spacing w:line="360" w:lineRule="auto"/>
        <w:rPr>
          <w:rFonts w:asciiTheme="majorHAnsi" w:hAnsiTheme="majorHAnsi" w:cs="Times New Roman"/>
          <w:sz w:val="24"/>
          <w:szCs w:val="24"/>
        </w:rPr>
      </w:pPr>
      <w:r w:rsidRPr="005425A0">
        <w:rPr>
          <w:rFonts w:asciiTheme="majorHAnsi" w:hAnsiTheme="majorHAnsi"/>
          <w:noProof/>
        </w:rPr>
        <w:drawing>
          <wp:inline distT="0" distB="0" distL="0" distR="0">
            <wp:extent cx="2520000" cy="2077670"/>
            <wp:effectExtent l="19050" t="0" r="0" b="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2520000" cy="2077670"/>
                    </a:xfrm>
                    <a:prstGeom prst="rect">
                      <a:avLst/>
                    </a:prstGeom>
                    <a:noFill/>
                    <a:ln w="9525">
                      <a:noFill/>
                      <a:miter lim="800000"/>
                      <a:headEnd/>
                      <a:tailEnd/>
                    </a:ln>
                  </pic:spPr>
                </pic:pic>
              </a:graphicData>
            </a:graphic>
          </wp:inline>
        </w:drawing>
      </w:r>
      <w:r w:rsidRPr="005425A0">
        <w:rPr>
          <w:rFonts w:asciiTheme="majorHAnsi" w:hAnsiTheme="majorHAnsi"/>
          <w:noProof/>
        </w:rPr>
        <w:drawing>
          <wp:inline distT="0" distB="0" distL="0" distR="0">
            <wp:extent cx="2520000" cy="2054146"/>
            <wp:effectExtent l="19050" t="0" r="0" b="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2520000" cy="2054146"/>
                    </a:xfrm>
                    <a:prstGeom prst="rect">
                      <a:avLst/>
                    </a:prstGeom>
                    <a:noFill/>
                    <a:ln w="9525">
                      <a:noFill/>
                      <a:miter lim="800000"/>
                      <a:headEnd/>
                      <a:tailEnd/>
                    </a:ln>
                  </pic:spPr>
                </pic:pic>
              </a:graphicData>
            </a:graphic>
          </wp:inline>
        </w:drawing>
      </w:r>
    </w:p>
    <w:p w:rsidR="00E24D57" w:rsidRPr="005425A0" w:rsidRDefault="00E24D57" w:rsidP="00E24D57">
      <w:pPr>
        <w:spacing w:line="360" w:lineRule="auto"/>
        <w:rPr>
          <w:rFonts w:asciiTheme="majorHAnsi" w:hAnsiTheme="majorHAnsi" w:cs="Times New Roman"/>
          <w:sz w:val="24"/>
          <w:szCs w:val="24"/>
        </w:rPr>
      </w:pPr>
      <w:r w:rsidRPr="005425A0">
        <w:rPr>
          <w:rFonts w:asciiTheme="majorHAnsi" w:hAnsiTheme="majorHAnsi"/>
          <w:noProof/>
        </w:rPr>
        <w:drawing>
          <wp:inline distT="0" distB="0" distL="0" distR="0">
            <wp:extent cx="2520000" cy="2077968"/>
            <wp:effectExtent l="19050" t="0" r="0" b="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2520000" cy="2077968"/>
                    </a:xfrm>
                    <a:prstGeom prst="rect">
                      <a:avLst/>
                    </a:prstGeom>
                    <a:noFill/>
                    <a:ln w="9525">
                      <a:noFill/>
                      <a:miter lim="800000"/>
                      <a:headEnd/>
                      <a:tailEnd/>
                    </a:ln>
                  </pic:spPr>
                </pic:pic>
              </a:graphicData>
            </a:graphic>
          </wp:inline>
        </w:drawing>
      </w:r>
      <w:r w:rsidRPr="005425A0">
        <w:rPr>
          <w:rFonts w:asciiTheme="majorHAnsi" w:hAnsiTheme="majorHAnsi"/>
          <w:noProof/>
        </w:rPr>
        <w:drawing>
          <wp:inline distT="0" distB="0" distL="0" distR="0">
            <wp:extent cx="2520000" cy="2064069"/>
            <wp:effectExtent l="19050" t="0" r="0" b="0"/>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2520000" cy="2064069"/>
                    </a:xfrm>
                    <a:prstGeom prst="rect">
                      <a:avLst/>
                    </a:prstGeom>
                    <a:noFill/>
                    <a:ln w="9525">
                      <a:noFill/>
                      <a:miter lim="800000"/>
                      <a:headEnd/>
                      <a:tailEnd/>
                    </a:ln>
                  </pic:spPr>
                </pic:pic>
              </a:graphicData>
            </a:graphic>
          </wp:inline>
        </w:drawing>
      </w:r>
    </w:p>
    <w:p w:rsidR="00E24D57" w:rsidRPr="005425A0" w:rsidRDefault="00E24D57" w:rsidP="002C1947">
      <w:pPr>
        <w:spacing w:line="360" w:lineRule="auto"/>
        <w:jc w:val="center"/>
        <w:rPr>
          <w:rFonts w:asciiTheme="majorHAnsi" w:hAnsiTheme="majorHAnsi"/>
          <w:color w:val="FF0000"/>
          <w:sz w:val="24"/>
          <w:szCs w:val="24"/>
        </w:rPr>
      </w:pPr>
      <w:proofErr w:type="gramStart"/>
      <w:r w:rsidRPr="005425A0">
        <w:rPr>
          <w:rFonts w:asciiTheme="majorHAnsi" w:eastAsia="Times New Roman" w:hAnsiTheme="majorHAnsi"/>
          <w:color w:val="FF0000"/>
          <w:sz w:val="24"/>
          <w:szCs w:val="24"/>
        </w:rPr>
        <w:t>Fig</w:t>
      </w:r>
      <w:r w:rsidRPr="005425A0">
        <w:rPr>
          <w:rFonts w:asciiTheme="majorHAnsi" w:hAnsiTheme="majorHAnsi"/>
          <w:color w:val="FF0000"/>
          <w:sz w:val="24"/>
          <w:szCs w:val="24"/>
        </w:rPr>
        <w:t>.</w:t>
      </w:r>
      <w:r w:rsidRPr="005425A0">
        <w:rPr>
          <w:rFonts w:asciiTheme="majorHAnsi" w:eastAsia="Times New Roman" w:hAnsiTheme="majorHAnsi"/>
          <w:color w:val="FF0000"/>
          <w:sz w:val="24"/>
          <w:szCs w:val="24"/>
        </w:rPr>
        <w:t xml:space="preserve"> </w:t>
      </w:r>
      <w:r w:rsidRPr="005425A0">
        <w:rPr>
          <w:rFonts w:asciiTheme="majorHAnsi" w:hAnsiTheme="majorHAnsi"/>
          <w:color w:val="FF0000"/>
          <w:sz w:val="24"/>
          <w:szCs w:val="24"/>
        </w:rPr>
        <w:t>3S</w:t>
      </w:r>
      <w:r w:rsidRPr="005425A0">
        <w:rPr>
          <w:rFonts w:asciiTheme="majorHAnsi" w:eastAsia="Times New Roman" w:hAnsiTheme="majorHAnsi"/>
          <w:color w:val="FF0000"/>
          <w:sz w:val="24"/>
          <w:szCs w:val="24"/>
        </w:rPr>
        <w:t>.</w:t>
      </w:r>
      <w:proofErr w:type="gramEnd"/>
      <w:r w:rsidRPr="005425A0">
        <w:rPr>
          <w:rFonts w:asciiTheme="majorHAnsi" w:eastAsia="Times New Roman" w:hAnsiTheme="majorHAnsi"/>
          <w:color w:val="FF0000"/>
          <w:sz w:val="24"/>
          <w:szCs w:val="24"/>
        </w:rPr>
        <w:t xml:space="preserve"> </w:t>
      </w:r>
      <w:r w:rsidRPr="005425A0">
        <w:rPr>
          <w:rFonts w:asciiTheme="majorHAnsi" w:hAnsiTheme="majorHAnsi"/>
          <w:color w:val="FF0000"/>
          <w:sz w:val="24"/>
          <w:szCs w:val="24"/>
        </w:rPr>
        <w:t>The relationships between [F(R)·</w:t>
      </w:r>
      <w:proofErr w:type="spellStart"/>
      <w:r w:rsidRPr="005425A0">
        <w:rPr>
          <w:rFonts w:asciiTheme="majorHAnsi" w:hAnsiTheme="majorHAnsi"/>
          <w:color w:val="FF0000"/>
          <w:sz w:val="24"/>
          <w:szCs w:val="24"/>
        </w:rPr>
        <w:t>hυ</w:t>
      </w:r>
      <w:proofErr w:type="spellEnd"/>
      <w:r w:rsidRPr="005425A0">
        <w:rPr>
          <w:rFonts w:asciiTheme="majorHAnsi" w:hAnsiTheme="majorHAnsi"/>
          <w:color w:val="FF0000"/>
          <w:sz w:val="24"/>
          <w:szCs w:val="24"/>
        </w:rPr>
        <w:t>]</w:t>
      </w:r>
      <w:r w:rsidRPr="005425A0">
        <w:rPr>
          <w:rFonts w:asciiTheme="majorHAnsi" w:hAnsiTheme="majorHAnsi"/>
          <w:color w:val="FF0000"/>
          <w:sz w:val="24"/>
          <w:szCs w:val="24"/>
          <w:vertAlign w:val="superscript"/>
        </w:rPr>
        <w:t>0.5</w:t>
      </w:r>
      <w:r w:rsidRPr="005425A0">
        <w:rPr>
          <w:rFonts w:asciiTheme="majorHAnsi" w:hAnsiTheme="majorHAnsi"/>
          <w:color w:val="FF0000"/>
          <w:sz w:val="24"/>
          <w:szCs w:val="24"/>
        </w:rPr>
        <w:t xml:space="preserve"> and band gap of </w:t>
      </w:r>
      <w:r w:rsidRPr="005425A0">
        <w:rPr>
          <w:rFonts w:asciiTheme="majorHAnsi" w:eastAsia="Times New Roman" w:hAnsiTheme="majorHAnsi"/>
          <w:color w:val="FF0000"/>
          <w:sz w:val="24"/>
          <w:szCs w:val="24"/>
        </w:rPr>
        <w:t xml:space="preserve">(a) </w:t>
      </w:r>
      <w:bookmarkStart w:id="4" w:name="OLE_LINK19"/>
      <w:bookmarkStart w:id="5" w:name="OLE_LINK20"/>
      <w:r w:rsidRPr="005425A0">
        <w:rPr>
          <w:rFonts w:asciiTheme="majorHAnsi" w:eastAsia="Times New Roman" w:hAnsiTheme="majorHAnsi"/>
          <w:color w:val="FF0000"/>
          <w:sz w:val="24"/>
          <w:szCs w:val="24"/>
        </w:rPr>
        <w:t>NZFO, (b) CZFO, (c) GZFO and (d) PZFO</w:t>
      </w:r>
      <w:bookmarkEnd w:id="4"/>
      <w:bookmarkEnd w:id="5"/>
      <w:r w:rsidRPr="005425A0">
        <w:rPr>
          <w:rFonts w:asciiTheme="majorHAnsi" w:eastAsia="Times New Roman" w:hAnsiTheme="majorHAnsi"/>
          <w:color w:val="FF0000"/>
          <w:sz w:val="24"/>
          <w:szCs w:val="24"/>
        </w:rPr>
        <w:t>.</w:t>
      </w:r>
    </w:p>
    <w:p w:rsidR="00161C66" w:rsidRPr="005425A0" w:rsidRDefault="00897E11" w:rsidP="009953A8">
      <w:pPr>
        <w:spacing w:line="360" w:lineRule="auto"/>
        <w:rPr>
          <w:rFonts w:asciiTheme="majorHAnsi" w:hAnsiTheme="majorHAnsi" w:cs="Times New Roman"/>
          <w:color w:val="000000"/>
          <w:sz w:val="24"/>
          <w:szCs w:val="24"/>
        </w:rPr>
      </w:pPr>
      <w:r w:rsidRPr="005425A0">
        <w:rPr>
          <w:rFonts w:asciiTheme="majorHAnsi" w:hAnsiTheme="majorHAnsi" w:cs="Times New Roman"/>
          <w:color w:val="000000"/>
          <w:sz w:val="24"/>
          <w:szCs w:val="24"/>
        </w:rPr>
        <w:t xml:space="preserve">Figure 5 (a): Control experiments? These are kinetic curves of adsorption and </w:t>
      </w:r>
      <w:proofErr w:type="spellStart"/>
      <w:r w:rsidRPr="005425A0">
        <w:rPr>
          <w:rFonts w:asciiTheme="majorHAnsi" w:hAnsiTheme="majorHAnsi" w:cs="Times New Roman"/>
          <w:color w:val="000000"/>
          <w:sz w:val="24"/>
          <w:szCs w:val="24"/>
        </w:rPr>
        <w:t>photodegradation</w:t>
      </w:r>
      <w:proofErr w:type="spellEnd"/>
      <w:r w:rsidRPr="005425A0">
        <w:rPr>
          <w:rFonts w:asciiTheme="majorHAnsi" w:hAnsiTheme="majorHAnsi" w:cs="Times New Roman"/>
          <w:color w:val="000000"/>
          <w:sz w:val="24"/>
          <w:szCs w:val="24"/>
        </w:rPr>
        <w:t xml:space="preserve"> of MO in the presence of ZFO samples. Lines should not be dr</w:t>
      </w:r>
      <w:r w:rsidR="00161C66" w:rsidRPr="005425A0">
        <w:rPr>
          <w:rFonts w:asciiTheme="majorHAnsi" w:hAnsiTheme="majorHAnsi" w:cs="Times New Roman"/>
          <w:color w:val="000000"/>
          <w:sz w:val="24"/>
          <w:szCs w:val="24"/>
        </w:rPr>
        <w:t>a</w:t>
      </w:r>
      <w:r w:rsidRPr="005425A0">
        <w:rPr>
          <w:rFonts w:asciiTheme="majorHAnsi" w:hAnsiTheme="majorHAnsi" w:cs="Times New Roman"/>
          <w:color w:val="000000"/>
          <w:sz w:val="24"/>
          <w:szCs w:val="24"/>
        </w:rPr>
        <w:t xml:space="preserve">wn using </w:t>
      </w:r>
      <w:proofErr w:type="spellStart"/>
      <w:r w:rsidRPr="005425A0">
        <w:rPr>
          <w:rFonts w:asciiTheme="majorHAnsi" w:hAnsiTheme="majorHAnsi" w:cs="Times New Roman"/>
          <w:color w:val="000000"/>
          <w:sz w:val="24"/>
          <w:szCs w:val="24"/>
        </w:rPr>
        <w:t>spline</w:t>
      </w:r>
      <w:proofErr w:type="spellEnd"/>
      <w:r w:rsidRPr="005425A0">
        <w:rPr>
          <w:rFonts w:asciiTheme="majorHAnsi" w:hAnsiTheme="majorHAnsi" w:cs="Times New Roman"/>
          <w:color w:val="000000"/>
          <w:sz w:val="24"/>
          <w:szCs w:val="24"/>
        </w:rPr>
        <w:t>- they should simply connect the measured values.</w:t>
      </w:r>
    </w:p>
    <w:p w:rsidR="00267A38" w:rsidRPr="005425A0" w:rsidRDefault="00267A38" w:rsidP="005857C8">
      <w:pPr>
        <w:spacing w:beforeLines="50" w:afterLines="50" w:line="360" w:lineRule="auto"/>
        <w:rPr>
          <w:rFonts w:asciiTheme="majorHAnsi" w:hAnsiTheme="majorHAnsi" w:cs="Times New Roman"/>
          <w:b/>
          <w:color w:val="0070C0"/>
          <w:sz w:val="24"/>
          <w:szCs w:val="24"/>
        </w:rPr>
      </w:pPr>
      <w:r w:rsidRPr="005425A0">
        <w:rPr>
          <w:rFonts w:asciiTheme="majorHAnsi" w:hAnsiTheme="majorHAnsi" w:cs="Times New Roman"/>
          <w:b/>
          <w:color w:val="0070C0"/>
          <w:sz w:val="24"/>
          <w:szCs w:val="24"/>
        </w:rPr>
        <w:t>Response:</w:t>
      </w:r>
    </w:p>
    <w:p w:rsidR="00161C66" w:rsidRPr="005425A0" w:rsidRDefault="00267A38" w:rsidP="005857C8">
      <w:pPr>
        <w:spacing w:beforeLines="50" w:afterLines="50" w:line="360" w:lineRule="auto"/>
        <w:rPr>
          <w:rFonts w:asciiTheme="majorHAnsi" w:hAnsiTheme="majorHAnsi" w:cs="Times New Roman"/>
          <w:color w:val="0070C0"/>
          <w:sz w:val="24"/>
          <w:szCs w:val="24"/>
        </w:rPr>
      </w:pPr>
      <w:r w:rsidRPr="005425A0">
        <w:rPr>
          <w:rFonts w:asciiTheme="majorHAnsi" w:hAnsiTheme="majorHAnsi" w:cs="Times New Roman"/>
          <w:color w:val="0070C0"/>
          <w:sz w:val="24"/>
          <w:szCs w:val="24"/>
        </w:rPr>
        <w:t>Yes, Figure 5(a) has been revised as the suggested form.</w:t>
      </w:r>
      <w:r w:rsidR="00FF41E9" w:rsidRPr="005425A0">
        <w:rPr>
          <w:rFonts w:asciiTheme="majorHAnsi" w:hAnsiTheme="majorHAnsi" w:cs="Times New Roman"/>
          <w:color w:val="0070C0"/>
          <w:sz w:val="24"/>
          <w:szCs w:val="24"/>
        </w:rPr>
        <w:t xml:space="preserve"> Moreover, ‘control experiments’ was revised as ‘comparative experiments’ in the resubmitted manuscript.</w:t>
      </w:r>
    </w:p>
    <w:p w:rsidR="00267A38" w:rsidRPr="005425A0" w:rsidRDefault="005425A0" w:rsidP="005425A0">
      <w:pPr>
        <w:spacing w:line="360" w:lineRule="auto"/>
        <w:jc w:val="center"/>
        <w:rPr>
          <w:rFonts w:asciiTheme="majorHAnsi" w:hAnsiTheme="majorHAnsi" w:cs="Times New Roman"/>
          <w:color w:val="000000"/>
          <w:sz w:val="24"/>
          <w:szCs w:val="24"/>
        </w:rPr>
      </w:pPr>
      <w:r w:rsidRPr="005425A0">
        <w:rPr>
          <w:rFonts w:asciiTheme="majorHAnsi" w:hAnsiTheme="majorHAnsi"/>
          <w:noProof/>
          <w:szCs w:val="24"/>
        </w:rPr>
        <w:lastRenderedPageBreak/>
        <w:drawing>
          <wp:inline distT="0" distB="0" distL="0" distR="0">
            <wp:extent cx="3601720" cy="295021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3601720" cy="2950210"/>
                    </a:xfrm>
                    <a:prstGeom prst="rect">
                      <a:avLst/>
                    </a:prstGeom>
                    <a:noFill/>
                    <a:ln w="9525">
                      <a:noFill/>
                      <a:miter lim="800000"/>
                      <a:headEnd/>
                      <a:tailEnd/>
                    </a:ln>
                  </pic:spPr>
                </pic:pic>
              </a:graphicData>
            </a:graphic>
          </wp:inline>
        </w:drawing>
      </w:r>
    </w:p>
    <w:p w:rsidR="005425A0" w:rsidRPr="005425A0" w:rsidRDefault="005425A0" w:rsidP="005425A0">
      <w:pPr>
        <w:spacing w:line="360" w:lineRule="auto"/>
        <w:jc w:val="center"/>
        <w:rPr>
          <w:rFonts w:asciiTheme="majorHAnsi" w:hAnsiTheme="majorHAnsi" w:cs="Times New Roman"/>
          <w:color w:val="000000"/>
          <w:sz w:val="24"/>
          <w:szCs w:val="24"/>
        </w:rPr>
      </w:pPr>
      <w:proofErr w:type="gramStart"/>
      <w:r w:rsidRPr="005425A0">
        <w:rPr>
          <w:rFonts w:asciiTheme="majorHAnsi" w:eastAsia="Times New Roman" w:hAnsiTheme="majorHAnsi"/>
          <w:color w:val="000000"/>
          <w:sz w:val="24"/>
          <w:szCs w:val="24"/>
        </w:rPr>
        <w:t>Fig</w:t>
      </w:r>
      <w:r w:rsidRPr="005425A0">
        <w:rPr>
          <w:rFonts w:asciiTheme="majorHAnsi" w:hAnsiTheme="majorHAnsi"/>
          <w:color w:val="000000"/>
          <w:sz w:val="24"/>
          <w:szCs w:val="24"/>
        </w:rPr>
        <w:t>.</w:t>
      </w:r>
      <w:r w:rsidRPr="005425A0">
        <w:rPr>
          <w:rFonts w:asciiTheme="majorHAnsi" w:eastAsia="Times New Roman" w:hAnsiTheme="majorHAnsi"/>
          <w:color w:val="000000"/>
          <w:sz w:val="24"/>
          <w:szCs w:val="24"/>
        </w:rPr>
        <w:t xml:space="preserve"> </w:t>
      </w:r>
      <w:r w:rsidRPr="005425A0">
        <w:rPr>
          <w:rFonts w:asciiTheme="majorHAnsi" w:hAnsiTheme="majorHAnsi"/>
          <w:color w:val="000000"/>
          <w:sz w:val="24"/>
          <w:szCs w:val="24"/>
        </w:rPr>
        <w:t>5</w:t>
      </w:r>
      <w:r w:rsidRPr="005425A0">
        <w:rPr>
          <w:rFonts w:asciiTheme="majorHAnsi" w:eastAsia="Times New Roman" w:hAnsiTheme="majorHAnsi"/>
          <w:color w:val="000000"/>
          <w:sz w:val="24"/>
          <w:szCs w:val="24"/>
        </w:rPr>
        <w:t>.</w:t>
      </w:r>
      <w:proofErr w:type="gramEnd"/>
      <w:r w:rsidRPr="005425A0">
        <w:rPr>
          <w:rFonts w:asciiTheme="majorHAnsi" w:eastAsia="Times New Roman" w:hAnsiTheme="majorHAnsi"/>
          <w:color w:val="000000"/>
          <w:sz w:val="24"/>
          <w:szCs w:val="24"/>
        </w:rPr>
        <w:t xml:space="preserve"> </w:t>
      </w:r>
      <w:r w:rsidRPr="005425A0">
        <w:rPr>
          <w:rFonts w:asciiTheme="majorHAnsi" w:hAnsiTheme="majorHAnsi"/>
          <w:color w:val="000000"/>
          <w:sz w:val="24"/>
          <w:szCs w:val="24"/>
        </w:rPr>
        <w:t xml:space="preserve">(a) </w:t>
      </w:r>
      <w:r w:rsidRPr="005425A0">
        <w:rPr>
          <w:rFonts w:asciiTheme="majorHAnsi" w:hAnsiTheme="majorHAnsi"/>
          <w:color w:val="FF0000"/>
          <w:sz w:val="24"/>
          <w:szCs w:val="24"/>
        </w:rPr>
        <w:t xml:space="preserve">Comparative experiments </w:t>
      </w:r>
      <w:r w:rsidRPr="005425A0">
        <w:rPr>
          <w:rFonts w:asciiTheme="majorHAnsi" w:hAnsiTheme="majorHAnsi"/>
          <w:color w:val="000000"/>
          <w:sz w:val="24"/>
          <w:szCs w:val="24"/>
        </w:rPr>
        <w:t>and (b)……</w:t>
      </w:r>
    </w:p>
    <w:p w:rsidR="006B53C8" w:rsidRDefault="00897E11" w:rsidP="009953A8">
      <w:pPr>
        <w:spacing w:line="360" w:lineRule="auto"/>
        <w:rPr>
          <w:rFonts w:asciiTheme="majorHAnsi" w:hAnsiTheme="majorHAnsi" w:cs="Times New Roman"/>
          <w:color w:val="000000"/>
          <w:sz w:val="24"/>
          <w:szCs w:val="24"/>
        </w:rPr>
      </w:pPr>
      <w:r w:rsidRPr="005425A0">
        <w:rPr>
          <w:rFonts w:asciiTheme="majorHAnsi" w:hAnsiTheme="majorHAnsi" w:cs="Times New Roman"/>
          <w:color w:val="000000"/>
          <w:sz w:val="24"/>
          <w:szCs w:val="24"/>
        </w:rPr>
        <w:t xml:space="preserve">Figure 7 and its description must be at the beginning of explanation of the </w:t>
      </w:r>
      <w:proofErr w:type="spellStart"/>
      <w:r w:rsidRPr="005425A0">
        <w:rPr>
          <w:rFonts w:asciiTheme="majorHAnsi" w:hAnsiTheme="majorHAnsi" w:cs="Times New Roman"/>
          <w:color w:val="000000"/>
          <w:sz w:val="24"/>
          <w:szCs w:val="24"/>
        </w:rPr>
        <w:t>photocatalytic</w:t>
      </w:r>
      <w:proofErr w:type="spellEnd"/>
      <w:r w:rsidRPr="005425A0">
        <w:rPr>
          <w:rFonts w:asciiTheme="majorHAnsi" w:hAnsiTheme="majorHAnsi" w:cs="Times New Roman"/>
          <w:color w:val="000000"/>
          <w:sz w:val="24"/>
          <w:szCs w:val="24"/>
        </w:rPr>
        <w:t xml:space="preserve"> degradation process. And also, UV-Vis spectra for degradation of MO on the other samples should be added in Supplementary file. Reading this paper I had a big doubt. Considering that I have experience working with the degradation of this dye, I first wondered how it was possible that you were able to record the absorption spectra at this concentration. On the basis of my experience, for all concentrations greater than 20 </w:t>
      </w:r>
      <w:proofErr w:type="spellStart"/>
      <w:r w:rsidRPr="005425A0">
        <w:rPr>
          <w:rFonts w:asciiTheme="majorHAnsi" w:hAnsiTheme="majorHAnsi" w:cs="Times New Roman"/>
          <w:color w:val="000000"/>
          <w:sz w:val="24"/>
          <w:szCs w:val="24"/>
        </w:rPr>
        <w:t>ppm</w:t>
      </w:r>
      <w:proofErr w:type="spellEnd"/>
      <w:r w:rsidRPr="005425A0">
        <w:rPr>
          <w:rFonts w:asciiTheme="majorHAnsi" w:hAnsiTheme="majorHAnsi" w:cs="Times New Roman"/>
          <w:color w:val="000000"/>
          <w:sz w:val="24"/>
          <w:szCs w:val="24"/>
        </w:rPr>
        <w:t xml:space="preserve"> comes to saturation and the spectrum is not possible to record, when standard quartz </w:t>
      </w:r>
      <w:proofErr w:type="spellStart"/>
      <w:r w:rsidRPr="005425A0">
        <w:rPr>
          <w:rFonts w:asciiTheme="majorHAnsi" w:hAnsiTheme="majorHAnsi" w:cs="Times New Roman"/>
          <w:color w:val="000000"/>
          <w:sz w:val="24"/>
          <w:szCs w:val="24"/>
        </w:rPr>
        <w:t>cuvette</w:t>
      </w:r>
      <w:proofErr w:type="spellEnd"/>
      <w:r w:rsidRPr="005425A0">
        <w:rPr>
          <w:rFonts w:asciiTheme="majorHAnsi" w:hAnsiTheme="majorHAnsi" w:cs="Times New Roman"/>
          <w:color w:val="000000"/>
          <w:sz w:val="24"/>
          <w:szCs w:val="24"/>
        </w:rPr>
        <w:t xml:space="preserve"> with 10 mm optical path is used. When I saw Figure 7, the first thing that came to my mind was that you worked at all times with a concentration of 10 </w:t>
      </w:r>
      <w:proofErr w:type="spellStart"/>
      <w:r w:rsidRPr="005425A0">
        <w:rPr>
          <w:rFonts w:asciiTheme="majorHAnsi" w:hAnsiTheme="majorHAnsi" w:cs="Times New Roman"/>
          <w:color w:val="000000"/>
          <w:sz w:val="24"/>
          <w:szCs w:val="24"/>
        </w:rPr>
        <w:t>ppm</w:t>
      </w:r>
      <w:proofErr w:type="spellEnd"/>
      <w:r w:rsidRPr="005425A0">
        <w:rPr>
          <w:rFonts w:asciiTheme="majorHAnsi" w:hAnsiTheme="majorHAnsi" w:cs="Times New Roman"/>
          <w:color w:val="000000"/>
          <w:sz w:val="24"/>
          <w:szCs w:val="24"/>
        </w:rPr>
        <w:t xml:space="preserve">. Another solution for this problem can be filtration. Have you measured UV-Vis spectra of MO 100 </w:t>
      </w:r>
      <w:proofErr w:type="spellStart"/>
      <w:r w:rsidRPr="005425A0">
        <w:rPr>
          <w:rFonts w:asciiTheme="majorHAnsi" w:hAnsiTheme="majorHAnsi" w:cs="Times New Roman"/>
          <w:color w:val="000000"/>
          <w:sz w:val="24"/>
          <w:szCs w:val="24"/>
        </w:rPr>
        <w:t>ppm</w:t>
      </w:r>
      <w:proofErr w:type="spellEnd"/>
      <w:r w:rsidRPr="005425A0">
        <w:rPr>
          <w:rFonts w:asciiTheme="majorHAnsi" w:hAnsiTheme="majorHAnsi" w:cs="Times New Roman"/>
          <w:color w:val="000000"/>
          <w:sz w:val="24"/>
          <w:szCs w:val="24"/>
        </w:rPr>
        <w:t xml:space="preserve"> (without contact with the catalyst) before and after filtration? Maybe the part of the dye is retained on the filter so the intensity of recorded spectra is smaller than it is realistic. </w:t>
      </w:r>
    </w:p>
    <w:p w:rsidR="00005F65" w:rsidRDefault="00897E11" w:rsidP="009953A8">
      <w:pPr>
        <w:spacing w:line="360" w:lineRule="auto"/>
        <w:rPr>
          <w:rFonts w:asciiTheme="majorHAnsi" w:hAnsiTheme="majorHAnsi" w:cs="Times New Roman"/>
          <w:color w:val="000000"/>
          <w:sz w:val="24"/>
          <w:szCs w:val="24"/>
        </w:rPr>
      </w:pPr>
      <w:r w:rsidRPr="005425A0">
        <w:rPr>
          <w:rFonts w:asciiTheme="majorHAnsi" w:hAnsiTheme="majorHAnsi" w:cs="Times New Roman"/>
          <w:color w:val="000000"/>
          <w:sz w:val="24"/>
          <w:szCs w:val="24"/>
        </w:rPr>
        <w:t xml:space="preserve">It is necessary to determine where the mistake occurred? Whether the basic dye solution was 10 </w:t>
      </w:r>
      <w:proofErr w:type="spellStart"/>
      <w:r w:rsidRPr="005425A0">
        <w:rPr>
          <w:rFonts w:asciiTheme="majorHAnsi" w:hAnsiTheme="majorHAnsi" w:cs="Times New Roman"/>
          <w:color w:val="000000"/>
          <w:sz w:val="24"/>
          <w:szCs w:val="24"/>
        </w:rPr>
        <w:t>ppm</w:t>
      </w:r>
      <w:proofErr w:type="spellEnd"/>
      <w:r w:rsidRPr="005425A0">
        <w:rPr>
          <w:rFonts w:asciiTheme="majorHAnsi" w:hAnsiTheme="majorHAnsi" w:cs="Times New Roman"/>
          <w:color w:val="000000"/>
          <w:sz w:val="24"/>
          <w:szCs w:val="24"/>
        </w:rPr>
        <w:t xml:space="preserve"> (in this case, it is not possible to talk about high-concentrated MO), or there was a problem due to filtration of 100 </w:t>
      </w:r>
      <w:proofErr w:type="spellStart"/>
      <w:r w:rsidRPr="005425A0">
        <w:rPr>
          <w:rFonts w:asciiTheme="majorHAnsi" w:hAnsiTheme="majorHAnsi" w:cs="Times New Roman"/>
          <w:color w:val="000000"/>
          <w:sz w:val="24"/>
          <w:szCs w:val="24"/>
        </w:rPr>
        <w:t>ppm</w:t>
      </w:r>
      <w:proofErr w:type="spellEnd"/>
      <w:r w:rsidRPr="005425A0">
        <w:rPr>
          <w:rFonts w:asciiTheme="majorHAnsi" w:hAnsiTheme="majorHAnsi" w:cs="Times New Roman"/>
          <w:color w:val="000000"/>
          <w:sz w:val="24"/>
          <w:szCs w:val="24"/>
        </w:rPr>
        <w:t xml:space="preserve"> MO solutions or the optical path of </w:t>
      </w:r>
      <w:proofErr w:type="spellStart"/>
      <w:r w:rsidRPr="005425A0">
        <w:rPr>
          <w:rFonts w:asciiTheme="majorHAnsi" w:hAnsiTheme="majorHAnsi" w:cs="Times New Roman"/>
          <w:color w:val="000000"/>
          <w:sz w:val="24"/>
          <w:szCs w:val="24"/>
        </w:rPr>
        <w:t>cuvette</w:t>
      </w:r>
      <w:proofErr w:type="spellEnd"/>
      <w:r w:rsidRPr="005425A0">
        <w:rPr>
          <w:rFonts w:asciiTheme="majorHAnsi" w:hAnsiTheme="majorHAnsi" w:cs="Times New Roman"/>
          <w:color w:val="000000"/>
          <w:sz w:val="24"/>
          <w:szCs w:val="24"/>
        </w:rPr>
        <w:t xml:space="preserve"> (write the value)? Without these corrections, the manuscript can’t be published.</w:t>
      </w:r>
    </w:p>
    <w:p w:rsidR="00005F65" w:rsidRPr="005425A0" w:rsidRDefault="00005F65" w:rsidP="005857C8">
      <w:pPr>
        <w:spacing w:beforeLines="50" w:afterLines="50" w:line="360" w:lineRule="auto"/>
        <w:rPr>
          <w:rFonts w:asciiTheme="majorHAnsi" w:hAnsiTheme="majorHAnsi" w:cs="Times New Roman"/>
          <w:b/>
          <w:color w:val="0070C0"/>
          <w:sz w:val="24"/>
          <w:szCs w:val="24"/>
        </w:rPr>
      </w:pPr>
      <w:r w:rsidRPr="005425A0">
        <w:rPr>
          <w:rFonts w:asciiTheme="majorHAnsi" w:hAnsiTheme="majorHAnsi" w:cs="Times New Roman"/>
          <w:b/>
          <w:color w:val="0070C0"/>
          <w:sz w:val="24"/>
          <w:szCs w:val="24"/>
        </w:rPr>
        <w:lastRenderedPageBreak/>
        <w:t>Response:</w:t>
      </w:r>
    </w:p>
    <w:p w:rsidR="00005F65" w:rsidRPr="0004531D" w:rsidRDefault="00005F65" w:rsidP="005857C8">
      <w:pPr>
        <w:spacing w:beforeLines="50" w:afterLines="50" w:line="360" w:lineRule="auto"/>
        <w:rPr>
          <w:rFonts w:asciiTheme="majorHAnsi" w:hAnsiTheme="majorHAnsi" w:cs="Times New Roman"/>
          <w:color w:val="0070C0"/>
          <w:sz w:val="24"/>
          <w:szCs w:val="24"/>
        </w:rPr>
      </w:pPr>
      <w:r w:rsidRPr="0004531D">
        <w:rPr>
          <w:rFonts w:asciiTheme="majorHAnsi" w:hAnsiTheme="majorHAnsi" w:cs="Times New Roman"/>
          <w:color w:val="0070C0"/>
          <w:sz w:val="24"/>
          <w:szCs w:val="24"/>
        </w:rPr>
        <w:t>1. UV-Vis spectra for MO degradation over the other samples were added in the supplementary file.</w:t>
      </w:r>
    </w:p>
    <w:p w:rsidR="00DD3B69" w:rsidRPr="0004531D" w:rsidRDefault="0004531D" w:rsidP="00005F65">
      <w:pPr>
        <w:spacing w:line="360" w:lineRule="auto"/>
        <w:rPr>
          <w:rFonts w:asciiTheme="majorHAnsi" w:hAnsiTheme="majorHAnsi" w:cs="Times New Roman"/>
          <w:color w:val="0070C0"/>
          <w:sz w:val="24"/>
          <w:szCs w:val="24"/>
        </w:rPr>
      </w:pPr>
      <w:r w:rsidRPr="0004531D">
        <w:rPr>
          <w:rFonts w:asciiTheme="majorHAnsi" w:hAnsiTheme="majorHAnsi" w:cs="Times New Roman"/>
          <w:color w:val="FF0000"/>
          <w:sz w:val="24"/>
          <w:szCs w:val="24"/>
        </w:rPr>
        <w:t>The UV-Vis spectra for MO degradation over the other samples were illustrated in Figure 4S in the supplementary file.</w:t>
      </w:r>
      <w:r w:rsidRPr="0004531D">
        <w:rPr>
          <w:rFonts w:asciiTheme="majorHAnsi" w:hAnsiTheme="majorHAnsi"/>
          <w:color w:val="FF0000"/>
          <w:sz w:val="24"/>
          <w:szCs w:val="24"/>
        </w:rPr>
        <w:t xml:space="preserve"> The intensities of UV-</w:t>
      </w:r>
      <w:proofErr w:type="spellStart"/>
      <w:r w:rsidRPr="0004531D">
        <w:rPr>
          <w:rFonts w:asciiTheme="majorHAnsi" w:hAnsiTheme="majorHAnsi"/>
          <w:color w:val="FF0000"/>
          <w:sz w:val="24"/>
          <w:szCs w:val="24"/>
        </w:rPr>
        <w:t>vis</w:t>
      </w:r>
      <w:proofErr w:type="spellEnd"/>
      <w:r w:rsidRPr="0004531D">
        <w:rPr>
          <w:rFonts w:asciiTheme="majorHAnsi" w:hAnsiTheme="majorHAnsi"/>
          <w:color w:val="FF0000"/>
          <w:sz w:val="24"/>
          <w:szCs w:val="24"/>
        </w:rPr>
        <w:t xml:space="preserve"> peaks were relatively stronger at 180 min reaction time, which indicates that MO molecules were not completely decomposed in these three systems.</w:t>
      </w:r>
    </w:p>
    <w:p w:rsidR="00005F65" w:rsidRDefault="0004531D" w:rsidP="0004531D">
      <w:pPr>
        <w:spacing w:line="360" w:lineRule="auto"/>
        <w:jc w:val="center"/>
        <w:rPr>
          <w:rFonts w:asciiTheme="majorHAnsi" w:hAnsiTheme="majorHAnsi" w:cs="Times New Roman"/>
          <w:color w:val="0070C0"/>
          <w:sz w:val="24"/>
          <w:szCs w:val="24"/>
        </w:rPr>
      </w:pPr>
      <w:r w:rsidRPr="0004531D">
        <w:rPr>
          <w:rFonts w:asciiTheme="majorHAnsi" w:hAnsiTheme="majorHAnsi" w:cs="Times New Roman" w:hint="eastAsia"/>
          <w:noProof/>
          <w:color w:val="0070C0"/>
          <w:sz w:val="24"/>
          <w:szCs w:val="24"/>
        </w:rPr>
        <w:drawing>
          <wp:inline distT="0" distB="0" distL="0" distR="0">
            <wp:extent cx="3601720" cy="2950210"/>
            <wp:effectExtent l="19050" t="0" r="0" b="0"/>
            <wp:docPr id="1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cstate="print"/>
                    <a:srcRect/>
                    <a:stretch>
                      <a:fillRect/>
                    </a:stretch>
                  </pic:blipFill>
                  <pic:spPr bwMode="auto">
                    <a:xfrm>
                      <a:off x="0" y="0"/>
                      <a:ext cx="3601720" cy="2950210"/>
                    </a:xfrm>
                    <a:prstGeom prst="rect">
                      <a:avLst/>
                    </a:prstGeom>
                    <a:noFill/>
                    <a:ln w="9525">
                      <a:noFill/>
                      <a:miter lim="800000"/>
                      <a:headEnd/>
                      <a:tailEnd/>
                    </a:ln>
                  </pic:spPr>
                </pic:pic>
              </a:graphicData>
            </a:graphic>
          </wp:inline>
        </w:drawing>
      </w:r>
    </w:p>
    <w:p w:rsidR="0004531D" w:rsidRDefault="0004531D" w:rsidP="0004531D">
      <w:pPr>
        <w:spacing w:line="360" w:lineRule="auto"/>
        <w:jc w:val="center"/>
        <w:rPr>
          <w:rFonts w:asciiTheme="majorHAnsi" w:hAnsiTheme="majorHAnsi"/>
          <w:color w:val="FF0000"/>
          <w:sz w:val="24"/>
          <w:szCs w:val="24"/>
        </w:rPr>
      </w:pPr>
      <w:proofErr w:type="gramStart"/>
      <w:r w:rsidRPr="0004531D">
        <w:rPr>
          <w:rFonts w:asciiTheme="majorHAnsi" w:eastAsia="Times New Roman" w:hAnsiTheme="majorHAnsi" w:cs="Times New Roman"/>
          <w:color w:val="FF0000"/>
          <w:sz w:val="24"/>
          <w:szCs w:val="24"/>
        </w:rPr>
        <w:t>Fig</w:t>
      </w:r>
      <w:r w:rsidRPr="0004531D">
        <w:rPr>
          <w:rFonts w:asciiTheme="majorHAnsi" w:hAnsiTheme="majorHAnsi" w:cs="Times New Roman"/>
          <w:color w:val="FF0000"/>
          <w:sz w:val="24"/>
          <w:szCs w:val="24"/>
        </w:rPr>
        <w:t>.</w:t>
      </w:r>
      <w:r w:rsidRPr="0004531D">
        <w:rPr>
          <w:rFonts w:asciiTheme="majorHAnsi" w:eastAsia="Times New Roman" w:hAnsiTheme="majorHAnsi" w:cs="Times New Roman"/>
          <w:color w:val="FF0000"/>
          <w:sz w:val="24"/>
          <w:szCs w:val="24"/>
        </w:rPr>
        <w:t xml:space="preserve"> </w:t>
      </w:r>
      <w:r w:rsidRPr="0004531D">
        <w:rPr>
          <w:rFonts w:asciiTheme="majorHAnsi" w:hAnsiTheme="majorHAnsi" w:cs="Times New Roman"/>
          <w:color w:val="FF0000"/>
          <w:sz w:val="24"/>
          <w:szCs w:val="24"/>
        </w:rPr>
        <w:t>4S</w:t>
      </w:r>
      <w:r w:rsidRPr="0004531D">
        <w:rPr>
          <w:rFonts w:asciiTheme="majorHAnsi" w:eastAsia="Times New Roman" w:hAnsiTheme="majorHAnsi" w:cs="Times New Roman"/>
          <w:color w:val="FF0000"/>
          <w:sz w:val="24"/>
          <w:szCs w:val="24"/>
        </w:rPr>
        <w:t>.</w:t>
      </w:r>
      <w:proofErr w:type="gramEnd"/>
      <w:r w:rsidRPr="0004531D">
        <w:rPr>
          <w:rFonts w:asciiTheme="majorHAnsi" w:hAnsiTheme="majorHAnsi" w:cs="Times New Roman"/>
          <w:color w:val="FF0000"/>
          <w:sz w:val="24"/>
          <w:szCs w:val="24"/>
        </w:rPr>
        <w:t xml:space="preserve"> </w:t>
      </w:r>
      <w:proofErr w:type="gramStart"/>
      <w:r w:rsidRPr="0004531D">
        <w:rPr>
          <w:rFonts w:asciiTheme="majorHAnsi" w:hAnsiTheme="majorHAnsi"/>
          <w:color w:val="FF0000"/>
          <w:sz w:val="24"/>
          <w:szCs w:val="24"/>
        </w:rPr>
        <w:t>UV-Vis absorption spectra of MO solution after different reaction periods over different samples.</w:t>
      </w:r>
      <w:proofErr w:type="gramEnd"/>
    </w:p>
    <w:p w:rsidR="0004531D" w:rsidRPr="0004531D" w:rsidRDefault="0004531D" w:rsidP="005857C8">
      <w:pPr>
        <w:spacing w:beforeLines="50" w:afterLines="50" w:line="360" w:lineRule="auto"/>
        <w:rPr>
          <w:rFonts w:asciiTheme="majorHAnsi" w:hAnsiTheme="majorHAnsi" w:cs="Times New Roman"/>
          <w:color w:val="0070C0"/>
          <w:sz w:val="24"/>
          <w:szCs w:val="24"/>
        </w:rPr>
      </w:pPr>
      <w:r w:rsidRPr="0004531D">
        <w:rPr>
          <w:rFonts w:asciiTheme="majorHAnsi" w:hAnsiTheme="majorHAnsi" w:hint="eastAsia"/>
          <w:color w:val="0070C0"/>
          <w:sz w:val="24"/>
          <w:szCs w:val="24"/>
        </w:rPr>
        <w:t>2.</w:t>
      </w:r>
      <w:r>
        <w:rPr>
          <w:rFonts w:asciiTheme="majorHAnsi" w:hAnsiTheme="majorHAnsi" w:hint="eastAsia"/>
          <w:color w:val="0070C0"/>
          <w:sz w:val="24"/>
          <w:szCs w:val="24"/>
        </w:rPr>
        <w:t xml:space="preserve"> </w:t>
      </w:r>
      <w:r w:rsidR="00CA0179">
        <w:rPr>
          <w:rFonts w:asciiTheme="majorHAnsi" w:hAnsiTheme="majorHAnsi" w:hint="eastAsia"/>
          <w:color w:val="0070C0"/>
          <w:sz w:val="24"/>
          <w:szCs w:val="24"/>
        </w:rPr>
        <w:t>The concentration of basic MO solution used in this study was 10 m</w:t>
      </w:r>
      <w:r w:rsidR="00CA0179" w:rsidRPr="005425A0">
        <w:rPr>
          <w:rFonts w:asciiTheme="majorHAnsi" w:hAnsiTheme="majorHAnsi" w:cs="Times New Roman"/>
          <w:color w:val="0070C0"/>
          <w:sz w:val="24"/>
          <w:szCs w:val="24"/>
        </w:rPr>
        <w:t>g L</w:t>
      </w:r>
      <w:r w:rsidR="00CA0179" w:rsidRPr="005425A0">
        <w:rPr>
          <w:rFonts w:asciiTheme="majorHAnsi" w:hAnsiTheme="majorHAnsi" w:cs="Times New Roman"/>
          <w:color w:val="0070C0"/>
          <w:sz w:val="24"/>
          <w:szCs w:val="24"/>
          <w:vertAlign w:val="superscript"/>
        </w:rPr>
        <w:t>-1</w:t>
      </w:r>
      <w:r w:rsidR="00CA0179">
        <w:rPr>
          <w:rFonts w:asciiTheme="majorHAnsi" w:hAnsiTheme="majorHAnsi" w:cs="Times New Roman" w:hint="eastAsia"/>
          <w:color w:val="0070C0"/>
          <w:sz w:val="24"/>
          <w:szCs w:val="24"/>
        </w:rPr>
        <w:t>.</w:t>
      </w:r>
      <w:r w:rsidR="00CA0179" w:rsidRPr="005425A0">
        <w:rPr>
          <w:rFonts w:asciiTheme="majorHAnsi" w:hAnsiTheme="majorHAnsi" w:cs="Times New Roman"/>
          <w:color w:val="0070C0"/>
          <w:sz w:val="24"/>
          <w:szCs w:val="24"/>
        </w:rPr>
        <w:t xml:space="preserve"> We are so sorry for this typing error</w:t>
      </w:r>
      <w:r w:rsidR="00CA0179">
        <w:rPr>
          <w:rFonts w:asciiTheme="majorHAnsi" w:hAnsiTheme="majorHAnsi" w:cs="Times New Roman" w:hint="eastAsia"/>
          <w:color w:val="0070C0"/>
          <w:sz w:val="24"/>
          <w:szCs w:val="24"/>
        </w:rPr>
        <w:t xml:space="preserve"> </w:t>
      </w:r>
      <w:r w:rsidR="00CA0179">
        <w:rPr>
          <w:rFonts w:asciiTheme="majorHAnsi" w:hAnsiTheme="majorHAnsi" w:cs="Times New Roman"/>
          <w:color w:val="0070C0"/>
          <w:sz w:val="24"/>
          <w:szCs w:val="24"/>
        </w:rPr>
        <w:t>and</w:t>
      </w:r>
      <w:r w:rsidR="00CA0179">
        <w:rPr>
          <w:rFonts w:asciiTheme="majorHAnsi" w:hAnsiTheme="majorHAnsi" w:cs="Times New Roman" w:hint="eastAsia"/>
          <w:color w:val="0070C0"/>
          <w:sz w:val="24"/>
          <w:szCs w:val="24"/>
        </w:rPr>
        <w:t xml:space="preserve"> </w:t>
      </w:r>
      <w:r w:rsidR="00CA0179" w:rsidRPr="005425A0">
        <w:rPr>
          <w:rFonts w:asciiTheme="majorHAnsi" w:hAnsiTheme="majorHAnsi" w:cs="Times New Roman"/>
          <w:color w:val="0070C0"/>
          <w:sz w:val="24"/>
          <w:szCs w:val="24"/>
        </w:rPr>
        <w:t>your confusion by this error. It has been revised in the resubmitted manuscript</w:t>
      </w:r>
      <w:r w:rsidR="00321C03">
        <w:rPr>
          <w:rFonts w:asciiTheme="majorHAnsi" w:hAnsiTheme="majorHAnsi" w:cs="Times New Roman" w:hint="eastAsia"/>
          <w:color w:val="0070C0"/>
          <w:sz w:val="24"/>
          <w:szCs w:val="24"/>
        </w:rPr>
        <w:t xml:space="preserve">. </w:t>
      </w:r>
      <w:r w:rsidR="00321C03">
        <w:rPr>
          <w:rFonts w:asciiTheme="majorHAnsi" w:hAnsiTheme="majorHAnsi" w:cs="Times New Roman"/>
          <w:color w:val="0070C0"/>
          <w:sz w:val="24"/>
          <w:szCs w:val="24"/>
        </w:rPr>
        <w:t>A</w:t>
      </w:r>
      <w:r w:rsidR="00321C03">
        <w:rPr>
          <w:rFonts w:asciiTheme="majorHAnsi" w:hAnsiTheme="majorHAnsi" w:cs="Times New Roman" w:hint="eastAsia"/>
          <w:color w:val="0070C0"/>
          <w:sz w:val="24"/>
          <w:szCs w:val="24"/>
        </w:rPr>
        <w:t xml:space="preserve">nd, the term </w:t>
      </w:r>
      <w:r w:rsidR="00321C03">
        <w:rPr>
          <w:rFonts w:asciiTheme="majorHAnsi" w:hAnsiTheme="majorHAnsi" w:cs="Times New Roman"/>
          <w:color w:val="0070C0"/>
          <w:sz w:val="24"/>
          <w:szCs w:val="24"/>
        </w:rPr>
        <w:t>‘</w:t>
      </w:r>
      <w:r w:rsidR="00321C03">
        <w:rPr>
          <w:rFonts w:asciiTheme="majorHAnsi" w:hAnsiTheme="majorHAnsi" w:cs="Times New Roman" w:hint="eastAsia"/>
          <w:color w:val="0070C0"/>
          <w:sz w:val="24"/>
          <w:szCs w:val="24"/>
        </w:rPr>
        <w:t>high-concentrated</w:t>
      </w:r>
      <w:r w:rsidR="00321C03">
        <w:rPr>
          <w:rFonts w:asciiTheme="majorHAnsi" w:hAnsiTheme="majorHAnsi" w:cs="Times New Roman"/>
          <w:color w:val="0070C0"/>
          <w:sz w:val="24"/>
          <w:szCs w:val="24"/>
        </w:rPr>
        <w:t>’</w:t>
      </w:r>
      <w:r w:rsidR="00321C03">
        <w:rPr>
          <w:rFonts w:asciiTheme="majorHAnsi" w:hAnsiTheme="majorHAnsi" w:cs="Times New Roman" w:hint="eastAsia"/>
          <w:color w:val="0070C0"/>
          <w:sz w:val="24"/>
          <w:szCs w:val="24"/>
        </w:rPr>
        <w:t xml:space="preserve"> has been eliminated in the resubmitted manuscript.</w:t>
      </w:r>
    </w:p>
    <w:p w:rsidR="00E7136D" w:rsidRDefault="00897E11" w:rsidP="009953A8">
      <w:pPr>
        <w:spacing w:line="360" w:lineRule="auto"/>
        <w:rPr>
          <w:rFonts w:asciiTheme="majorHAnsi" w:hAnsiTheme="majorHAnsi" w:cs="Times New Roman"/>
          <w:color w:val="000000"/>
          <w:sz w:val="24"/>
          <w:szCs w:val="24"/>
        </w:rPr>
      </w:pPr>
      <w:r w:rsidRPr="005425A0">
        <w:rPr>
          <w:rFonts w:asciiTheme="majorHAnsi" w:hAnsiTheme="majorHAnsi" w:cs="Times New Roman"/>
          <w:color w:val="000000"/>
          <w:sz w:val="24"/>
          <w:szCs w:val="24"/>
        </w:rPr>
        <w:t>Also, it would be desirable to compare the obtained results with degradation of MO on commercial Degussa P25.</w:t>
      </w:r>
    </w:p>
    <w:p w:rsidR="0074034D" w:rsidRPr="005425A0" w:rsidRDefault="0074034D" w:rsidP="005857C8">
      <w:pPr>
        <w:spacing w:beforeLines="50" w:afterLines="50" w:line="360" w:lineRule="auto"/>
        <w:rPr>
          <w:rFonts w:asciiTheme="majorHAnsi" w:hAnsiTheme="majorHAnsi" w:cs="Times New Roman"/>
          <w:b/>
          <w:color w:val="0070C0"/>
          <w:sz w:val="24"/>
          <w:szCs w:val="24"/>
        </w:rPr>
      </w:pPr>
      <w:r w:rsidRPr="005425A0">
        <w:rPr>
          <w:rFonts w:asciiTheme="majorHAnsi" w:hAnsiTheme="majorHAnsi" w:cs="Times New Roman"/>
          <w:b/>
          <w:color w:val="0070C0"/>
          <w:sz w:val="24"/>
          <w:szCs w:val="24"/>
        </w:rPr>
        <w:t>Response:</w:t>
      </w:r>
    </w:p>
    <w:p w:rsidR="00E7136D" w:rsidRPr="0074034D" w:rsidRDefault="00E7136D" w:rsidP="005857C8">
      <w:pPr>
        <w:spacing w:beforeLines="50" w:afterLines="50" w:line="360" w:lineRule="auto"/>
        <w:rPr>
          <w:rFonts w:asciiTheme="majorHAnsi" w:hAnsiTheme="majorHAnsi" w:cs="Times New Roman"/>
          <w:color w:val="0070C0"/>
          <w:sz w:val="24"/>
          <w:szCs w:val="24"/>
        </w:rPr>
      </w:pPr>
      <w:r w:rsidRPr="0074034D">
        <w:rPr>
          <w:rFonts w:asciiTheme="majorHAnsi" w:hAnsiTheme="majorHAnsi" w:cs="Times New Roman"/>
          <w:color w:val="0070C0"/>
          <w:sz w:val="24"/>
          <w:szCs w:val="24"/>
        </w:rPr>
        <w:t>This is a good idea</w:t>
      </w:r>
      <w:r w:rsidR="009F649D">
        <w:rPr>
          <w:rFonts w:asciiTheme="majorHAnsi" w:hAnsiTheme="majorHAnsi" w:cs="Times New Roman" w:hint="eastAsia"/>
          <w:color w:val="0070C0"/>
          <w:sz w:val="24"/>
          <w:szCs w:val="24"/>
        </w:rPr>
        <w:t>.</w:t>
      </w:r>
      <w:r w:rsidRPr="0074034D">
        <w:rPr>
          <w:rFonts w:asciiTheme="majorHAnsi" w:hAnsiTheme="majorHAnsi" w:cs="Times New Roman"/>
          <w:color w:val="0070C0"/>
          <w:sz w:val="24"/>
          <w:szCs w:val="24"/>
        </w:rPr>
        <w:t xml:space="preserve"> </w:t>
      </w:r>
      <w:r w:rsidR="00025DB4">
        <w:rPr>
          <w:rFonts w:asciiTheme="majorHAnsi" w:hAnsiTheme="majorHAnsi" w:cs="Times New Roman"/>
          <w:color w:val="0070C0"/>
          <w:sz w:val="24"/>
          <w:szCs w:val="24"/>
        </w:rPr>
        <w:t>Undoubtedly</w:t>
      </w:r>
      <w:r w:rsidRPr="0074034D">
        <w:rPr>
          <w:rFonts w:asciiTheme="majorHAnsi" w:hAnsiTheme="majorHAnsi" w:cs="Times New Roman"/>
          <w:color w:val="0070C0"/>
          <w:sz w:val="24"/>
          <w:szCs w:val="24"/>
        </w:rPr>
        <w:t xml:space="preserve">, P25-TiO2 is a good criterion for </w:t>
      </w:r>
      <w:r w:rsidR="00E551B7">
        <w:rPr>
          <w:rFonts w:asciiTheme="majorHAnsi" w:hAnsiTheme="majorHAnsi" w:cs="Times New Roman" w:hint="eastAsia"/>
          <w:color w:val="0070C0"/>
          <w:sz w:val="24"/>
          <w:szCs w:val="24"/>
        </w:rPr>
        <w:t xml:space="preserve">the </w:t>
      </w:r>
      <w:r w:rsidRPr="0074034D">
        <w:rPr>
          <w:rFonts w:asciiTheme="majorHAnsi" w:hAnsiTheme="majorHAnsi" w:cs="Times New Roman"/>
          <w:color w:val="0070C0"/>
          <w:sz w:val="24"/>
          <w:szCs w:val="24"/>
        </w:rPr>
        <w:t xml:space="preserve">comparison of </w:t>
      </w:r>
      <w:proofErr w:type="spellStart"/>
      <w:r w:rsidRPr="0074034D">
        <w:rPr>
          <w:rFonts w:asciiTheme="majorHAnsi" w:hAnsiTheme="majorHAnsi" w:cs="Times New Roman"/>
          <w:color w:val="0070C0"/>
          <w:sz w:val="24"/>
          <w:szCs w:val="24"/>
        </w:rPr>
        <w:t>photocatalytic</w:t>
      </w:r>
      <w:proofErr w:type="spellEnd"/>
      <w:r w:rsidRPr="0074034D">
        <w:rPr>
          <w:rFonts w:asciiTheme="majorHAnsi" w:hAnsiTheme="majorHAnsi" w:cs="Times New Roman"/>
          <w:color w:val="0070C0"/>
          <w:sz w:val="24"/>
          <w:szCs w:val="24"/>
        </w:rPr>
        <w:t xml:space="preserve"> activity. </w:t>
      </w:r>
      <w:r w:rsidR="00025DB4">
        <w:rPr>
          <w:rFonts w:asciiTheme="majorHAnsi" w:hAnsiTheme="majorHAnsi" w:cs="Times New Roman" w:hint="eastAsia"/>
          <w:color w:val="0070C0"/>
          <w:sz w:val="24"/>
          <w:szCs w:val="24"/>
        </w:rPr>
        <w:t>However, i</w:t>
      </w:r>
      <w:r w:rsidRPr="0074034D">
        <w:rPr>
          <w:rFonts w:asciiTheme="majorHAnsi" w:hAnsiTheme="majorHAnsi" w:cs="Times New Roman"/>
          <w:color w:val="0070C0"/>
          <w:sz w:val="24"/>
          <w:szCs w:val="24"/>
        </w:rPr>
        <w:t xml:space="preserve">n our present study, </w:t>
      </w:r>
      <w:r w:rsidR="00025DB4">
        <w:rPr>
          <w:rFonts w:asciiTheme="majorHAnsi" w:hAnsiTheme="majorHAnsi" w:cs="Times New Roman" w:hint="eastAsia"/>
          <w:color w:val="0070C0"/>
          <w:sz w:val="24"/>
          <w:szCs w:val="24"/>
        </w:rPr>
        <w:t>we focus</w:t>
      </w:r>
      <w:r w:rsidRPr="0074034D">
        <w:rPr>
          <w:rFonts w:asciiTheme="majorHAnsi" w:hAnsiTheme="majorHAnsi" w:cs="Times New Roman"/>
          <w:color w:val="0070C0"/>
          <w:sz w:val="24"/>
          <w:szCs w:val="24"/>
        </w:rPr>
        <w:t xml:space="preserve">ed on the </w:t>
      </w:r>
      <w:r w:rsidR="00995657">
        <w:rPr>
          <w:rFonts w:asciiTheme="majorHAnsi" w:hAnsiTheme="majorHAnsi" w:cs="Times New Roman" w:hint="eastAsia"/>
          <w:color w:val="0070C0"/>
          <w:sz w:val="24"/>
          <w:szCs w:val="24"/>
        </w:rPr>
        <w:t xml:space="preserve">effect </w:t>
      </w:r>
      <w:r w:rsidR="00995657">
        <w:rPr>
          <w:rFonts w:asciiTheme="majorHAnsi" w:hAnsiTheme="majorHAnsi" w:cs="Times New Roman" w:hint="eastAsia"/>
          <w:color w:val="0070C0"/>
          <w:sz w:val="24"/>
          <w:szCs w:val="24"/>
        </w:rPr>
        <w:lastRenderedPageBreak/>
        <w:t xml:space="preserve">of morphology on the </w:t>
      </w:r>
      <w:proofErr w:type="spellStart"/>
      <w:r w:rsidR="0030010C" w:rsidRPr="005425A0">
        <w:rPr>
          <w:rFonts w:asciiTheme="majorHAnsi" w:hAnsiTheme="majorHAnsi" w:cs="Times New Roman"/>
          <w:color w:val="0070C0"/>
          <w:sz w:val="24"/>
          <w:szCs w:val="24"/>
        </w:rPr>
        <w:t>photocatalytic</w:t>
      </w:r>
      <w:proofErr w:type="spellEnd"/>
      <w:r w:rsidR="0030010C" w:rsidRPr="005425A0">
        <w:rPr>
          <w:rFonts w:asciiTheme="majorHAnsi" w:hAnsiTheme="majorHAnsi" w:cs="Times New Roman"/>
          <w:color w:val="0070C0"/>
          <w:sz w:val="24"/>
          <w:szCs w:val="24"/>
        </w:rPr>
        <w:t xml:space="preserve"> performance of ZnFe2O4</w:t>
      </w:r>
      <w:r w:rsidRPr="0074034D">
        <w:rPr>
          <w:rFonts w:asciiTheme="majorHAnsi" w:hAnsiTheme="majorHAnsi" w:cs="Times New Roman"/>
          <w:color w:val="0070C0"/>
          <w:sz w:val="24"/>
          <w:szCs w:val="24"/>
        </w:rPr>
        <w:t xml:space="preserve">, so </w:t>
      </w:r>
      <w:r w:rsidR="00995657">
        <w:rPr>
          <w:rFonts w:asciiTheme="majorHAnsi" w:hAnsiTheme="majorHAnsi" w:cs="Times New Roman" w:hint="eastAsia"/>
          <w:color w:val="0070C0"/>
          <w:sz w:val="24"/>
          <w:szCs w:val="24"/>
        </w:rPr>
        <w:t>we</w:t>
      </w:r>
      <w:r w:rsidRPr="0074034D">
        <w:rPr>
          <w:rFonts w:asciiTheme="majorHAnsi" w:hAnsiTheme="majorHAnsi" w:cs="Times New Roman"/>
          <w:color w:val="0070C0"/>
          <w:sz w:val="24"/>
          <w:szCs w:val="24"/>
        </w:rPr>
        <w:t xml:space="preserve"> think it is enough to compare the </w:t>
      </w:r>
      <w:proofErr w:type="spellStart"/>
      <w:r w:rsidRPr="0074034D">
        <w:rPr>
          <w:rFonts w:asciiTheme="majorHAnsi" w:hAnsiTheme="majorHAnsi" w:cs="Times New Roman"/>
          <w:color w:val="0070C0"/>
          <w:sz w:val="24"/>
          <w:szCs w:val="24"/>
        </w:rPr>
        <w:t>photocatalytic</w:t>
      </w:r>
      <w:proofErr w:type="spellEnd"/>
      <w:r w:rsidRPr="0074034D">
        <w:rPr>
          <w:rFonts w:asciiTheme="majorHAnsi" w:hAnsiTheme="majorHAnsi" w:cs="Times New Roman"/>
          <w:color w:val="0070C0"/>
          <w:sz w:val="24"/>
          <w:szCs w:val="24"/>
        </w:rPr>
        <w:t xml:space="preserve"> activity of </w:t>
      </w:r>
      <w:r w:rsidR="00E551B7" w:rsidRPr="005425A0">
        <w:rPr>
          <w:rFonts w:asciiTheme="majorHAnsi" w:hAnsiTheme="majorHAnsi" w:cs="Times New Roman"/>
          <w:color w:val="0070C0"/>
          <w:sz w:val="24"/>
          <w:szCs w:val="24"/>
        </w:rPr>
        <w:t>ZnFe2O4</w:t>
      </w:r>
      <w:r w:rsidR="00E551B7">
        <w:rPr>
          <w:rFonts w:asciiTheme="majorHAnsi" w:hAnsiTheme="majorHAnsi" w:cs="Times New Roman" w:hint="eastAsia"/>
          <w:color w:val="0070C0"/>
          <w:sz w:val="24"/>
          <w:szCs w:val="24"/>
        </w:rPr>
        <w:t xml:space="preserve"> with different morphologies.</w:t>
      </w:r>
      <w:r w:rsidRPr="0074034D">
        <w:rPr>
          <w:rFonts w:asciiTheme="majorHAnsi" w:hAnsiTheme="majorHAnsi" w:cs="Times New Roman"/>
          <w:color w:val="0070C0"/>
          <w:sz w:val="24"/>
          <w:szCs w:val="24"/>
        </w:rPr>
        <w:t xml:space="preserve"> </w:t>
      </w:r>
      <w:r w:rsidR="00303E68">
        <w:rPr>
          <w:rFonts w:asciiTheme="majorHAnsi" w:hAnsiTheme="majorHAnsi" w:cs="Times New Roman"/>
          <w:color w:val="0070C0"/>
          <w:sz w:val="24"/>
          <w:szCs w:val="24"/>
        </w:rPr>
        <w:t>A</w:t>
      </w:r>
      <w:r w:rsidR="00303E68">
        <w:rPr>
          <w:rFonts w:asciiTheme="majorHAnsi" w:hAnsiTheme="majorHAnsi" w:cs="Times New Roman" w:hint="eastAsia"/>
          <w:color w:val="0070C0"/>
          <w:sz w:val="24"/>
          <w:szCs w:val="24"/>
        </w:rPr>
        <w:t xml:space="preserve">lthough </w:t>
      </w:r>
      <w:r w:rsidR="00303E68" w:rsidRPr="0074034D">
        <w:rPr>
          <w:rFonts w:asciiTheme="majorHAnsi" w:hAnsiTheme="majorHAnsi" w:cs="Times New Roman"/>
          <w:color w:val="0070C0"/>
          <w:sz w:val="24"/>
          <w:szCs w:val="24"/>
        </w:rPr>
        <w:t>P25-TiO2 is a good</w:t>
      </w:r>
      <w:r w:rsidR="00303E68">
        <w:rPr>
          <w:rFonts w:asciiTheme="majorHAnsi" w:hAnsiTheme="majorHAnsi" w:cs="Times New Roman" w:hint="eastAsia"/>
          <w:color w:val="0070C0"/>
          <w:sz w:val="24"/>
          <w:szCs w:val="24"/>
        </w:rPr>
        <w:t xml:space="preserve"> reference, it was not used in every published literature. </w:t>
      </w:r>
    </w:p>
    <w:p w:rsidR="009759BB" w:rsidRDefault="00897E11" w:rsidP="009953A8">
      <w:pPr>
        <w:spacing w:line="360" w:lineRule="auto"/>
        <w:rPr>
          <w:rFonts w:asciiTheme="majorHAnsi" w:hAnsiTheme="majorHAnsi" w:cs="Times New Roman"/>
          <w:color w:val="000000"/>
          <w:sz w:val="24"/>
          <w:szCs w:val="24"/>
        </w:rPr>
      </w:pPr>
      <w:r w:rsidRPr="005425A0">
        <w:rPr>
          <w:rFonts w:asciiTheme="majorHAnsi" w:hAnsiTheme="majorHAnsi" w:cs="Times New Roman"/>
          <w:color w:val="000000"/>
          <w:sz w:val="24"/>
          <w:szCs w:val="24"/>
        </w:rPr>
        <w:t xml:space="preserve">You can find a </w:t>
      </w:r>
      <w:proofErr w:type="spellStart"/>
      <w:r w:rsidRPr="005425A0">
        <w:rPr>
          <w:rFonts w:asciiTheme="majorHAnsi" w:hAnsiTheme="majorHAnsi" w:cs="Times New Roman"/>
          <w:color w:val="000000"/>
          <w:sz w:val="24"/>
          <w:szCs w:val="24"/>
        </w:rPr>
        <w:t>pdf</w:t>
      </w:r>
      <w:proofErr w:type="spellEnd"/>
      <w:r w:rsidRPr="005425A0">
        <w:rPr>
          <w:rFonts w:asciiTheme="majorHAnsi" w:hAnsiTheme="majorHAnsi" w:cs="Times New Roman"/>
          <w:color w:val="000000"/>
          <w:sz w:val="24"/>
          <w:szCs w:val="24"/>
        </w:rPr>
        <w:t xml:space="preserve"> file with small corrections enclosed.</w:t>
      </w:r>
    </w:p>
    <w:p w:rsidR="003C2E9E" w:rsidRPr="005425A0" w:rsidRDefault="003C2E9E" w:rsidP="005857C8">
      <w:pPr>
        <w:spacing w:beforeLines="50" w:afterLines="50" w:line="360" w:lineRule="auto"/>
        <w:rPr>
          <w:rFonts w:asciiTheme="majorHAnsi" w:hAnsiTheme="majorHAnsi" w:cs="Times New Roman"/>
          <w:b/>
          <w:color w:val="0070C0"/>
          <w:sz w:val="24"/>
          <w:szCs w:val="24"/>
        </w:rPr>
      </w:pPr>
      <w:r w:rsidRPr="005425A0">
        <w:rPr>
          <w:rFonts w:asciiTheme="majorHAnsi" w:hAnsiTheme="majorHAnsi" w:cs="Times New Roman"/>
          <w:b/>
          <w:color w:val="0070C0"/>
          <w:sz w:val="24"/>
          <w:szCs w:val="24"/>
        </w:rPr>
        <w:t>Response:</w:t>
      </w:r>
    </w:p>
    <w:p w:rsidR="009759BB" w:rsidRDefault="003C2E9E" w:rsidP="003C2E9E">
      <w:pPr>
        <w:spacing w:line="360" w:lineRule="auto"/>
        <w:rPr>
          <w:rFonts w:asciiTheme="majorHAnsi" w:hAnsiTheme="majorHAnsi" w:cs="Times New Roman"/>
          <w:color w:val="0070C0"/>
          <w:sz w:val="24"/>
          <w:szCs w:val="24"/>
        </w:rPr>
      </w:pPr>
      <w:r>
        <w:rPr>
          <w:rFonts w:asciiTheme="majorHAnsi" w:hAnsiTheme="majorHAnsi" w:cs="Times New Roman" w:hint="eastAsia"/>
          <w:color w:val="0070C0"/>
          <w:sz w:val="24"/>
          <w:szCs w:val="24"/>
        </w:rPr>
        <w:t>Thank you so much for your detailed corrections. They have been revised in the resubmitted manuscript.</w:t>
      </w:r>
    </w:p>
    <w:p w:rsidR="003C2E9E" w:rsidRDefault="003C2E9E" w:rsidP="003C2E9E">
      <w:pPr>
        <w:spacing w:line="360" w:lineRule="auto"/>
        <w:rPr>
          <w:rFonts w:asciiTheme="majorHAnsi" w:hAnsiTheme="majorHAnsi" w:cs="Times New Roman"/>
          <w:color w:val="000000"/>
          <w:sz w:val="24"/>
          <w:szCs w:val="24"/>
        </w:rPr>
      </w:pPr>
    </w:p>
    <w:sectPr w:rsidR="003C2E9E" w:rsidSect="009556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4628" w:rsidRDefault="00B34628" w:rsidP="00473390">
      <w:r>
        <w:separator/>
      </w:r>
    </w:p>
  </w:endnote>
  <w:endnote w:type="continuationSeparator" w:id="0">
    <w:p w:rsidR="00B34628" w:rsidRDefault="00B34628" w:rsidP="004733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OneGulliverA">
    <w:altName w:val="黑体"/>
    <w:panose1 w:val="00000000000000000000"/>
    <w:charset w:val="86"/>
    <w:family w:val="auto"/>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4628" w:rsidRDefault="00B34628" w:rsidP="00473390">
      <w:r>
        <w:separator/>
      </w:r>
    </w:p>
  </w:footnote>
  <w:footnote w:type="continuationSeparator" w:id="0">
    <w:p w:rsidR="00B34628" w:rsidRDefault="00B34628" w:rsidP="004733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F2047C"/>
    <w:multiLevelType w:val="hybridMultilevel"/>
    <w:tmpl w:val="0DA4CF7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nsid w:val="72476DD9"/>
    <w:multiLevelType w:val="hybridMultilevel"/>
    <w:tmpl w:val="1DBE6376"/>
    <w:lvl w:ilvl="0" w:tplc="9934E8EA">
      <w:start w:val="3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7E11"/>
    <w:rsid w:val="00005F65"/>
    <w:rsid w:val="00025DB4"/>
    <w:rsid w:val="00025FBF"/>
    <w:rsid w:val="0004531D"/>
    <w:rsid w:val="00046F96"/>
    <w:rsid w:val="00052E47"/>
    <w:rsid w:val="000636CE"/>
    <w:rsid w:val="00093DDA"/>
    <w:rsid w:val="000A70E4"/>
    <w:rsid w:val="00145EDD"/>
    <w:rsid w:val="00147B51"/>
    <w:rsid w:val="00161C66"/>
    <w:rsid w:val="00170703"/>
    <w:rsid w:val="001B7DCB"/>
    <w:rsid w:val="001F5F64"/>
    <w:rsid w:val="00212452"/>
    <w:rsid w:val="00265391"/>
    <w:rsid w:val="00267A38"/>
    <w:rsid w:val="00276866"/>
    <w:rsid w:val="002A08D7"/>
    <w:rsid w:val="002B5DBC"/>
    <w:rsid w:val="002B75A6"/>
    <w:rsid w:val="002C1947"/>
    <w:rsid w:val="002D539E"/>
    <w:rsid w:val="002F09A1"/>
    <w:rsid w:val="0030010C"/>
    <w:rsid w:val="00303E68"/>
    <w:rsid w:val="0031593B"/>
    <w:rsid w:val="00321C03"/>
    <w:rsid w:val="0033081A"/>
    <w:rsid w:val="003C2E9E"/>
    <w:rsid w:val="004134CE"/>
    <w:rsid w:val="0041475D"/>
    <w:rsid w:val="0041481D"/>
    <w:rsid w:val="004419E6"/>
    <w:rsid w:val="00457D6A"/>
    <w:rsid w:val="00473390"/>
    <w:rsid w:val="004B33BE"/>
    <w:rsid w:val="004B6F03"/>
    <w:rsid w:val="004C373E"/>
    <w:rsid w:val="00511975"/>
    <w:rsid w:val="005267D7"/>
    <w:rsid w:val="005425A0"/>
    <w:rsid w:val="00543D0E"/>
    <w:rsid w:val="005857C8"/>
    <w:rsid w:val="005B50EE"/>
    <w:rsid w:val="0063425B"/>
    <w:rsid w:val="00657A85"/>
    <w:rsid w:val="006820BB"/>
    <w:rsid w:val="00697C3F"/>
    <w:rsid w:val="006A208C"/>
    <w:rsid w:val="006A214A"/>
    <w:rsid w:val="006A5528"/>
    <w:rsid w:val="006B53C8"/>
    <w:rsid w:val="006D6379"/>
    <w:rsid w:val="006E106A"/>
    <w:rsid w:val="006E315F"/>
    <w:rsid w:val="006F2C07"/>
    <w:rsid w:val="00702DFE"/>
    <w:rsid w:val="00712314"/>
    <w:rsid w:val="007131C6"/>
    <w:rsid w:val="0074034D"/>
    <w:rsid w:val="00760F13"/>
    <w:rsid w:val="007D505A"/>
    <w:rsid w:val="008117AD"/>
    <w:rsid w:val="0083128E"/>
    <w:rsid w:val="0086764A"/>
    <w:rsid w:val="00867822"/>
    <w:rsid w:val="00897E11"/>
    <w:rsid w:val="008D41D6"/>
    <w:rsid w:val="00907A28"/>
    <w:rsid w:val="00911970"/>
    <w:rsid w:val="00921496"/>
    <w:rsid w:val="00930F2D"/>
    <w:rsid w:val="009552AC"/>
    <w:rsid w:val="009556DB"/>
    <w:rsid w:val="009759BB"/>
    <w:rsid w:val="0098108C"/>
    <w:rsid w:val="00983CD3"/>
    <w:rsid w:val="009953A8"/>
    <w:rsid w:val="00995657"/>
    <w:rsid w:val="009A6F76"/>
    <w:rsid w:val="009F649D"/>
    <w:rsid w:val="00A00F66"/>
    <w:rsid w:val="00A141BE"/>
    <w:rsid w:val="00A56694"/>
    <w:rsid w:val="00AB2575"/>
    <w:rsid w:val="00B06B6A"/>
    <w:rsid w:val="00B2244A"/>
    <w:rsid w:val="00B34628"/>
    <w:rsid w:val="00B63044"/>
    <w:rsid w:val="00B76D96"/>
    <w:rsid w:val="00BC5A41"/>
    <w:rsid w:val="00BD2719"/>
    <w:rsid w:val="00BE1759"/>
    <w:rsid w:val="00C01E34"/>
    <w:rsid w:val="00C54F2F"/>
    <w:rsid w:val="00CA0179"/>
    <w:rsid w:val="00D055CC"/>
    <w:rsid w:val="00D1212E"/>
    <w:rsid w:val="00D32476"/>
    <w:rsid w:val="00D5782C"/>
    <w:rsid w:val="00D81DE3"/>
    <w:rsid w:val="00D83E01"/>
    <w:rsid w:val="00DA0EDD"/>
    <w:rsid w:val="00DA2195"/>
    <w:rsid w:val="00DB5C13"/>
    <w:rsid w:val="00DC5882"/>
    <w:rsid w:val="00DD2C0D"/>
    <w:rsid w:val="00DD3B69"/>
    <w:rsid w:val="00DF62A0"/>
    <w:rsid w:val="00E23F76"/>
    <w:rsid w:val="00E24D57"/>
    <w:rsid w:val="00E263BF"/>
    <w:rsid w:val="00E551B7"/>
    <w:rsid w:val="00E7136D"/>
    <w:rsid w:val="00E72496"/>
    <w:rsid w:val="00EB10B3"/>
    <w:rsid w:val="00EC455F"/>
    <w:rsid w:val="00EC7F57"/>
    <w:rsid w:val="00EF70D3"/>
    <w:rsid w:val="00F63CB6"/>
    <w:rsid w:val="00F8088B"/>
    <w:rsid w:val="00F95D4E"/>
    <w:rsid w:val="00FC245C"/>
    <w:rsid w:val="00FE1DC6"/>
    <w:rsid w:val="00FF41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733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73390"/>
    <w:rPr>
      <w:sz w:val="18"/>
      <w:szCs w:val="18"/>
    </w:rPr>
  </w:style>
  <w:style w:type="paragraph" w:styleId="a4">
    <w:name w:val="footer"/>
    <w:basedOn w:val="a"/>
    <w:link w:val="Char0"/>
    <w:uiPriority w:val="99"/>
    <w:semiHidden/>
    <w:unhideWhenUsed/>
    <w:rsid w:val="0047339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73390"/>
    <w:rPr>
      <w:sz w:val="18"/>
      <w:szCs w:val="18"/>
    </w:rPr>
  </w:style>
  <w:style w:type="paragraph" w:styleId="a5">
    <w:name w:val="Balloon Text"/>
    <w:basedOn w:val="a"/>
    <w:link w:val="Char1"/>
    <w:uiPriority w:val="99"/>
    <w:semiHidden/>
    <w:unhideWhenUsed/>
    <w:rsid w:val="00FC245C"/>
    <w:rPr>
      <w:sz w:val="18"/>
      <w:szCs w:val="18"/>
    </w:rPr>
  </w:style>
  <w:style w:type="character" w:customStyle="1" w:styleId="Char1">
    <w:name w:val="批注框文本 Char"/>
    <w:basedOn w:val="a0"/>
    <w:link w:val="a5"/>
    <w:uiPriority w:val="99"/>
    <w:semiHidden/>
    <w:rsid w:val="00FC245C"/>
    <w:rPr>
      <w:sz w:val="18"/>
      <w:szCs w:val="18"/>
    </w:rPr>
  </w:style>
  <w:style w:type="paragraph" w:styleId="a6">
    <w:name w:val="List Paragraph"/>
    <w:basedOn w:val="a"/>
    <w:uiPriority w:val="34"/>
    <w:qFormat/>
    <w:rsid w:val="00E24D57"/>
    <w:pPr>
      <w:widowControl/>
      <w:spacing w:after="160" w:line="259" w:lineRule="auto"/>
      <w:ind w:left="720"/>
      <w:contextualSpacing/>
      <w:jc w:val="left"/>
    </w:pPr>
    <w:rPr>
      <w:rFonts w:ascii="Calibri" w:eastAsia="宋体" w:hAnsi="Calibri" w:cs="Times New Roman"/>
      <w:kern w:val="0"/>
      <w:sz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332</TotalTime>
  <Pages>12</Pages>
  <Words>2307</Words>
  <Characters>13150</Characters>
  <Application>Microsoft Office Word</Application>
  <DocSecurity>0</DocSecurity>
  <Lines>109</Lines>
  <Paragraphs>30</Paragraphs>
  <ScaleCrop>false</ScaleCrop>
  <Company>微软中国</Company>
  <LinksUpToDate>false</LinksUpToDate>
  <CharactersWithSpaces>15427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胥焕岩</dc:creator>
  <cp:lastModifiedBy>胥焕岩</cp:lastModifiedBy>
  <cp:revision>155</cp:revision>
  <dcterms:created xsi:type="dcterms:W3CDTF">2018-06-12T19:23:00Z</dcterms:created>
  <dcterms:modified xsi:type="dcterms:W3CDTF">2018-06-14T18:28:00Z</dcterms:modified>
</cp:coreProperties>
</file>