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AD" w:rsidRDefault="004D7596" w:rsidP="00AA64A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67B3D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Supp</w:t>
      </w:r>
      <w:r w:rsidRPr="00167B3D">
        <w:rPr>
          <w:rFonts w:ascii="Times New Roman" w:hAnsi="Times New Roman" w:cs="Times New Roman"/>
          <w:color w:val="000000" w:themeColor="text1"/>
          <w:sz w:val="30"/>
          <w:szCs w:val="30"/>
        </w:rPr>
        <w:t>lementary</w:t>
      </w:r>
    </w:p>
    <w:p w:rsidR="00B43115" w:rsidRPr="001A3FEE" w:rsidRDefault="00B43115" w:rsidP="00B4311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 Ⅰ </w:t>
      </w:r>
      <w:r w:rsidRPr="001A3FEE">
        <w:rPr>
          <w:rFonts w:ascii="Times New Roman" w:hAnsi="Times New Roman" w:cs="Times New Roman"/>
          <w:color w:val="000000" w:themeColor="text1"/>
          <w:sz w:val="24"/>
          <w:szCs w:val="24"/>
        </w:rPr>
        <w:t>CO</w:t>
      </w:r>
      <w:r w:rsidRPr="001A3FE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A3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capacity of </w:t>
      </w:r>
      <w:bookmarkStart w:id="0" w:name="OLE_LINK7"/>
      <w:bookmarkStart w:id="1" w:name="OLE_LINK8"/>
      <w:r w:rsidRPr="001A3FEE">
        <w:rPr>
          <w:rFonts w:ascii="Times New Roman" w:hAnsi="Times New Roman" w:cs="Times New Roman"/>
          <w:color w:val="000000" w:themeColor="text1"/>
          <w:sz w:val="24"/>
          <w:szCs w:val="24"/>
        </w:rPr>
        <w:t>magnesite slag</w:t>
      </w:r>
      <w:bookmarkEnd w:id="0"/>
      <w:bookmarkEnd w:id="1"/>
      <w:r w:rsidRPr="001A3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under different conditions ( 10% CO</w:t>
      </w:r>
      <w:r w:rsidRPr="001A3FE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2 </w:t>
      </w:r>
      <w:r w:rsidRPr="001A3FE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Style w:val="a3"/>
        <w:tblW w:w="10108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1411"/>
        <w:gridCol w:w="1693"/>
        <w:gridCol w:w="1608"/>
        <w:gridCol w:w="1608"/>
        <w:gridCol w:w="1984"/>
      </w:tblGrid>
      <w:tr w:rsidR="00B43115" w:rsidRPr="007C1CA4" w:rsidTr="00FE01A7">
        <w:trPr>
          <w:jc w:val="center"/>
        </w:trPr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B5F7A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Calcination temperature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o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B5F7A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Calcination time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B5F7A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Adsorption temperature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o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B5F7A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Flow rate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mL/min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B5F7A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Adsorption pressure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Mpa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B5F7A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CO</w:t>
            </w:r>
            <w:r w:rsidRPr="00DB5F7A">
              <w:rPr>
                <w:rFonts w:ascii="Times New Roman" w:hAnsi="Times New Roman" w:cs="Times New Roman"/>
                <w:i/>
                <w:color w:val="000000" w:themeColor="text1"/>
                <w:szCs w:val="21"/>
                <w:vertAlign w:val="subscript"/>
              </w:rPr>
              <w:t>2</w:t>
            </w:r>
            <w:r w:rsidRPr="00DB5F7A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 xml:space="preserve"> adsorption capacity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mmol/g  </w:t>
            </w:r>
          </w:p>
        </w:tc>
      </w:tr>
      <w:tr w:rsidR="00B43115" w:rsidRPr="007C1CA4" w:rsidTr="00FE01A7">
        <w:trPr>
          <w:jc w:val="center"/>
        </w:trPr>
        <w:tc>
          <w:tcPr>
            <w:tcW w:w="1804" w:type="dxa"/>
            <w:tcBorders>
              <w:top w:val="single" w:sz="4" w:space="0" w:color="auto"/>
            </w:tcBorders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60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0.1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1.16</w:t>
            </w:r>
          </w:p>
        </w:tc>
      </w:tr>
      <w:tr w:rsidR="00B43115" w:rsidRPr="007C1CA4" w:rsidTr="00FE01A7">
        <w:trPr>
          <w:jc w:val="center"/>
        </w:trPr>
        <w:tc>
          <w:tcPr>
            <w:tcW w:w="1804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550</w:t>
            </w:r>
          </w:p>
        </w:tc>
        <w:tc>
          <w:tcPr>
            <w:tcW w:w="0" w:type="auto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0" w:type="auto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60</w:t>
            </w:r>
          </w:p>
        </w:tc>
        <w:tc>
          <w:tcPr>
            <w:tcW w:w="1608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100</w:t>
            </w:r>
          </w:p>
        </w:tc>
        <w:tc>
          <w:tcPr>
            <w:tcW w:w="1608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0.1</w:t>
            </w:r>
          </w:p>
        </w:tc>
        <w:tc>
          <w:tcPr>
            <w:tcW w:w="1984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1.04</w:t>
            </w:r>
          </w:p>
        </w:tc>
      </w:tr>
      <w:tr w:rsidR="00B43115" w:rsidRPr="007C1CA4" w:rsidTr="00FE01A7">
        <w:trPr>
          <w:jc w:val="center"/>
        </w:trPr>
        <w:tc>
          <w:tcPr>
            <w:tcW w:w="1804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600</w:t>
            </w:r>
          </w:p>
        </w:tc>
        <w:tc>
          <w:tcPr>
            <w:tcW w:w="0" w:type="auto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0" w:type="auto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60</w:t>
            </w:r>
          </w:p>
        </w:tc>
        <w:tc>
          <w:tcPr>
            <w:tcW w:w="1608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100</w:t>
            </w:r>
          </w:p>
        </w:tc>
        <w:tc>
          <w:tcPr>
            <w:tcW w:w="1608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0.1</w:t>
            </w:r>
          </w:p>
        </w:tc>
        <w:tc>
          <w:tcPr>
            <w:tcW w:w="1984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0.97</w:t>
            </w:r>
          </w:p>
        </w:tc>
      </w:tr>
      <w:tr w:rsidR="00B43115" w:rsidRPr="007C1CA4" w:rsidTr="00FE01A7">
        <w:trPr>
          <w:jc w:val="center"/>
        </w:trPr>
        <w:tc>
          <w:tcPr>
            <w:tcW w:w="1804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650</w:t>
            </w:r>
          </w:p>
        </w:tc>
        <w:tc>
          <w:tcPr>
            <w:tcW w:w="0" w:type="auto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0" w:type="auto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60</w:t>
            </w:r>
          </w:p>
        </w:tc>
        <w:tc>
          <w:tcPr>
            <w:tcW w:w="1608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100</w:t>
            </w:r>
          </w:p>
        </w:tc>
        <w:tc>
          <w:tcPr>
            <w:tcW w:w="1608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0.1</w:t>
            </w:r>
          </w:p>
        </w:tc>
        <w:tc>
          <w:tcPr>
            <w:tcW w:w="1984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0.62</w:t>
            </w:r>
          </w:p>
        </w:tc>
      </w:tr>
      <w:tr w:rsidR="00B43115" w:rsidRPr="007C1CA4" w:rsidTr="00FE01A7">
        <w:trPr>
          <w:jc w:val="center"/>
        </w:trPr>
        <w:tc>
          <w:tcPr>
            <w:tcW w:w="1804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500</w:t>
            </w:r>
          </w:p>
        </w:tc>
        <w:tc>
          <w:tcPr>
            <w:tcW w:w="0" w:type="auto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0" w:type="auto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60</w:t>
            </w:r>
          </w:p>
        </w:tc>
        <w:tc>
          <w:tcPr>
            <w:tcW w:w="1608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100</w:t>
            </w:r>
          </w:p>
        </w:tc>
        <w:tc>
          <w:tcPr>
            <w:tcW w:w="1608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0.1</w:t>
            </w:r>
          </w:p>
        </w:tc>
        <w:tc>
          <w:tcPr>
            <w:tcW w:w="1984" w:type="dxa"/>
          </w:tcPr>
          <w:p w:rsidR="00B43115" w:rsidRPr="007C1CA4" w:rsidRDefault="00B43115" w:rsidP="00FE01A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     0.84</w:t>
            </w:r>
          </w:p>
        </w:tc>
      </w:tr>
      <w:tr w:rsidR="00B43115" w:rsidRPr="007C1CA4" w:rsidTr="00FE01A7">
        <w:trPr>
          <w:jc w:val="center"/>
        </w:trPr>
        <w:tc>
          <w:tcPr>
            <w:tcW w:w="1804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500</w:t>
            </w:r>
          </w:p>
        </w:tc>
        <w:tc>
          <w:tcPr>
            <w:tcW w:w="0" w:type="auto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0" w:type="auto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60</w:t>
            </w:r>
          </w:p>
        </w:tc>
        <w:tc>
          <w:tcPr>
            <w:tcW w:w="1608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100</w:t>
            </w:r>
          </w:p>
        </w:tc>
        <w:tc>
          <w:tcPr>
            <w:tcW w:w="1608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0.1</w:t>
            </w:r>
          </w:p>
        </w:tc>
        <w:tc>
          <w:tcPr>
            <w:tcW w:w="1984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0.89 </w:t>
            </w:r>
          </w:p>
        </w:tc>
      </w:tr>
      <w:tr w:rsidR="00B43115" w:rsidRPr="007C1CA4" w:rsidTr="00FE01A7">
        <w:trPr>
          <w:jc w:val="center"/>
        </w:trPr>
        <w:tc>
          <w:tcPr>
            <w:tcW w:w="1804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500</w:t>
            </w:r>
          </w:p>
        </w:tc>
        <w:tc>
          <w:tcPr>
            <w:tcW w:w="0" w:type="auto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0" w:type="auto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60</w:t>
            </w:r>
          </w:p>
        </w:tc>
        <w:tc>
          <w:tcPr>
            <w:tcW w:w="1608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100</w:t>
            </w:r>
          </w:p>
        </w:tc>
        <w:tc>
          <w:tcPr>
            <w:tcW w:w="1608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0.1</w:t>
            </w:r>
          </w:p>
        </w:tc>
        <w:tc>
          <w:tcPr>
            <w:tcW w:w="1984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1.13</w:t>
            </w:r>
          </w:p>
        </w:tc>
      </w:tr>
      <w:tr w:rsidR="00B43115" w:rsidRPr="007C1CA4" w:rsidTr="00FE01A7">
        <w:trPr>
          <w:jc w:val="center"/>
        </w:trPr>
        <w:tc>
          <w:tcPr>
            <w:tcW w:w="1804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500</w:t>
            </w:r>
          </w:p>
        </w:tc>
        <w:tc>
          <w:tcPr>
            <w:tcW w:w="0" w:type="auto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0" w:type="auto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40</w:t>
            </w:r>
          </w:p>
        </w:tc>
        <w:tc>
          <w:tcPr>
            <w:tcW w:w="1608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100</w:t>
            </w:r>
          </w:p>
        </w:tc>
        <w:tc>
          <w:tcPr>
            <w:tcW w:w="1608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0.1</w:t>
            </w:r>
          </w:p>
        </w:tc>
        <w:tc>
          <w:tcPr>
            <w:tcW w:w="1984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0.88 </w:t>
            </w:r>
          </w:p>
        </w:tc>
      </w:tr>
      <w:tr w:rsidR="00B43115" w:rsidRPr="007C1CA4" w:rsidTr="00FE01A7">
        <w:trPr>
          <w:jc w:val="center"/>
        </w:trPr>
        <w:tc>
          <w:tcPr>
            <w:tcW w:w="1804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500</w:t>
            </w:r>
          </w:p>
        </w:tc>
        <w:tc>
          <w:tcPr>
            <w:tcW w:w="0" w:type="auto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0" w:type="auto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80</w:t>
            </w:r>
          </w:p>
        </w:tc>
        <w:tc>
          <w:tcPr>
            <w:tcW w:w="1608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100</w:t>
            </w:r>
          </w:p>
        </w:tc>
        <w:tc>
          <w:tcPr>
            <w:tcW w:w="1608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0.1</w:t>
            </w:r>
          </w:p>
        </w:tc>
        <w:tc>
          <w:tcPr>
            <w:tcW w:w="1984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1.43</w:t>
            </w:r>
          </w:p>
        </w:tc>
      </w:tr>
      <w:tr w:rsidR="00B43115" w:rsidRPr="007C1CA4" w:rsidTr="00FE01A7">
        <w:trPr>
          <w:jc w:val="center"/>
        </w:trPr>
        <w:tc>
          <w:tcPr>
            <w:tcW w:w="1804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500</w:t>
            </w:r>
          </w:p>
        </w:tc>
        <w:tc>
          <w:tcPr>
            <w:tcW w:w="0" w:type="auto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0" w:type="auto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100</w:t>
            </w:r>
          </w:p>
        </w:tc>
        <w:tc>
          <w:tcPr>
            <w:tcW w:w="1608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100</w:t>
            </w:r>
          </w:p>
        </w:tc>
        <w:tc>
          <w:tcPr>
            <w:tcW w:w="1608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0.1</w:t>
            </w:r>
          </w:p>
        </w:tc>
        <w:tc>
          <w:tcPr>
            <w:tcW w:w="1984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1.07</w:t>
            </w:r>
          </w:p>
        </w:tc>
      </w:tr>
      <w:tr w:rsidR="00B43115" w:rsidRPr="007C1CA4" w:rsidTr="00FE01A7">
        <w:trPr>
          <w:jc w:val="center"/>
        </w:trPr>
        <w:tc>
          <w:tcPr>
            <w:tcW w:w="1804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500</w:t>
            </w:r>
          </w:p>
        </w:tc>
        <w:tc>
          <w:tcPr>
            <w:tcW w:w="0" w:type="auto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0" w:type="auto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80</w:t>
            </w:r>
          </w:p>
        </w:tc>
        <w:tc>
          <w:tcPr>
            <w:tcW w:w="1608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150</w:t>
            </w:r>
          </w:p>
        </w:tc>
        <w:tc>
          <w:tcPr>
            <w:tcW w:w="1608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0.1</w:t>
            </w:r>
          </w:p>
        </w:tc>
        <w:tc>
          <w:tcPr>
            <w:tcW w:w="1984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1.11</w:t>
            </w:r>
          </w:p>
        </w:tc>
      </w:tr>
      <w:tr w:rsidR="00B43115" w:rsidRPr="007C1CA4" w:rsidTr="00FE01A7">
        <w:trPr>
          <w:jc w:val="center"/>
        </w:trPr>
        <w:tc>
          <w:tcPr>
            <w:tcW w:w="1804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500</w:t>
            </w:r>
          </w:p>
        </w:tc>
        <w:tc>
          <w:tcPr>
            <w:tcW w:w="0" w:type="auto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0" w:type="auto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80</w:t>
            </w:r>
          </w:p>
        </w:tc>
        <w:tc>
          <w:tcPr>
            <w:tcW w:w="1608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200</w:t>
            </w:r>
          </w:p>
        </w:tc>
        <w:tc>
          <w:tcPr>
            <w:tcW w:w="1608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0.1</w:t>
            </w:r>
          </w:p>
        </w:tc>
        <w:tc>
          <w:tcPr>
            <w:tcW w:w="1984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1.08</w:t>
            </w:r>
          </w:p>
        </w:tc>
      </w:tr>
      <w:tr w:rsidR="00B43115" w:rsidRPr="007C1CA4" w:rsidTr="00FE01A7">
        <w:trPr>
          <w:jc w:val="center"/>
        </w:trPr>
        <w:tc>
          <w:tcPr>
            <w:tcW w:w="1804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500</w:t>
            </w:r>
          </w:p>
        </w:tc>
        <w:tc>
          <w:tcPr>
            <w:tcW w:w="0" w:type="auto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0" w:type="auto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80</w:t>
            </w:r>
          </w:p>
        </w:tc>
        <w:tc>
          <w:tcPr>
            <w:tcW w:w="1608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150</w:t>
            </w:r>
          </w:p>
        </w:tc>
        <w:tc>
          <w:tcPr>
            <w:tcW w:w="1608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0.4</w:t>
            </w:r>
          </w:p>
        </w:tc>
        <w:tc>
          <w:tcPr>
            <w:tcW w:w="1984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2.12</w:t>
            </w:r>
          </w:p>
        </w:tc>
      </w:tr>
      <w:tr w:rsidR="00B43115" w:rsidRPr="007C1CA4" w:rsidTr="00FE01A7">
        <w:trPr>
          <w:jc w:val="center"/>
        </w:trPr>
        <w:tc>
          <w:tcPr>
            <w:tcW w:w="1804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500</w:t>
            </w:r>
          </w:p>
        </w:tc>
        <w:tc>
          <w:tcPr>
            <w:tcW w:w="0" w:type="auto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0" w:type="auto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80</w:t>
            </w:r>
          </w:p>
        </w:tc>
        <w:tc>
          <w:tcPr>
            <w:tcW w:w="1608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150</w:t>
            </w:r>
          </w:p>
        </w:tc>
        <w:tc>
          <w:tcPr>
            <w:tcW w:w="1608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0.8</w:t>
            </w:r>
          </w:p>
        </w:tc>
        <w:tc>
          <w:tcPr>
            <w:tcW w:w="1984" w:type="dxa"/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3.01</w:t>
            </w:r>
          </w:p>
        </w:tc>
      </w:tr>
    </w:tbl>
    <w:p w:rsidR="00B43115" w:rsidRPr="00167B3D" w:rsidRDefault="00B43115" w:rsidP="00AA64A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D7596" w:rsidRDefault="004D7596" w:rsidP="00AA64A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64AD" w:rsidRPr="001A3FEE" w:rsidRDefault="00AA64AD" w:rsidP="00AA64A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 </w:t>
      </w:r>
      <w:r w:rsidR="00195B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195B32" w:rsidRPr="001A3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Ⅰ</w:t>
      </w:r>
      <w:r w:rsidRPr="001A3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A3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Different MgO-based adsorbents performance </w:t>
      </w:r>
    </w:p>
    <w:tbl>
      <w:tblPr>
        <w:tblStyle w:val="a3"/>
        <w:tblW w:w="1233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1701"/>
        <w:gridCol w:w="1843"/>
        <w:gridCol w:w="1984"/>
        <w:gridCol w:w="1985"/>
      </w:tblGrid>
      <w:tr w:rsidR="00AA64AD" w:rsidRPr="007C1CA4" w:rsidTr="00D25768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lastRenderedPageBreak/>
              <w:t>Adsorbents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4595B">
              <w:rPr>
                <w:rFonts w:ascii="Times New Roman" w:hAnsi="Times New Roman" w:cs="Times New Roman" w:hint="eastAsia"/>
                <w:i/>
                <w:color w:val="000000" w:themeColor="text1"/>
                <w:szCs w:val="21"/>
              </w:rPr>
              <w:t>Calcination tempterature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,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  <w:vertAlign w:val="superscript"/>
              </w:rPr>
              <w:t>o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4595B">
              <w:rPr>
                <w:rFonts w:ascii="Times New Roman" w:hAnsi="Times New Roman" w:cs="Times New Roman" w:hint="eastAsia"/>
                <w:i/>
                <w:color w:val="000000" w:themeColor="text1"/>
                <w:szCs w:val="21"/>
              </w:rPr>
              <w:t>Calcination time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,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4595B">
              <w:rPr>
                <w:rFonts w:ascii="Times New Roman" w:hAnsi="Times New Roman" w:cs="Times New Roman" w:hint="eastAsia"/>
                <w:i/>
                <w:color w:val="000000" w:themeColor="text1"/>
                <w:szCs w:val="21"/>
              </w:rPr>
              <w:t>Regen</w:t>
            </w:r>
            <w:r w:rsidRPr="0074595B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er</w:t>
            </w:r>
            <w:r w:rsidRPr="0074595B">
              <w:rPr>
                <w:rFonts w:ascii="Times New Roman" w:hAnsi="Times New Roman" w:cs="Times New Roman" w:hint="eastAsia"/>
                <w:i/>
                <w:color w:val="000000" w:themeColor="text1"/>
                <w:szCs w:val="21"/>
              </w:rPr>
              <w:t>ation</w:t>
            </w:r>
            <w:r w:rsidRPr="0074595B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 xml:space="preserve"> temperature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o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4595B">
              <w:rPr>
                <w:rFonts w:ascii="Times New Roman" w:hAnsi="Times New Roman" w:cs="Times New Roman" w:hint="eastAsia"/>
                <w:i/>
                <w:color w:val="000000" w:themeColor="text1"/>
                <w:szCs w:val="21"/>
              </w:rPr>
              <w:t xml:space="preserve">Adsorption </w:t>
            </w:r>
            <w:r w:rsidRPr="0074595B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temperature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,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o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64AD" w:rsidRPr="0074595B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 w:rsidRPr="0074595B">
              <w:rPr>
                <w:rFonts w:ascii="Times New Roman" w:hAnsi="Times New Roman" w:cs="Times New Roman" w:hint="eastAsia"/>
                <w:i/>
                <w:color w:val="000000" w:themeColor="text1"/>
                <w:szCs w:val="21"/>
              </w:rPr>
              <w:t>Adsorption</w:t>
            </w:r>
          </w:p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4595B">
              <w:rPr>
                <w:rFonts w:ascii="Times New Roman" w:hAnsi="Times New Roman" w:cs="Times New Roman" w:hint="eastAsia"/>
                <w:i/>
                <w:color w:val="000000" w:themeColor="text1"/>
                <w:szCs w:val="21"/>
              </w:rPr>
              <w:t xml:space="preserve"> </w:t>
            </w:r>
            <w:r w:rsidRPr="0074595B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C</w:t>
            </w:r>
            <w:r w:rsidRPr="0074595B">
              <w:rPr>
                <w:rFonts w:ascii="Times New Roman" w:hAnsi="Times New Roman" w:cs="Times New Roman" w:hint="eastAsia"/>
                <w:i/>
                <w:color w:val="000000" w:themeColor="text1"/>
                <w:szCs w:val="21"/>
              </w:rPr>
              <w:t>apacity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,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mmol/g</w:t>
            </w:r>
          </w:p>
        </w:tc>
      </w:tr>
      <w:tr w:rsidR="00AA64AD" w:rsidRPr="007C1CA4" w:rsidTr="00D25768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MgO/Al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  <w:vertAlign w:val="subscript"/>
              </w:rPr>
              <w:t>2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O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  <w:vertAlign w:val="subscript"/>
              </w:rPr>
              <w:t>3</w:t>
            </w:r>
            <w:r w:rsidR="00264194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60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0.73</w:t>
            </w:r>
          </w:p>
        </w:tc>
      </w:tr>
      <w:tr w:rsidR="00AA64AD" w:rsidRPr="007C1CA4" w:rsidTr="00D25768">
        <w:trPr>
          <w:jc w:val="center"/>
        </w:trPr>
        <w:tc>
          <w:tcPr>
            <w:tcW w:w="2552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MgO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(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solvothermal)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="00264194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28</w:t>
            </w:r>
          </w:p>
        </w:tc>
        <w:tc>
          <w:tcPr>
            <w:tcW w:w="2268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450</w:t>
            </w:r>
          </w:p>
        </w:tc>
        <w:tc>
          <w:tcPr>
            <w:tcW w:w="1701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6.7</w:t>
            </w:r>
          </w:p>
        </w:tc>
        <w:tc>
          <w:tcPr>
            <w:tcW w:w="1843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984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985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</w:p>
        </w:tc>
      </w:tr>
      <w:tr w:rsidR="00AA64AD" w:rsidRPr="007C1CA4" w:rsidTr="00D25768">
        <w:trPr>
          <w:jc w:val="center"/>
        </w:trPr>
        <w:tc>
          <w:tcPr>
            <w:tcW w:w="2552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MgO/OMC</w:t>
            </w:r>
            <w:r w:rsidR="00264194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29</w:t>
            </w:r>
          </w:p>
        </w:tc>
        <w:tc>
          <w:tcPr>
            <w:tcW w:w="2268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900</w:t>
            </w:r>
          </w:p>
        </w:tc>
        <w:tc>
          <w:tcPr>
            <w:tcW w:w="1701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843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200</w:t>
            </w:r>
          </w:p>
        </w:tc>
        <w:tc>
          <w:tcPr>
            <w:tcW w:w="1984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1985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2.04</w:t>
            </w:r>
          </w:p>
        </w:tc>
      </w:tr>
      <w:tr w:rsidR="00AA64AD" w:rsidRPr="007C1CA4" w:rsidTr="00D25768">
        <w:trPr>
          <w:jc w:val="center"/>
        </w:trPr>
        <w:tc>
          <w:tcPr>
            <w:tcW w:w="2552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MgO/ CMK-3</w:t>
            </w:r>
            <w:r w:rsidR="00264194">
              <w:rPr>
                <w:rFonts w:ascii="Times New Roman" w:hAnsi="Times New Roman" w:cs="Times New Roman" w:hint="eastAsia"/>
                <w:color w:val="000000" w:themeColor="text1"/>
                <w:szCs w:val="21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800</w:t>
            </w:r>
          </w:p>
        </w:tc>
        <w:tc>
          <w:tcPr>
            <w:tcW w:w="1701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8.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1843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800</w:t>
            </w:r>
          </w:p>
        </w:tc>
        <w:tc>
          <w:tcPr>
            <w:tcW w:w="1984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1985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1.81</w:t>
            </w:r>
          </w:p>
        </w:tc>
      </w:tr>
      <w:tr w:rsidR="00AA64AD" w:rsidRPr="007C1CA4" w:rsidTr="00D25768">
        <w:trPr>
          <w:jc w:val="center"/>
        </w:trPr>
        <w:tc>
          <w:tcPr>
            <w:tcW w:w="2552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MgO(solvothermal) </w:t>
            </w:r>
            <w:r w:rsidR="00264194">
              <w:rPr>
                <w:rFonts w:ascii="Times New Roman" w:hAnsi="Times New Roman" w:cs="Times New Roman" w:hint="eastAsia"/>
                <w:color w:val="000000" w:themeColor="text1"/>
                <w:szCs w:val="21"/>
                <w:vertAlign w:val="superscript"/>
              </w:rPr>
              <w:t>31</w:t>
            </w:r>
          </w:p>
        </w:tc>
        <w:tc>
          <w:tcPr>
            <w:tcW w:w="2268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550</w:t>
            </w:r>
          </w:p>
        </w:tc>
        <w:tc>
          <w:tcPr>
            <w:tcW w:w="1701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22</w:t>
            </w:r>
          </w:p>
        </w:tc>
        <w:tc>
          <w:tcPr>
            <w:tcW w:w="1843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160-840</w:t>
            </w:r>
          </w:p>
        </w:tc>
        <w:tc>
          <w:tcPr>
            <w:tcW w:w="1984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90</w:t>
            </w:r>
          </w:p>
        </w:tc>
        <w:tc>
          <w:tcPr>
            <w:tcW w:w="1985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0.36</w:t>
            </w:r>
          </w:p>
        </w:tc>
      </w:tr>
      <w:tr w:rsidR="00AA64AD" w:rsidRPr="007C1CA4" w:rsidTr="00D25768">
        <w:trPr>
          <w:jc w:val="center"/>
        </w:trPr>
        <w:tc>
          <w:tcPr>
            <w:tcW w:w="2552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Foam magn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e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sia</w:t>
            </w:r>
            <w:r w:rsidR="00264194">
              <w:rPr>
                <w:rFonts w:ascii="Times New Roman" w:hAnsi="Times New Roman" w:cs="Times New Roman" w:hint="eastAsia"/>
                <w:color w:val="000000" w:themeColor="text1"/>
                <w:szCs w:val="21"/>
                <w:vertAlign w:val="superscript"/>
              </w:rPr>
              <w:t>32</w:t>
            </w:r>
          </w:p>
        </w:tc>
        <w:tc>
          <w:tcPr>
            <w:tcW w:w="2268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600</w:t>
            </w:r>
          </w:p>
        </w:tc>
        <w:tc>
          <w:tcPr>
            <w:tcW w:w="1701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843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30-600</w:t>
            </w:r>
          </w:p>
        </w:tc>
        <w:tc>
          <w:tcPr>
            <w:tcW w:w="1984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985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2.61</w:t>
            </w:r>
          </w:p>
        </w:tc>
      </w:tr>
      <w:tr w:rsidR="00AA64AD" w:rsidRPr="007C1CA4" w:rsidTr="00D25768">
        <w:trPr>
          <w:jc w:val="center"/>
        </w:trPr>
        <w:tc>
          <w:tcPr>
            <w:tcW w:w="2552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MgO/Al-SBA</w:t>
            </w:r>
            <w:r w:rsidR="00264194">
              <w:rPr>
                <w:rFonts w:ascii="Times New Roman" w:hAnsi="Times New Roman" w:cs="Times New Roman" w:hint="eastAsia"/>
                <w:color w:val="000000" w:themeColor="text1"/>
                <w:szCs w:val="21"/>
                <w:vertAlign w:val="superscript"/>
              </w:rPr>
              <w:t>33</w:t>
            </w:r>
          </w:p>
        </w:tc>
        <w:tc>
          <w:tcPr>
            <w:tcW w:w="2268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450</w:t>
            </w:r>
          </w:p>
        </w:tc>
        <w:tc>
          <w:tcPr>
            <w:tcW w:w="1701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7.8</w:t>
            </w:r>
          </w:p>
        </w:tc>
        <w:tc>
          <w:tcPr>
            <w:tcW w:w="1843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984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1985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1.36</w:t>
            </w:r>
          </w:p>
        </w:tc>
      </w:tr>
      <w:tr w:rsidR="00AA64AD" w:rsidRPr="007C1CA4" w:rsidTr="00D25768">
        <w:trPr>
          <w:jc w:val="center"/>
        </w:trPr>
        <w:tc>
          <w:tcPr>
            <w:tcW w:w="2552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MgO</w:t>
            </w:r>
            <w:r w:rsidR="00264194">
              <w:rPr>
                <w:rFonts w:ascii="Times New Roman" w:hAnsi="Times New Roman" w:cs="Times New Roman" w:hint="eastAsia"/>
                <w:color w:val="000000" w:themeColor="text1"/>
                <w:szCs w:val="21"/>
                <w:vertAlign w:val="superscript"/>
              </w:rPr>
              <w:t>34</w:t>
            </w:r>
          </w:p>
        </w:tc>
        <w:tc>
          <w:tcPr>
            <w:tcW w:w="2268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400</w:t>
            </w:r>
          </w:p>
        </w:tc>
        <w:tc>
          <w:tcPr>
            <w:tcW w:w="1701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8.6</w:t>
            </w:r>
          </w:p>
        </w:tc>
        <w:tc>
          <w:tcPr>
            <w:tcW w:w="1843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984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50</w:t>
            </w:r>
          </w:p>
        </w:tc>
        <w:tc>
          <w:tcPr>
            <w:tcW w:w="1985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0.81</w:t>
            </w:r>
          </w:p>
        </w:tc>
      </w:tr>
      <w:tr w:rsidR="00AA64AD" w:rsidRPr="007C1CA4" w:rsidTr="00D25768">
        <w:trPr>
          <w:jc w:val="center"/>
        </w:trPr>
        <w:tc>
          <w:tcPr>
            <w:tcW w:w="2552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2" w:name="OLE_LINK6"/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MgO/k-SBA</w:t>
            </w:r>
            <w:bookmarkEnd w:id="2"/>
            <w:r w:rsidR="00264194">
              <w:rPr>
                <w:rFonts w:ascii="Times New Roman" w:hAnsi="Times New Roman" w:cs="Times New Roman" w:hint="eastAsia"/>
                <w:color w:val="000000" w:themeColor="text1"/>
                <w:szCs w:val="21"/>
                <w:vertAlign w:val="superscript"/>
              </w:rPr>
              <w:t>35</w:t>
            </w:r>
          </w:p>
        </w:tc>
        <w:tc>
          <w:tcPr>
            <w:tcW w:w="2268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54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1701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1843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300</w:t>
            </w:r>
          </w:p>
        </w:tc>
        <w:tc>
          <w:tcPr>
            <w:tcW w:w="1984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1985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0.91</w:t>
            </w:r>
          </w:p>
        </w:tc>
      </w:tr>
      <w:tr w:rsidR="00AA64AD" w:rsidRPr="007C1CA4" w:rsidTr="00D25768">
        <w:trPr>
          <w:jc w:val="center"/>
        </w:trPr>
        <w:tc>
          <w:tcPr>
            <w:tcW w:w="2552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MgO</w:t>
            </w:r>
            <w:r w:rsidR="00264194">
              <w:rPr>
                <w:rFonts w:ascii="Times New Roman" w:hAnsi="Times New Roman" w:cs="Times New Roman" w:hint="eastAsia"/>
                <w:color w:val="000000" w:themeColor="text1"/>
                <w:szCs w:val="21"/>
                <w:vertAlign w:val="superscript"/>
              </w:rPr>
              <w:t>36</w:t>
            </w:r>
          </w:p>
        </w:tc>
        <w:tc>
          <w:tcPr>
            <w:tcW w:w="2268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400</w:t>
            </w:r>
          </w:p>
        </w:tc>
        <w:tc>
          <w:tcPr>
            <w:tcW w:w="1701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5.3</w:t>
            </w:r>
          </w:p>
        </w:tc>
        <w:tc>
          <w:tcPr>
            <w:tcW w:w="1843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984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50</w:t>
            </w:r>
          </w:p>
        </w:tc>
        <w:tc>
          <w:tcPr>
            <w:tcW w:w="1985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1.59</w:t>
            </w:r>
          </w:p>
        </w:tc>
      </w:tr>
      <w:tr w:rsidR="00AA64AD" w:rsidRPr="007C1CA4" w:rsidTr="00D25768">
        <w:trPr>
          <w:jc w:val="center"/>
        </w:trPr>
        <w:tc>
          <w:tcPr>
            <w:tcW w:w="2552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MG-480-42-13.8</w:t>
            </w:r>
            <w:r w:rsidR="00264194">
              <w:rPr>
                <w:rFonts w:ascii="Times New Roman" w:hAnsi="Times New Roman" w:cs="Times New Roman" w:hint="eastAsia"/>
                <w:color w:val="000000" w:themeColor="text1"/>
                <w:szCs w:val="21"/>
                <w:vertAlign w:val="superscript"/>
              </w:rPr>
              <w:t>37</w:t>
            </w:r>
          </w:p>
        </w:tc>
        <w:tc>
          <w:tcPr>
            <w:tcW w:w="2268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480</w:t>
            </w:r>
          </w:p>
        </w:tc>
        <w:tc>
          <w:tcPr>
            <w:tcW w:w="1701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0.7</w:t>
            </w:r>
          </w:p>
        </w:tc>
        <w:tc>
          <w:tcPr>
            <w:tcW w:w="1843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984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60</w:t>
            </w:r>
          </w:p>
        </w:tc>
        <w:tc>
          <w:tcPr>
            <w:tcW w:w="1985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0.77</w:t>
            </w:r>
          </w:p>
        </w:tc>
      </w:tr>
      <w:tr w:rsidR="00AA64AD" w:rsidRPr="007C1CA4" w:rsidTr="00D25768">
        <w:trPr>
          <w:jc w:val="center"/>
        </w:trPr>
        <w:tc>
          <w:tcPr>
            <w:tcW w:w="2552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MgO/BM2.5h</w:t>
            </w:r>
            <w:r w:rsidR="00264194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38</w:t>
            </w:r>
          </w:p>
        </w:tc>
        <w:tc>
          <w:tcPr>
            <w:tcW w:w="2268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323</w:t>
            </w:r>
          </w:p>
        </w:tc>
        <w:tc>
          <w:tcPr>
            <w:tcW w:w="1701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1843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850</w:t>
            </w:r>
          </w:p>
        </w:tc>
        <w:tc>
          <w:tcPr>
            <w:tcW w:w="1984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1985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1.61</w:t>
            </w:r>
          </w:p>
        </w:tc>
      </w:tr>
      <w:tr w:rsidR="00AA64AD" w:rsidRPr="007C1CA4" w:rsidTr="00D25768">
        <w:trPr>
          <w:jc w:val="center"/>
        </w:trPr>
        <w:tc>
          <w:tcPr>
            <w:tcW w:w="2552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MgO/Al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  <w:vertAlign w:val="subscript"/>
              </w:rPr>
              <w:t>2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O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  <w:vertAlign w:val="subscript"/>
              </w:rPr>
              <w:t>3</w:t>
            </w:r>
            <w:r w:rsidRPr="007C1CA4">
              <w:rPr>
                <w:rFonts w:ascii="Times New Roman" w:hAnsi="Times New Roman" w:cs="Times New Roman"/>
                <w:color w:val="000000" w:themeColor="text1"/>
                <w:szCs w:val="21"/>
              </w:rPr>
              <w:t>-0.2</w:t>
            </w:r>
            <w:r w:rsidR="00264194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39</w:t>
            </w:r>
          </w:p>
        </w:tc>
        <w:tc>
          <w:tcPr>
            <w:tcW w:w="2268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400</w:t>
            </w:r>
          </w:p>
        </w:tc>
        <w:tc>
          <w:tcPr>
            <w:tcW w:w="1701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43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450</w:t>
            </w:r>
          </w:p>
        </w:tc>
        <w:tc>
          <w:tcPr>
            <w:tcW w:w="1984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60</w:t>
            </w:r>
          </w:p>
        </w:tc>
        <w:tc>
          <w:tcPr>
            <w:tcW w:w="1985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2.1</w:t>
            </w:r>
          </w:p>
        </w:tc>
      </w:tr>
      <w:tr w:rsidR="00264194" w:rsidRPr="007C1CA4" w:rsidTr="00D25768">
        <w:trPr>
          <w:jc w:val="center"/>
        </w:trPr>
        <w:tc>
          <w:tcPr>
            <w:tcW w:w="2552" w:type="dxa"/>
          </w:tcPr>
          <w:p w:rsidR="00264194" w:rsidRPr="007C1CA4" w:rsidRDefault="00264194" w:rsidP="00D25768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Calcinated magnestie</w:t>
            </w:r>
            <w:r w:rsidR="00675361" w:rsidRPr="00675361">
              <w:rPr>
                <w:rFonts w:ascii="Times New Roman" w:hAnsi="Times New Roman" w:cs="Times New Roman"/>
                <w:color w:val="000000" w:themeColor="text1"/>
                <w:szCs w:val="21"/>
                <w:vertAlign w:val="superscript"/>
              </w:rPr>
              <w:t>22</w:t>
            </w:r>
          </w:p>
        </w:tc>
        <w:tc>
          <w:tcPr>
            <w:tcW w:w="2268" w:type="dxa"/>
          </w:tcPr>
          <w:p w:rsidR="00264194" w:rsidRPr="007C1CA4" w:rsidRDefault="003269E9" w:rsidP="00D25768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550</w:t>
            </w:r>
          </w:p>
        </w:tc>
        <w:tc>
          <w:tcPr>
            <w:tcW w:w="1701" w:type="dxa"/>
          </w:tcPr>
          <w:p w:rsidR="00264194" w:rsidRPr="007C1CA4" w:rsidRDefault="003269E9" w:rsidP="00D25768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843" w:type="dxa"/>
          </w:tcPr>
          <w:p w:rsidR="00264194" w:rsidRPr="007C1CA4" w:rsidRDefault="003269E9" w:rsidP="00D25768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550</w:t>
            </w:r>
          </w:p>
        </w:tc>
        <w:tc>
          <w:tcPr>
            <w:tcW w:w="1984" w:type="dxa"/>
          </w:tcPr>
          <w:p w:rsidR="00264194" w:rsidRPr="007C1CA4" w:rsidRDefault="003269E9" w:rsidP="00D25768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60</w:t>
            </w:r>
          </w:p>
        </w:tc>
        <w:tc>
          <w:tcPr>
            <w:tcW w:w="1985" w:type="dxa"/>
          </w:tcPr>
          <w:p w:rsidR="00264194" w:rsidRPr="007C1CA4" w:rsidRDefault="003269E9" w:rsidP="00D25768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1.82</w:t>
            </w:r>
          </w:p>
        </w:tc>
      </w:tr>
      <w:tr w:rsidR="00AA64AD" w:rsidRPr="007C1CA4" w:rsidTr="00D25768">
        <w:trPr>
          <w:jc w:val="center"/>
        </w:trPr>
        <w:tc>
          <w:tcPr>
            <w:tcW w:w="2552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Calcinated magnesite</w:t>
            </w:r>
            <w:r w:rsidR="0026419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slag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(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This work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2268" w:type="dxa"/>
          </w:tcPr>
          <w:p w:rsidR="00AA64AD" w:rsidRPr="007C1CA4" w:rsidRDefault="004D0378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500</w:t>
            </w:r>
          </w:p>
        </w:tc>
        <w:tc>
          <w:tcPr>
            <w:tcW w:w="1701" w:type="dxa"/>
          </w:tcPr>
          <w:p w:rsidR="00AA64AD" w:rsidRPr="007C1CA4" w:rsidRDefault="004D0378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843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550</w:t>
            </w:r>
          </w:p>
        </w:tc>
        <w:tc>
          <w:tcPr>
            <w:tcW w:w="1984" w:type="dxa"/>
          </w:tcPr>
          <w:p w:rsidR="00AA64AD" w:rsidRPr="007C1CA4" w:rsidRDefault="004D0378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</w:t>
            </w:r>
            <w:bookmarkStart w:id="3" w:name="_GoBack"/>
            <w:bookmarkEnd w:id="3"/>
            <w:r w:rsidR="00AA64AD"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985" w:type="dxa"/>
          </w:tcPr>
          <w:p w:rsidR="00AA64AD" w:rsidRPr="007C1CA4" w:rsidRDefault="00AA64AD" w:rsidP="00D257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3.01</w:t>
            </w:r>
          </w:p>
        </w:tc>
      </w:tr>
    </w:tbl>
    <w:p w:rsidR="00AA64AD" w:rsidRPr="007C1CA4" w:rsidRDefault="00AA64AD" w:rsidP="00AA64A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4AD" w:rsidRPr="007C1CA4" w:rsidRDefault="00AA64AD" w:rsidP="00AA64A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64AD" w:rsidRPr="007C1CA4" w:rsidRDefault="00AA64AD" w:rsidP="00AA64A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AA64AD" w:rsidRPr="007C1CA4" w:rsidSect="007962D3">
          <w:pgSz w:w="16838" w:h="11906" w:orient="landscape"/>
          <w:pgMar w:top="1797" w:right="1418" w:bottom="1797" w:left="1418" w:header="851" w:footer="992" w:gutter="0"/>
          <w:cols w:space="425"/>
          <w:docGrid w:linePitch="312"/>
        </w:sectPr>
      </w:pPr>
    </w:p>
    <w:p w:rsidR="004D7596" w:rsidRDefault="00864DDC" w:rsidP="004D7596">
      <w:pPr>
        <w:spacing w:line="360" w:lineRule="auto"/>
        <w:ind w:firstLineChars="150" w:firstLine="36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Table S</w:t>
      </w:r>
      <w:r w:rsidRPr="001A3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D7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XRF results of calcined magnesite slag at 500 </w:t>
      </w:r>
      <w:r w:rsidR="004D759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</w:t>
      </w:r>
      <w:r w:rsidR="004D7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for 5 h 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1032"/>
        <w:gridCol w:w="993"/>
        <w:gridCol w:w="1135"/>
        <w:gridCol w:w="1133"/>
        <w:gridCol w:w="992"/>
        <w:gridCol w:w="1219"/>
      </w:tblGrid>
      <w:tr w:rsidR="004D7596" w:rsidTr="004D7596"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</w:tcBorders>
            <w:hideMark/>
          </w:tcPr>
          <w:p w:rsidR="004D7596" w:rsidRDefault="004D7596">
            <w:pPr>
              <w:spacing w:line="360" w:lineRule="auto"/>
              <w:ind w:firstLineChars="150" w:firstLine="27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Element</w:t>
            </w:r>
          </w:p>
          <w:p w:rsidR="004D7596" w:rsidRDefault="004D75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Content/% 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7596" w:rsidRDefault="004D75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Mg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7596" w:rsidRDefault="004D75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Si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7596" w:rsidRDefault="004D75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Mn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7596" w:rsidRDefault="004D75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Ca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7596" w:rsidRDefault="004D75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Fe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7596" w:rsidRDefault="004D75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Al</w:t>
            </w:r>
          </w:p>
        </w:tc>
      </w:tr>
      <w:tr w:rsidR="004D7596" w:rsidTr="004D7596"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596" w:rsidRDefault="004D75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7596" w:rsidRDefault="004D75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32.18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7596" w:rsidRDefault="004D75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11.09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7596" w:rsidRDefault="004D75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3.18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7596" w:rsidRDefault="004D75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1.51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7596" w:rsidRDefault="004D75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1.19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7596" w:rsidRDefault="004D75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3.82</w:t>
            </w:r>
          </w:p>
        </w:tc>
      </w:tr>
    </w:tbl>
    <w:p w:rsidR="00B40DA2" w:rsidRDefault="00B40DA2" w:rsidP="0004691D"/>
    <w:p w:rsidR="00B43115" w:rsidRPr="007C1CA4" w:rsidRDefault="00B43115" w:rsidP="00B43115">
      <w:pPr>
        <w:spacing w:line="360" w:lineRule="auto"/>
        <w:ind w:firstLineChars="150" w:firstLine="36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C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</w:t>
      </w:r>
      <w:r w:rsidRPr="007C09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A3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Ⅱ</w:t>
      </w:r>
      <w:r w:rsidRPr="007C09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C1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Porous structure parameters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achieved by</w:t>
      </w:r>
      <w:r w:rsidRPr="007C1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Pr="007C1CA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C1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adsorption-desorption isotherm</w:t>
      </w:r>
    </w:p>
    <w:tbl>
      <w:tblPr>
        <w:tblStyle w:val="a3"/>
        <w:tblW w:w="5376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2267"/>
        <w:gridCol w:w="1984"/>
        <w:gridCol w:w="1559"/>
      </w:tblGrid>
      <w:tr w:rsidR="00B43115" w:rsidRPr="007C1CA4" w:rsidTr="00FE01A7">
        <w:tc>
          <w:tcPr>
            <w:tcW w:w="1747" w:type="pct"/>
            <w:tcBorders>
              <w:top w:val="single" w:sz="4" w:space="0" w:color="auto"/>
              <w:bottom w:val="single" w:sz="4" w:space="0" w:color="auto"/>
            </w:tcBorders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</w:rPr>
              <w:t>Sample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9B1">
              <w:rPr>
                <w:rFonts w:ascii="Times New Roman" w:hAnsi="Times New Roman" w:cs="Times New Roman" w:hint="eastAsia"/>
                <w:i/>
                <w:color w:val="000000" w:themeColor="text1"/>
              </w:rPr>
              <w:t xml:space="preserve">BET </w:t>
            </w:r>
            <w:r w:rsidRPr="00F73835">
              <w:rPr>
                <w:rFonts w:ascii="Times New Roman" w:hAnsi="Times New Roman" w:cs="Times New Roman" w:hint="eastAsia"/>
                <w:color w:val="000000" w:themeColor="text1"/>
              </w:rPr>
              <w:t>surface area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, </w:t>
            </w:r>
            <w:r w:rsidRPr="007C1CA4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7C1CA4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7C1CA4">
              <w:rPr>
                <w:rFonts w:ascii="Times New Roman" w:hAnsi="Times New Roman" w:cs="Times New Roman"/>
                <w:color w:val="000000" w:themeColor="text1"/>
              </w:rPr>
              <w:t>/g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835">
              <w:rPr>
                <w:rFonts w:ascii="Times New Roman" w:hAnsi="Times New Roman" w:cs="Times New Roman" w:hint="eastAsia"/>
                <w:color w:val="000000" w:themeColor="text1"/>
              </w:rPr>
              <w:t>Pore volume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, </w:t>
            </w:r>
            <w:r w:rsidRPr="007C1CA4">
              <w:rPr>
                <w:rFonts w:ascii="Times New Roman" w:hAnsi="Times New Roman" w:cs="Times New Roman"/>
                <w:color w:val="000000" w:themeColor="text1"/>
              </w:rPr>
              <w:t>cm</w:t>
            </w:r>
            <w:r w:rsidRPr="007C1CA4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/g</w:t>
            </w: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835">
              <w:rPr>
                <w:rFonts w:ascii="Times New Roman" w:hAnsi="Times New Roman" w:cs="Times New Roman" w:hint="eastAsia"/>
                <w:color w:val="000000" w:themeColor="text1"/>
              </w:rPr>
              <w:t>Pore size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, </w:t>
            </w:r>
            <w:r w:rsidRPr="007C1CA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Å</w:t>
            </w:r>
          </w:p>
        </w:tc>
      </w:tr>
      <w:tr w:rsidR="00B43115" w:rsidRPr="007C1CA4" w:rsidTr="00FE01A7">
        <w:tc>
          <w:tcPr>
            <w:tcW w:w="1747" w:type="pct"/>
            <w:tcBorders>
              <w:top w:val="single" w:sz="4" w:space="0" w:color="auto"/>
              <w:bottom w:val="nil"/>
            </w:tcBorders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</w:rPr>
              <w:t xml:space="preserve">calcined magnesite slag ( 500 </w:t>
            </w:r>
            <w:r w:rsidRPr="007C1CA4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 w:rsidRPr="007C1CA4">
              <w:rPr>
                <w:rFonts w:ascii="Times New Roman" w:hAnsi="Times New Roman" w:cs="Times New Roman"/>
                <w:color w:val="000000" w:themeColor="text1"/>
              </w:rPr>
              <w:t>C )</w:t>
            </w:r>
          </w:p>
        </w:tc>
        <w:tc>
          <w:tcPr>
            <w:tcW w:w="1269" w:type="pct"/>
            <w:tcBorders>
              <w:top w:val="single" w:sz="4" w:space="0" w:color="auto"/>
              <w:bottom w:val="nil"/>
            </w:tcBorders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</w:rPr>
              <w:t>51.26</w:t>
            </w:r>
          </w:p>
        </w:tc>
        <w:tc>
          <w:tcPr>
            <w:tcW w:w="1111" w:type="pct"/>
            <w:tcBorders>
              <w:top w:val="single" w:sz="4" w:space="0" w:color="auto"/>
              <w:bottom w:val="nil"/>
            </w:tcBorders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</w:rPr>
              <w:t>0.08</w:t>
            </w:r>
          </w:p>
        </w:tc>
        <w:tc>
          <w:tcPr>
            <w:tcW w:w="873" w:type="pct"/>
            <w:tcBorders>
              <w:top w:val="single" w:sz="4" w:space="0" w:color="auto"/>
              <w:bottom w:val="nil"/>
            </w:tcBorders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</w:rPr>
              <w:t>26.39</w:t>
            </w:r>
          </w:p>
        </w:tc>
      </w:tr>
      <w:tr w:rsidR="00B43115" w:rsidRPr="007C1CA4" w:rsidTr="00FE01A7">
        <w:tc>
          <w:tcPr>
            <w:tcW w:w="1747" w:type="pct"/>
            <w:tcBorders>
              <w:top w:val="nil"/>
              <w:bottom w:val="nil"/>
            </w:tcBorders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</w:rPr>
              <w:t xml:space="preserve">calcined magnesite slag ( 600 </w:t>
            </w:r>
            <w:r w:rsidRPr="007C1CA4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o</w:t>
            </w:r>
            <w:r w:rsidRPr="007C1CA4">
              <w:rPr>
                <w:rFonts w:ascii="Times New Roman" w:hAnsi="Times New Roman" w:cs="Times New Roman"/>
                <w:color w:val="000000" w:themeColor="text1"/>
              </w:rPr>
              <w:t>C )</w:t>
            </w:r>
          </w:p>
        </w:tc>
        <w:tc>
          <w:tcPr>
            <w:tcW w:w="1269" w:type="pct"/>
            <w:tcBorders>
              <w:top w:val="nil"/>
              <w:bottom w:val="nil"/>
            </w:tcBorders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</w:rPr>
              <w:t>28.03</w:t>
            </w:r>
          </w:p>
        </w:tc>
        <w:tc>
          <w:tcPr>
            <w:tcW w:w="1111" w:type="pct"/>
            <w:tcBorders>
              <w:top w:val="nil"/>
              <w:bottom w:val="nil"/>
            </w:tcBorders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</w:rPr>
              <w:t>0.04</w:t>
            </w:r>
          </w:p>
        </w:tc>
        <w:tc>
          <w:tcPr>
            <w:tcW w:w="873" w:type="pct"/>
            <w:tcBorders>
              <w:top w:val="nil"/>
              <w:bottom w:val="nil"/>
            </w:tcBorders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</w:rPr>
              <w:t>27.3</w:t>
            </w:r>
            <w:r w:rsidRPr="007C1CA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3115" w:rsidRPr="007C1CA4" w:rsidTr="00FE01A7">
        <w:tc>
          <w:tcPr>
            <w:tcW w:w="1747" w:type="pct"/>
            <w:tcBorders>
              <w:top w:val="nil"/>
              <w:bottom w:val="nil"/>
            </w:tcBorders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</w:rPr>
              <w:t>After 4 cycles</w:t>
            </w:r>
          </w:p>
        </w:tc>
        <w:tc>
          <w:tcPr>
            <w:tcW w:w="1269" w:type="pct"/>
            <w:tcBorders>
              <w:top w:val="nil"/>
              <w:bottom w:val="nil"/>
            </w:tcBorders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</w:rPr>
              <w:t>26.86</w:t>
            </w:r>
          </w:p>
        </w:tc>
        <w:tc>
          <w:tcPr>
            <w:tcW w:w="1111" w:type="pct"/>
            <w:tcBorders>
              <w:top w:val="nil"/>
              <w:bottom w:val="nil"/>
            </w:tcBorders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</w:rPr>
              <w:t>0.05</w:t>
            </w:r>
          </w:p>
        </w:tc>
        <w:tc>
          <w:tcPr>
            <w:tcW w:w="873" w:type="pct"/>
            <w:tcBorders>
              <w:top w:val="nil"/>
              <w:bottom w:val="nil"/>
            </w:tcBorders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</w:rPr>
              <w:t>29.85</w:t>
            </w:r>
          </w:p>
        </w:tc>
      </w:tr>
      <w:tr w:rsidR="00B43115" w:rsidRPr="007C1CA4" w:rsidTr="00FE01A7">
        <w:tc>
          <w:tcPr>
            <w:tcW w:w="1747" w:type="pct"/>
            <w:tcBorders>
              <w:top w:val="nil"/>
            </w:tcBorders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CA4">
              <w:rPr>
                <w:rFonts w:ascii="Times New Roman" w:hAnsi="Times New Roman" w:cs="Times New Roman"/>
                <w:color w:val="000000" w:themeColor="text1"/>
              </w:rPr>
              <w:t>After 8 cycles</w:t>
            </w:r>
          </w:p>
        </w:tc>
        <w:tc>
          <w:tcPr>
            <w:tcW w:w="1269" w:type="pct"/>
            <w:tcBorders>
              <w:top w:val="nil"/>
            </w:tcBorders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</w:rPr>
              <w:t>29.43</w:t>
            </w:r>
          </w:p>
        </w:tc>
        <w:tc>
          <w:tcPr>
            <w:tcW w:w="1111" w:type="pct"/>
            <w:tcBorders>
              <w:top w:val="nil"/>
            </w:tcBorders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</w:rPr>
              <w:t>0.04</w:t>
            </w:r>
          </w:p>
        </w:tc>
        <w:tc>
          <w:tcPr>
            <w:tcW w:w="873" w:type="pct"/>
            <w:tcBorders>
              <w:top w:val="nil"/>
            </w:tcBorders>
          </w:tcPr>
          <w:p w:rsidR="00B43115" w:rsidRPr="007C1CA4" w:rsidRDefault="00B43115" w:rsidP="00FE01A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1CA4">
              <w:rPr>
                <w:rFonts w:ascii="Times New Roman" w:hAnsi="Times New Roman" w:cs="Times New Roman" w:hint="eastAsia"/>
                <w:color w:val="000000" w:themeColor="text1"/>
              </w:rPr>
              <w:t>27.42</w:t>
            </w:r>
          </w:p>
        </w:tc>
      </w:tr>
    </w:tbl>
    <w:p w:rsidR="00B43115" w:rsidRDefault="00B43115" w:rsidP="005817AE">
      <w:pPr>
        <w:jc w:val="center"/>
        <w:rPr>
          <w:color w:val="000000" w:themeColor="text1"/>
        </w:rPr>
      </w:pPr>
    </w:p>
    <w:p w:rsidR="00B43115" w:rsidRDefault="00C21D8F" w:rsidP="005817AE">
      <w:pPr>
        <w:jc w:val="center"/>
        <w:rPr>
          <w:color w:val="000000" w:themeColor="text1"/>
        </w:rPr>
      </w:pPr>
      <w:r w:rsidRPr="007C1CA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EF7DAEE" wp14:editId="6596C4FC">
            <wp:extent cx="4230905" cy="2734407"/>
            <wp:effectExtent l="0" t="0" r="0" b="8890"/>
            <wp:docPr id="1" name="图片 1" descr="C:\Users\YangNa\Desktop\Graph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YangNa\Desktop\Graph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958" cy="274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D8F" w:rsidRDefault="00C21D8F" w:rsidP="005817A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C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Figure 1</w:t>
      </w:r>
      <w:r w:rsidRPr="007C1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</w:t>
      </w:r>
      <w:r w:rsidRPr="007C1CA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adsorption experiment chart</w:t>
      </w:r>
    </w:p>
    <w:p w:rsidR="00F42E52" w:rsidRDefault="00F42E52" w:rsidP="005817AE">
      <w:pPr>
        <w:jc w:val="center"/>
      </w:pPr>
      <w:r>
        <w:object w:dxaOrig="6575" w:dyaOrig="4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pt;height:128.75pt" o:ole="">
            <v:imagedata r:id="rId7" o:title=""/>
          </v:shape>
          <o:OLEObject Type="Embed" ProgID="Origin50.Graph" ShapeID="_x0000_i1025" DrawAspect="Content" ObjectID="_1592549429" r:id="rId8"/>
        </w:object>
      </w:r>
    </w:p>
    <w:p w:rsidR="00F42E52" w:rsidRPr="00EF77A9" w:rsidRDefault="00F42E52" w:rsidP="00F42E52">
      <w:pPr>
        <w:jc w:val="center"/>
        <w:rPr>
          <w:color w:val="000000"/>
          <w:szCs w:val="19"/>
        </w:rPr>
      </w:pPr>
      <w:r w:rsidRPr="00EF77A9">
        <w:rPr>
          <w:b/>
          <w:color w:val="000000"/>
          <w:szCs w:val="19"/>
        </w:rPr>
        <w:t xml:space="preserve">Figure 2 </w:t>
      </w:r>
      <w:r w:rsidRPr="00EF77A9">
        <w:rPr>
          <w:color w:val="000000"/>
          <w:szCs w:val="19"/>
        </w:rPr>
        <w:t>TG-DSC curve of the magnesite slag</w:t>
      </w:r>
    </w:p>
    <w:p w:rsidR="00F42E52" w:rsidRPr="00F42E52" w:rsidRDefault="00F42E52" w:rsidP="005817AE">
      <w:pPr>
        <w:jc w:val="center"/>
        <w:rPr>
          <w:color w:val="000000" w:themeColor="text1"/>
        </w:rPr>
      </w:pPr>
    </w:p>
    <w:p w:rsidR="005817AE" w:rsidRDefault="009E6D6F" w:rsidP="005817AE">
      <w:pPr>
        <w:jc w:val="center"/>
        <w:rPr>
          <w:color w:val="000000" w:themeColor="text1"/>
        </w:rPr>
      </w:pPr>
      <w:r w:rsidRPr="007C1CA4">
        <w:rPr>
          <w:color w:val="000000" w:themeColor="text1"/>
        </w:rPr>
        <w:object w:dxaOrig="6734" w:dyaOrig="4761">
          <v:shape id="_x0000_i1026" type="#_x0000_t75" style="width:353.1pt;height:252pt" o:ole="">
            <v:imagedata r:id="rId9" o:title=""/>
          </v:shape>
          <o:OLEObject Type="Embed" ProgID="Origin50.Graph" ShapeID="_x0000_i1026" DrawAspect="Content" ObjectID="_1592549430" r:id="rId10"/>
        </w:object>
      </w:r>
    </w:p>
    <w:p w:rsidR="005817AE" w:rsidRPr="00964208" w:rsidRDefault="005817AE" w:rsidP="005817A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20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(a)</w:t>
      </w:r>
    </w:p>
    <w:p w:rsidR="005817AE" w:rsidRDefault="009E6D6F" w:rsidP="005817AE">
      <w:pPr>
        <w:jc w:val="center"/>
        <w:rPr>
          <w:color w:val="000000" w:themeColor="text1"/>
        </w:rPr>
      </w:pPr>
      <w:r w:rsidRPr="007C1CA4">
        <w:rPr>
          <w:color w:val="000000" w:themeColor="text1"/>
        </w:rPr>
        <w:object w:dxaOrig="6734" w:dyaOrig="4761">
          <v:shape id="_x0000_i1027" type="#_x0000_t75" style="width:353.1pt;height:252pt" o:ole="">
            <v:imagedata r:id="rId11" o:title=""/>
          </v:shape>
          <o:OLEObject Type="Embed" ProgID="Origin50.Graph" ShapeID="_x0000_i1027" DrawAspect="Content" ObjectID="_1592549431" r:id="rId12"/>
        </w:object>
      </w:r>
    </w:p>
    <w:p w:rsidR="004C55CF" w:rsidRPr="00964208" w:rsidRDefault="004C55CF" w:rsidP="005817A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208">
        <w:rPr>
          <w:rFonts w:ascii="Times New Roman" w:hAnsi="Times New Roman" w:cs="Times New Roman"/>
          <w:color w:val="000000" w:themeColor="text1"/>
          <w:sz w:val="24"/>
          <w:szCs w:val="24"/>
        </w:rPr>
        <w:t>(b)</w:t>
      </w:r>
    </w:p>
    <w:p w:rsidR="004C55CF" w:rsidRDefault="009E6D6F" w:rsidP="005817AE">
      <w:pPr>
        <w:jc w:val="center"/>
        <w:rPr>
          <w:color w:val="000000" w:themeColor="text1"/>
        </w:rPr>
      </w:pPr>
      <w:r w:rsidRPr="007C1CA4">
        <w:rPr>
          <w:color w:val="000000" w:themeColor="text1"/>
        </w:rPr>
        <w:object w:dxaOrig="6734" w:dyaOrig="4761">
          <v:shape id="_x0000_i1028" type="#_x0000_t75" style="width:353.1pt;height:252pt" o:ole="">
            <v:imagedata r:id="rId13" o:title=""/>
          </v:shape>
          <o:OLEObject Type="Embed" ProgID="Origin50.Graph" ShapeID="_x0000_i1028" DrawAspect="Content" ObjectID="_1592549432" r:id="rId14"/>
        </w:object>
      </w:r>
    </w:p>
    <w:p w:rsidR="001D0429" w:rsidRPr="00964208" w:rsidRDefault="001D0429" w:rsidP="005817A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208">
        <w:rPr>
          <w:rFonts w:ascii="Times New Roman" w:hAnsi="Times New Roman" w:cs="Times New Roman"/>
          <w:color w:val="000000" w:themeColor="text1"/>
          <w:sz w:val="24"/>
          <w:szCs w:val="24"/>
        </w:rPr>
        <w:t>(c)</w:t>
      </w:r>
    </w:p>
    <w:p w:rsidR="001D0429" w:rsidRDefault="004F4329" w:rsidP="005817AE">
      <w:pPr>
        <w:jc w:val="center"/>
        <w:rPr>
          <w:color w:val="000000" w:themeColor="text1"/>
        </w:rPr>
      </w:pPr>
      <w:r w:rsidRPr="007C1CA4">
        <w:rPr>
          <w:color w:val="000000" w:themeColor="text1"/>
        </w:rPr>
        <w:object w:dxaOrig="6734" w:dyaOrig="4761">
          <v:shape id="_x0000_i1029" type="#_x0000_t75" style="width:5in;height:244.4pt" o:ole="">
            <v:imagedata r:id="rId15" o:title=""/>
          </v:shape>
          <o:OLEObject Type="Embed" ProgID="Origin50.Graph" ShapeID="_x0000_i1029" DrawAspect="Content" ObjectID="_1592549433" r:id="rId16"/>
        </w:object>
      </w:r>
    </w:p>
    <w:p w:rsidR="001D0429" w:rsidRPr="00566025" w:rsidRDefault="001D0429" w:rsidP="005817A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025">
        <w:rPr>
          <w:rFonts w:ascii="Times New Roman" w:hAnsi="Times New Roman" w:cs="Times New Roman"/>
          <w:color w:val="000000" w:themeColor="text1"/>
          <w:sz w:val="24"/>
          <w:szCs w:val="24"/>
        </w:rPr>
        <w:t>(d)</w:t>
      </w:r>
    </w:p>
    <w:p w:rsidR="001D0429" w:rsidRDefault="004F4329" w:rsidP="005817AE">
      <w:pPr>
        <w:jc w:val="center"/>
        <w:rPr>
          <w:color w:val="000000" w:themeColor="text1"/>
        </w:rPr>
      </w:pPr>
      <w:r w:rsidRPr="007C1CA4">
        <w:rPr>
          <w:color w:val="000000" w:themeColor="text1"/>
        </w:rPr>
        <w:object w:dxaOrig="6734" w:dyaOrig="4761">
          <v:shape id="_x0000_i1030" type="#_x0000_t75" style="width:353.1pt;height:252pt" o:ole="">
            <v:imagedata r:id="rId17" o:title=""/>
          </v:shape>
          <o:OLEObject Type="Embed" ProgID="Origin50.Graph" ShapeID="_x0000_i1030" DrawAspect="Content" ObjectID="_1592549434" r:id="rId18"/>
        </w:object>
      </w:r>
    </w:p>
    <w:p w:rsidR="00DC7F94" w:rsidRPr="00566025" w:rsidRDefault="00DC7F94" w:rsidP="005817A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025">
        <w:rPr>
          <w:rFonts w:ascii="Times New Roman" w:hAnsi="Times New Roman" w:cs="Times New Roman"/>
          <w:color w:val="000000" w:themeColor="text1"/>
          <w:sz w:val="24"/>
          <w:szCs w:val="24"/>
        </w:rPr>
        <w:t>(e)</w:t>
      </w:r>
    </w:p>
    <w:p w:rsidR="00DC7F94" w:rsidRDefault="004F4329" w:rsidP="005817AE">
      <w:pPr>
        <w:jc w:val="center"/>
        <w:rPr>
          <w:color w:val="000000" w:themeColor="text1"/>
        </w:rPr>
      </w:pPr>
      <w:r w:rsidRPr="007C1CA4">
        <w:rPr>
          <w:color w:val="000000" w:themeColor="text1"/>
        </w:rPr>
        <w:object w:dxaOrig="6734" w:dyaOrig="4761">
          <v:shape id="_x0000_i1031" type="#_x0000_t75" style="width:5in;height:252pt" o:ole="">
            <v:imagedata r:id="rId19" o:title=""/>
          </v:shape>
          <o:OLEObject Type="Embed" ProgID="Origin50.Graph" ShapeID="_x0000_i1031" DrawAspect="Content" ObjectID="_1592549435" r:id="rId20"/>
        </w:object>
      </w:r>
    </w:p>
    <w:p w:rsidR="00DC7F94" w:rsidRPr="00566025" w:rsidRDefault="00DC7F94" w:rsidP="005817A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025">
        <w:rPr>
          <w:rFonts w:ascii="Times New Roman" w:hAnsi="Times New Roman" w:cs="Times New Roman"/>
          <w:color w:val="000000" w:themeColor="text1"/>
          <w:sz w:val="24"/>
          <w:szCs w:val="24"/>
        </w:rPr>
        <w:t>(f)</w:t>
      </w:r>
    </w:p>
    <w:p w:rsidR="00DC7F94" w:rsidRDefault="004F4329" w:rsidP="005817AE">
      <w:pPr>
        <w:jc w:val="center"/>
        <w:rPr>
          <w:color w:val="000000" w:themeColor="text1"/>
        </w:rPr>
      </w:pPr>
      <w:r w:rsidRPr="007C1CA4">
        <w:rPr>
          <w:color w:val="000000" w:themeColor="text1"/>
        </w:rPr>
        <w:object w:dxaOrig="6734" w:dyaOrig="4761">
          <v:shape id="_x0000_i1032" type="#_x0000_t75" style="width:5in;height:252pt" o:ole="">
            <v:imagedata r:id="rId21" o:title=""/>
          </v:shape>
          <o:OLEObject Type="Embed" ProgID="Origin50.Graph" ShapeID="_x0000_i1032" DrawAspect="Content" ObjectID="_1592549436" r:id="rId22"/>
        </w:object>
      </w:r>
    </w:p>
    <w:p w:rsidR="00C96A6D" w:rsidRPr="00566025" w:rsidRDefault="00C96A6D" w:rsidP="005817A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025">
        <w:rPr>
          <w:rFonts w:ascii="Times New Roman" w:hAnsi="Times New Roman" w:cs="Times New Roman"/>
          <w:color w:val="000000" w:themeColor="text1"/>
          <w:sz w:val="24"/>
          <w:szCs w:val="24"/>
        </w:rPr>
        <w:t>(g)</w:t>
      </w:r>
    </w:p>
    <w:p w:rsidR="00C96A6D" w:rsidRDefault="004F4329" w:rsidP="005817AE">
      <w:pPr>
        <w:jc w:val="center"/>
        <w:rPr>
          <w:color w:val="000000" w:themeColor="text1"/>
        </w:rPr>
      </w:pPr>
      <w:r w:rsidRPr="007C1CA4">
        <w:rPr>
          <w:color w:val="000000" w:themeColor="text1"/>
        </w:rPr>
        <w:object w:dxaOrig="6734" w:dyaOrig="4761">
          <v:shape id="_x0000_i1033" type="#_x0000_t75" style="width:381.45pt;height:258.9pt" o:ole="">
            <v:imagedata r:id="rId23" o:title=""/>
          </v:shape>
          <o:OLEObject Type="Embed" ProgID="Origin50.Graph" ShapeID="_x0000_i1033" DrawAspect="Content" ObjectID="_1592549437" r:id="rId24"/>
        </w:object>
      </w:r>
    </w:p>
    <w:p w:rsidR="00C96A6D" w:rsidRPr="00964208" w:rsidRDefault="00C96A6D" w:rsidP="005817A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208">
        <w:rPr>
          <w:rFonts w:ascii="Times New Roman" w:hAnsi="Times New Roman" w:cs="Times New Roman"/>
          <w:color w:val="000000" w:themeColor="text1"/>
          <w:sz w:val="24"/>
          <w:szCs w:val="24"/>
        </w:rPr>
        <w:t>(h)</w:t>
      </w:r>
    </w:p>
    <w:p w:rsidR="00C96A6D" w:rsidRPr="007C1CA4" w:rsidRDefault="00C96A6D" w:rsidP="00C96A6D">
      <w:pPr>
        <w:spacing w:line="360" w:lineRule="auto"/>
        <w:ind w:firstLineChars="150" w:firstLine="36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OLE_LINK33"/>
      <w:r w:rsidRPr="007C1C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Figure </w:t>
      </w:r>
      <w:r w:rsidR="00B96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7E55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7C1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Pr="007C1CA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C1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adsorption-desorption isotherms (a, c, e, g) and pore size distributions (b, d, f, h) of magnesite slag calcined at 500 </w:t>
      </w:r>
      <w:r w:rsidRPr="007C1CA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</w:t>
      </w:r>
      <w:r w:rsidRPr="007C1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for 5 h, 600 </w:t>
      </w:r>
      <w:r w:rsidRPr="007C1CA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</w:t>
      </w:r>
      <w:r w:rsidRPr="007C1CA4">
        <w:rPr>
          <w:rFonts w:ascii="Times New Roman" w:hAnsi="Times New Roman" w:cs="Times New Roman"/>
          <w:color w:val="000000" w:themeColor="text1"/>
          <w:sz w:val="24"/>
          <w:szCs w:val="24"/>
        </w:rPr>
        <w:t>C for 5 h, after 4 cycles and after 8 cycles</w:t>
      </w:r>
      <w:bookmarkEnd w:id="4"/>
      <w:r w:rsidR="003C4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C4C7E" w:rsidRPr="003C4C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3C4C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C4C7E" w:rsidRPr="003C4C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r w:rsidR="003C4C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C4C7E" w:rsidRPr="003C4C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3C4C7E" w:rsidRPr="003C4C7E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0</w:t>
      </w:r>
      <w:r w:rsidR="003C4C7E">
        <w:rPr>
          <w:rFonts w:ascii="Times New Roman" w:hAnsi="Times New Roman" w:cs="Times New Roman"/>
          <w:color w:val="000000" w:themeColor="text1"/>
          <w:sz w:val="24"/>
          <w:szCs w:val="24"/>
        </w:rPr>
        <w:t>: relative pressure</w:t>
      </w:r>
      <w:r w:rsidR="00676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6762BB" w:rsidRPr="006762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STP</w:t>
      </w:r>
      <w:r w:rsidR="006762BB">
        <w:rPr>
          <w:rFonts w:ascii="Times New Roman" w:hAnsi="Times New Roman" w:cs="Times New Roman"/>
          <w:color w:val="000000" w:themeColor="text1"/>
          <w:sz w:val="24"/>
          <w:szCs w:val="24"/>
        </w:rPr>
        <w:t>: standard temperature and pressure</w:t>
      </w:r>
      <w:r w:rsidR="003C4C7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96A6D" w:rsidRPr="003C4C7E" w:rsidRDefault="00C96A6D" w:rsidP="005817AE">
      <w:pPr>
        <w:jc w:val="center"/>
      </w:pPr>
    </w:p>
    <w:sectPr w:rsidR="00C96A6D" w:rsidRPr="003C4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134" w:rsidRDefault="00536134" w:rsidP="005817AE">
      <w:r>
        <w:separator/>
      </w:r>
    </w:p>
  </w:endnote>
  <w:endnote w:type="continuationSeparator" w:id="0">
    <w:p w:rsidR="00536134" w:rsidRDefault="00536134" w:rsidP="0058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134" w:rsidRDefault="00536134" w:rsidP="005817AE">
      <w:r>
        <w:separator/>
      </w:r>
    </w:p>
  </w:footnote>
  <w:footnote w:type="continuationSeparator" w:id="0">
    <w:p w:rsidR="00536134" w:rsidRDefault="00536134" w:rsidP="00581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4F"/>
    <w:rsid w:val="0004691D"/>
    <w:rsid w:val="00065E08"/>
    <w:rsid w:val="000D5BAC"/>
    <w:rsid w:val="00167B3D"/>
    <w:rsid w:val="00195B32"/>
    <w:rsid w:val="001D0429"/>
    <w:rsid w:val="00264194"/>
    <w:rsid w:val="00270EF8"/>
    <w:rsid w:val="00282CD5"/>
    <w:rsid w:val="00317BCC"/>
    <w:rsid w:val="003269E9"/>
    <w:rsid w:val="003C4C7E"/>
    <w:rsid w:val="003D0C19"/>
    <w:rsid w:val="004879D7"/>
    <w:rsid w:val="004C55CF"/>
    <w:rsid w:val="004D0378"/>
    <w:rsid w:val="004D7596"/>
    <w:rsid w:val="004F4329"/>
    <w:rsid w:val="00506970"/>
    <w:rsid w:val="0052459F"/>
    <w:rsid w:val="00536134"/>
    <w:rsid w:val="00566025"/>
    <w:rsid w:val="0057124A"/>
    <w:rsid w:val="005817AE"/>
    <w:rsid w:val="006221FB"/>
    <w:rsid w:val="00675361"/>
    <w:rsid w:val="006762BB"/>
    <w:rsid w:val="006E6EFC"/>
    <w:rsid w:val="006F7B42"/>
    <w:rsid w:val="007C7069"/>
    <w:rsid w:val="007E557B"/>
    <w:rsid w:val="00827971"/>
    <w:rsid w:val="008364F5"/>
    <w:rsid w:val="00864DDC"/>
    <w:rsid w:val="009325EC"/>
    <w:rsid w:val="00964208"/>
    <w:rsid w:val="009E6D6F"/>
    <w:rsid w:val="00A042F5"/>
    <w:rsid w:val="00AA64AD"/>
    <w:rsid w:val="00B26652"/>
    <w:rsid w:val="00B40DA2"/>
    <w:rsid w:val="00B43115"/>
    <w:rsid w:val="00B9676B"/>
    <w:rsid w:val="00C21D8F"/>
    <w:rsid w:val="00C3128B"/>
    <w:rsid w:val="00C5424F"/>
    <w:rsid w:val="00C70818"/>
    <w:rsid w:val="00C738D8"/>
    <w:rsid w:val="00C9421F"/>
    <w:rsid w:val="00C96A6D"/>
    <w:rsid w:val="00CE377A"/>
    <w:rsid w:val="00DC7F94"/>
    <w:rsid w:val="00EE0FC5"/>
    <w:rsid w:val="00F01ABB"/>
    <w:rsid w:val="00F42E52"/>
    <w:rsid w:val="00F9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5A58F5-271D-4EF7-83D6-252741FC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81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817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81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17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24" Type="http://schemas.openxmlformats.org/officeDocument/2006/relationships/oleObject" Target="embeddings/oleObject9.bin"/><Relationship Id="rId5" Type="http://schemas.openxmlformats.org/officeDocument/2006/relationships/endnotes" Target="endnotes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10" Type="http://schemas.openxmlformats.org/officeDocument/2006/relationships/oleObject" Target="embeddings/oleObject2.bin"/><Relationship Id="rId19" Type="http://schemas.openxmlformats.org/officeDocument/2006/relationships/image" Target="media/image8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16</cp:revision>
  <dcterms:created xsi:type="dcterms:W3CDTF">2018-05-21T11:36:00Z</dcterms:created>
  <dcterms:modified xsi:type="dcterms:W3CDTF">2018-07-08T02:04:00Z</dcterms:modified>
</cp:coreProperties>
</file>