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B0A" w:rsidRPr="00FD419E" w:rsidRDefault="00BD5312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SUPPLEMENTARY MATERIAL TO</w:t>
      </w:r>
    </w:p>
    <w:p w:rsidR="00604949" w:rsidRPr="00FD419E" w:rsidRDefault="00604949" w:rsidP="00604949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  <w:r w:rsidRPr="00FD419E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Synthetic route towards potential bivalent ligands possessing opioid and D</w:t>
      </w:r>
      <w:r w:rsidRPr="00FD419E">
        <w:rPr>
          <w:rFonts w:ascii="Times New Roman" w:hAnsi="Times New Roman"/>
          <w:b/>
          <w:color w:val="000000" w:themeColor="text1"/>
          <w:sz w:val="24"/>
          <w:szCs w:val="24"/>
          <w:vertAlign w:val="subscript"/>
          <w:lang w:val="en-GB"/>
        </w:rPr>
        <w:t>2</w:t>
      </w:r>
      <w:r w:rsidRPr="00FD419E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/D</w:t>
      </w:r>
      <w:r w:rsidRPr="00FD419E">
        <w:rPr>
          <w:rFonts w:ascii="Times New Roman" w:hAnsi="Times New Roman"/>
          <w:b/>
          <w:color w:val="000000" w:themeColor="text1"/>
          <w:sz w:val="24"/>
          <w:szCs w:val="24"/>
          <w:vertAlign w:val="subscript"/>
          <w:lang w:val="en-GB"/>
        </w:rPr>
        <w:t>3</w:t>
      </w:r>
      <w:r w:rsidRPr="00FD419E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 xml:space="preserve"> pharmacophores</w:t>
      </w:r>
    </w:p>
    <w:p w:rsidR="00604949" w:rsidRPr="00FD419E" w:rsidRDefault="00604949" w:rsidP="0060494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FD419E">
        <w:rPr>
          <w:rFonts w:ascii="Times New Roman" w:hAnsi="Times New Roman"/>
          <w:color w:val="000000" w:themeColor="text1"/>
          <w:sz w:val="24"/>
          <w:szCs w:val="24"/>
          <w:lang w:val="en-GB"/>
        </w:rPr>
        <w:t>IVANA I. JEV</w:t>
      </w:r>
      <w:r w:rsidRPr="00FD419E">
        <w:rPr>
          <w:rFonts w:ascii="Times New Roman" w:hAnsi="Times New Roman"/>
          <w:color w:val="000000" w:themeColor="text1"/>
          <w:sz w:val="24"/>
          <w:szCs w:val="24"/>
          <w:lang w:val="sr-Latn-CS"/>
        </w:rPr>
        <w:t>TIĆ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sr-Latn-CS"/>
        </w:rPr>
        <w:t>1</w:t>
      </w:r>
      <w:r w:rsidRPr="00FD419E">
        <w:rPr>
          <w:rFonts w:ascii="Times New Roman" w:hAnsi="Times New Roman"/>
          <w:color w:val="000000" w:themeColor="text1"/>
          <w:sz w:val="24"/>
          <w:szCs w:val="24"/>
          <w:lang w:val="sr-Latn-CS"/>
        </w:rPr>
        <w:t>,</w:t>
      </w:r>
      <w:r w:rsidRPr="00FD419E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JELENA Z. PENJIŠEVIĆ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Pr="00FD419E">
        <w:rPr>
          <w:rFonts w:ascii="Times New Roman" w:hAnsi="Times New Roman"/>
          <w:color w:val="000000" w:themeColor="text1"/>
          <w:sz w:val="24"/>
          <w:szCs w:val="24"/>
          <w:lang w:val="sr-Latn-CS"/>
        </w:rPr>
        <w:t xml:space="preserve">, </w:t>
      </w:r>
      <w:r w:rsidRPr="00FD419E">
        <w:rPr>
          <w:rFonts w:ascii="Times New Roman" w:hAnsi="Times New Roman"/>
          <w:color w:val="000000" w:themeColor="text1"/>
          <w:sz w:val="24"/>
          <w:szCs w:val="24"/>
          <w:lang w:val="en-GB"/>
        </w:rPr>
        <w:t>MILOVAN D. IVANOVIĆ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2</w:t>
      </w:r>
      <w:r w:rsidRPr="00FD419E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, </w:t>
      </w:r>
    </w:p>
    <w:p w:rsidR="00604949" w:rsidRPr="00FD419E" w:rsidRDefault="00604949" w:rsidP="0060494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FD419E">
        <w:rPr>
          <w:rFonts w:ascii="Times New Roman" w:hAnsi="Times New Roman"/>
          <w:color w:val="000000" w:themeColor="text1"/>
          <w:sz w:val="24"/>
          <w:szCs w:val="24"/>
          <w:lang w:val="en-GB"/>
        </w:rPr>
        <w:t>SLAĐANA KOSTIĆ-RAJAČIĆ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="00C33E81"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*</w:t>
      </w:r>
      <w:r w:rsidRPr="00FD419E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</w:p>
    <w:p w:rsidR="00604949" w:rsidRPr="00FD419E" w:rsidRDefault="00604949" w:rsidP="00604949">
      <w:pPr>
        <w:spacing w:after="0" w:line="36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</w:pPr>
      <w:r w:rsidRPr="00FD419E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  <w:lang w:val="en-GB"/>
        </w:rPr>
        <w:t>1</w:t>
      </w:r>
      <w:r w:rsidRPr="00FD419E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Institute for Chemistry, Technology and Metallurgy, University of Belgrade</w:t>
      </w:r>
    </w:p>
    <w:p w:rsidR="00604949" w:rsidRPr="00FD419E" w:rsidRDefault="00604949" w:rsidP="00604949">
      <w:pPr>
        <w:spacing w:after="0" w:line="36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</w:pPr>
      <w:r w:rsidRPr="00FD419E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  <w:lang w:val="en-GB"/>
        </w:rPr>
        <w:t>2</w:t>
      </w:r>
      <w:r w:rsidRPr="00FD419E">
        <w:rPr>
          <w:color w:val="000000" w:themeColor="text1"/>
        </w:rPr>
        <w:t xml:space="preserve"> </w:t>
      </w:r>
      <w:r w:rsidRPr="00FD419E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Faculty of Chemistry, University of Belgrade</w:t>
      </w:r>
    </w:p>
    <w:p w:rsidR="00604949" w:rsidRPr="00FD419E" w:rsidRDefault="00604949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623" w:rsidRPr="00FD419E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623" w:rsidRPr="00FD419E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04949" w:rsidRPr="00FD419E" w:rsidRDefault="00604949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04949" w:rsidRPr="00FD419E" w:rsidRDefault="00604949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04949" w:rsidRPr="00FD419E" w:rsidRDefault="00604949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04949" w:rsidRPr="00FD419E" w:rsidRDefault="00604949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id w:val="91482876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C3623" w:rsidRPr="00FD419E" w:rsidRDefault="009C3623">
          <w:pPr>
            <w:pStyle w:val="TOCHeading"/>
            <w:rPr>
              <w:color w:val="000000" w:themeColor="text1"/>
            </w:rPr>
          </w:pPr>
          <w:r w:rsidRPr="00FD419E">
            <w:rPr>
              <w:color w:val="000000" w:themeColor="text1"/>
            </w:rPr>
            <w:t>Contents</w:t>
          </w:r>
        </w:p>
        <w:p w:rsidR="00604949" w:rsidRPr="00FD419E" w:rsidRDefault="009C362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000000" w:themeColor="text1"/>
            </w:rPr>
          </w:pPr>
          <w:r w:rsidRPr="00FD419E">
            <w:rPr>
              <w:color w:val="000000" w:themeColor="text1"/>
            </w:rPr>
            <w:fldChar w:fldCharType="begin"/>
          </w:r>
          <w:r w:rsidRPr="00FD419E">
            <w:rPr>
              <w:color w:val="000000" w:themeColor="text1"/>
            </w:rPr>
            <w:instrText xml:space="preserve"> TOC \o "1-3" \h \z \u </w:instrText>
          </w:r>
          <w:r w:rsidRPr="00FD419E">
            <w:rPr>
              <w:color w:val="000000" w:themeColor="text1"/>
            </w:rPr>
            <w:fldChar w:fldCharType="separate"/>
          </w:r>
          <w:hyperlink w:anchor="_Toc525659432" w:history="1">
            <w:r w:rsidR="00604949" w:rsidRPr="00FD419E">
              <w:rPr>
                <w:rStyle w:val="Hyperlink"/>
                <w:rFonts w:ascii="Times New Roman" w:hAnsi="Times New Roman" w:cs="Times New Roman"/>
                <w:b/>
                <w:noProof/>
                <w:color w:val="000000" w:themeColor="text1"/>
              </w:rPr>
              <w:t>Isolated yields and spectroscopic data of synthesized compounds</w:t>
            </w:r>
            <w:r w:rsidR="00604949" w:rsidRPr="00FD419E">
              <w:rPr>
                <w:noProof/>
                <w:webHidden/>
                <w:color w:val="000000" w:themeColor="text1"/>
              </w:rPr>
              <w:tab/>
            </w:r>
            <w:r w:rsidR="00604949" w:rsidRPr="00FD419E">
              <w:rPr>
                <w:noProof/>
                <w:webHidden/>
                <w:color w:val="000000" w:themeColor="text1"/>
              </w:rPr>
              <w:fldChar w:fldCharType="begin"/>
            </w:r>
            <w:r w:rsidR="00604949" w:rsidRPr="00FD419E">
              <w:rPr>
                <w:noProof/>
                <w:webHidden/>
                <w:color w:val="000000" w:themeColor="text1"/>
              </w:rPr>
              <w:instrText xml:space="preserve"> PAGEREF _Toc525659432 \h </w:instrText>
            </w:r>
            <w:r w:rsidR="00604949" w:rsidRPr="00FD419E">
              <w:rPr>
                <w:noProof/>
                <w:webHidden/>
                <w:color w:val="000000" w:themeColor="text1"/>
              </w:rPr>
            </w:r>
            <w:r w:rsidR="00604949" w:rsidRPr="00FD419E">
              <w:rPr>
                <w:noProof/>
                <w:webHidden/>
                <w:color w:val="000000" w:themeColor="text1"/>
              </w:rPr>
              <w:fldChar w:fldCharType="separate"/>
            </w:r>
            <w:r w:rsidR="008F3080" w:rsidRPr="00FD419E">
              <w:rPr>
                <w:noProof/>
                <w:webHidden/>
                <w:color w:val="000000" w:themeColor="text1"/>
              </w:rPr>
              <w:t>2</w:t>
            </w:r>
            <w:r w:rsidR="00604949" w:rsidRPr="00FD419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604949" w:rsidRPr="00FD419E" w:rsidRDefault="00B937A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000000" w:themeColor="text1"/>
            </w:rPr>
          </w:pPr>
          <w:hyperlink w:anchor="_Toc525659433" w:history="1">
            <w:r w:rsidR="00604949" w:rsidRPr="00FD419E">
              <w:rPr>
                <w:rStyle w:val="Hyperlink"/>
                <w:rFonts w:ascii="Times New Roman" w:hAnsi="Times New Roman" w:cs="Times New Roman"/>
                <w:b/>
                <w:noProof/>
                <w:color w:val="000000" w:themeColor="text1"/>
              </w:rPr>
              <w:t>Spectra of the final compounds</w:t>
            </w:r>
            <w:r w:rsidR="00604949" w:rsidRPr="00FD419E">
              <w:rPr>
                <w:noProof/>
                <w:webHidden/>
                <w:color w:val="000000" w:themeColor="text1"/>
              </w:rPr>
              <w:tab/>
            </w:r>
            <w:r w:rsidR="00604949" w:rsidRPr="00FD419E">
              <w:rPr>
                <w:noProof/>
                <w:webHidden/>
                <w:color w:val="000000" w:themeColor="text1"/>
              </w:rPr>
              <w:fldChar w:fldCharType="begin"/>
            </w:r>
            <w:r w:rsidR="00604949" w:rsidRPr="00FD419E">
              <w:rPr>
                <w:noProof/>
                <w:webHidden/>
                <w:color w:val="000000" w:themeColor="text1"/>
              </w:rPr>
              <w:instrText xml:space="preserve"> PAGEREF _Toc525659433 \h </w:instrText>
            </w:r>
            <w:r w:rsidR="00604949" w:rsidRPr="00FD419E">
              <w:rPr>
                <w:noProof/>
                <w:webHidden/>
                <w:color w:val="000000" w:themeColor="text1"/>
              </w:rPr>
            </w:r>
            <w:r w:rsidR="00604949" w:rsidRPr="00FD419E">
              <w:rPr>
                <w:noProof/>
                <w:webHidden/>
                <w:color w:val="000000" w:themeColor="text1"/>
              </w:rPr>
              <w:fldChar w:fldCharType="separate"/>
            </w:r>
            <w:r w:rsidR="008F3080" w:rsidRPr="00FD419E">
              <w:rPr>
                <w:noProof/>
                <w:webHidden/>
                <w:color w:val="000000" w:themeColor="text1"/>
              </w:rPr>
              <w:t>5</w:t>
            </w:r>
            <w:r w:rsidR="00604949" w:rsidRPr="00FD419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604949" w:rsidRPr="00FD419E" w:rsidRDefault="00B937A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000000" w:themeColor="text1"/>
            </w:rPr>
          </w:pPr>
          <w:hyperlink w:anchor="_Toc525659434" w:history="1">
            <w:r w:rsidR="00604949" w:rsidRPr="00FD419E">
              <w:rPr>
                <w:rStyle w:val="Hyperlink"/>
                <w:rFonts w:ascii="Times New Roman" w:hAnsi="Times New Roman" w:cs="Times New Roman"/>
                <w:b/>
                <w:noProof/>
                <w:color w:val="000000" w:themeColor="text1"/>
              </w:rPr>
              <w:t>Spectra of the undesired products</w:t>
            </w:r>
            <w:r w:rsidR="00604949" w:rsidRPr="00FD419E">
              <w:rPr>
                <w:noProof/>
                <w:webHidden/>
                <w:color w:val="000000" w:themeColor="text1"/>
              </w:rPr>
              <w:tab/>
            </w:r>
            <w:r w:rsidR="00604949" w:rsidRPr="00FD419E">
              <w:rPr>
                <w:noProof/>
                <w:webHidden/>
                <w:color w:val="000000" w:themeColor="text1"/>
              </w:rPr>
              <w:fldChar w:fldCharType="begin"/>
            </w:r>
            <w:r w:rsidR="00604949" w:rsidRPr="00FD419E">
              <w:rPr>
                <w:noProof/>
                <w:webHidden/>
                <w:color w:val="000000" w:themeColor="text1"/>
              </w:rPr>
              <w:instrText xml:space="preserve"> PAGEREF _Toc525659434 \h </w:instrText>
            </w:r>
            <w:r w:rsidR="00604949" w:rsidRPr="00FD419E">
              <w:rPr>
                <w:noProof/>
                <w:webHidden/>
                <w:color w:val="000000" w:themeColor="text1"/>
              </w:rPr>
            </w:r>
            <w:r w:rsidR="00604949" w:rsidRPr="00FD419E">
              <w:rPr>
                <w:noProof/>
                <w:webHidden/>
                <w:color w:val="000000" w:themeColor="text1"/>
              </w:rPr>
              <w:fldChar w:fldCharType="separate"/>
            </w:r>
            <w:r w:rsidR="008F3080" w:rsidRPr="00FD419E">
              <w:rPr>
                <w:noProof/>
                <w:webHidden/>
                <w:color w:val="000000" w:themeColor="text1"/>
              </w:rPr>
              <w:t>11</w:t>
            </w:r>
            <w:r w:rsidR="00604949" w:rsidRPr="00FD419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604949" w:rsidRPr="00FD419E" w:rsidRDefault="00B937A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000000" w:themeColor="text1"/>
            </w:rPr>
          </w:pPr>
          <w:hyperlink w:anchor="_Toc525659435" w:history="1">
            <w:r w:rsidR="00604949" w:rsidRPr="00FD419E">
              <w:rPr>
                <w:rStyle w:val="Hyperlink"/>
                <w:rFonts w:ascii="Times New Roman" w:hAnsi="Times New Roman" w:cs="Times New Roman"/>
                <w:b/>
                <w:noProof/>
                <w:color w:val="000000" w:themeColor="text1"/>
              </w:rPr>
              <w:t>References</w:t>
            </w:r>
            <w:r w:rsidR="00604949" w:rsidRPr="00FD419E">
              <w:rPr>
                <w:noProof/>
                <w:webHidden/>
                <w:color w:val="000000" w:themeColor="text1"/>
              </w:rPr>
              <w:tab/>
            </w:r>
            <w:r w:rsidR="00604949" w:rsidRPr="00FD419E">
              <w:rPr>
                <w:noProof/>
                <w:webHidden/>
                <w:color w:val="000000" w:themeColor="text1"/>
              </w:rPr>
              <w:fldChar w:fldCharType="begin"/>
            </w:r>
            <w:r w:rsidR="00604949" w:rsidRPr="00FD419E">
              <w:rPr>
                <w:noProof/>
                <w:webHidden/>
                <w:color w:val="000000" w:themeColor="text1"/>
              </w:rPr>
              <w:instrText xml:space="preserve"> PAGEREF _Toc525659435 \h </w:instrText>
            </w:r>
            <w:r w:rsidR="00604949" w:rsidRPr="00FD419E">
              <w:rPr>
                <w:noProof/>
                <w:webHidden/>
                <w:color w:val="000000" w:themeColor="text1"/>
              </w:rPr>
            </w:r>
            <w:r w:rsidR="00604949" w:rsidRPr="00FD419E">
              <w:rPr>
                <w:noProof/>
                <w:webHidden/>
                <w:color w:val="000000" w:themeColor="text1"/>
              </w:rPr>
              <w:fldChar w:fldCharType="separate"/>
            </w:r>
            <w:r w:rsidR="008F3080" w:rsidRPr="00FD419E">
              <w:rPr>
                <w:noProof/>
                <w:webHidden/>
                <w:color w:val="000000" w:themeColor="text1"/>
              </w:rPr>
              <w:t>17</w:t>
            </w:r>
            <w:r w:rsidR="00604949" w:rsidRPr="00FD419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9C3623" w:rsidRPr="00FD419E" w:rsidRDefault="009C3623">
          <w:pPr>
            <w:rPr>
              <w:color w:val="000000" w:themeColor="text1"/>
            </w:rPr>
          </w:pPr>
          <w:r w:rsidRPr="00FD419E">
            <w:rPr>
              <w:b/>
              <w:bCs/>
              <w:noProof/>
              <w:color w:val="000000" w:themeColor="text1"/>
            </w:rPr>
            <w:fldChar w:fldCharType="end"/>
          </w:r>
        </w:p>
      </w:sdtContent>
    </w:sdt>
    <w:p w:rsidR="009C3623" w:rsidRPr="00FD419E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623" w:rsidRPr="00FD419E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623" w:rsidRPr="00FD419E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623" w:rsidRPr="00FD419E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623" w:rsidRPr="00FD419E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623" w:rsidRPr="00FD419E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623" w:rsidRPr="00FD419E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623" w:rsidRPr="00FD419E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C45" w:rsidRPr="00FD419E" w:rsidRDefault="00065C45" w:rsidP="00065C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3DBC" w:rsidRPr="00FD419E" w:rsidRDefault="009C3623" w:rsidP="009C3623">
      <w:pPr>
        <w:pStyle w:val="Heading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Toc525659432"/>
      <w:r w:rsidRPr="00FD41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Isolated yields and spectroscopic </w:t>
      </w:r>
      <w:r w:rsidR="00604949" w:rsidRPr="00FD41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data</w:t>
      </w:r>
      <w:r w:rsidRPr="00FD41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of synthesized compounds</w:t>
      </w:r>
      <w:bookmarkEnd w:id="0"/>
    </w:p>
    <w:p w:rsidR="009C3623" w:rsidRPr="00FD419E" w:rsidRDefault="009C3623" w:rsidP="009C36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6F77" w:rsidRPr="00FD419E" w:rsidRDefault="001C0BA6" w:rsidP="00BD5312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sr-Cyrl-RS"/>
        </w:rPr>
      </w:pP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8-(N-</w:t>
      </w:r>
      <w:r w:rsidR="00F076E8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henylpropionamido)-5-</w:t>
      </w:r>
      <w:r w:rsidR="00F076E8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azaspiro [4.5] decan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-5-ium chloride (</w:t>
      </w:r>
      <w:r w:rsidR="00003BB2"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8a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F06F77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Yield: 0.27 g (64.5%); yellow oil.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 (ATR, cm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):</w:t>
      </w:r>
      <w:r w:rsidR="00CF18AD" w:rsidRPr="00FD419E">
        <w:rPr>
          <w:color w:val="000000" w:themeColor="text1"/>
        </w:rPr>
        <w:t xml:space="preserve"> 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2977.3 (C-H aliphatic), 1645.1 (C=O), 1272.8 (C-N amine). </w:t>
      </w:r>
      <w:r w:rsidR="00F06F77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 NMR (500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7.53 – 7.40 (3H, m, Ar-H), 7.14 (2H, d, </w:t>
      </w:r>
      <w:r w:rsidR="000662B6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7.1 Hz, Ar-H), 4</w:t>
      </w:r>
      <w:r w:rsidR="00D55D4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.82 – 4.59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1H, m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CH-H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), 4.02 – 3.74 (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6H, 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m,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), 3.</w:t>
      </w:r>
      <w:r w:rsidR="00D55D4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66 – 3.51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2H, m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), 2.23 (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br. 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s, 4H), 2.12 (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2H, 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d, J = 13.5 Hz,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-2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="00D55D4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2.05 – 1.86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4H, m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), 0.98 (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3H, 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t, </w:t>
      </w:r>
      <w:r w:rsidR="000662B6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7.4 Hz,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-3</w:t>
      </w:r>
      <w:r w:rsidR="000662B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 NMR (126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): δ =</w:t>
      </w:r>
      <w:r w:rsidR="00B74C3F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174.1, 139.1, 130.3, 129.7, 129.2, 67.1, 59.3, 57.7, 51.0, 41.2, 28.7, 26.0, 21.8, 21.2, 9.6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ppm.</w:t>
      </w:r>
      <w:r w:rsidR="0043066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HRMS-HESI-Orbitrap: calcd. for C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18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27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[M]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+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287.21179; found 287.21169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</w:p>
    <w:p w:rsidR="00DC20CF" w:rsidRPr="00FD419E" w:rsidRDefault="001C0BA6" w:rsidP="00BD5312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3-(N-</w:t>
      </w:r>
      <w:r w:rsidR="00F076E8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henylpropionamido)-6-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azaspiro [5.5] undecan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-6-ium chloride (</w:t>
      </w:r>
      <w:r w:rsidR="00003BB2"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8b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961566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Yield: 0.29 g (66.2</w:t>
      </w:r>
      <w:r w:rsidR="0096156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%);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yellow oil.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 (ATR, cm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):</w:t>
      </w:r>
      <w:r w:rsidR="00CF18AD" w:rsidRPr="00FD419E">
        <w:rPr>
          <w:color w:val="000000" w:themeColor="text1"/>
        </w:rPr>
        <w:t xml:space="preserve"> 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2943.0 (C-H 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aliphatic)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, 1647.4 (C=O), 1269.7 (C-N amine).</w:t>
      </w:r>
      <w:r w:rsidR="00CF18AD" w:rsidRPr="00FD419E">
        <w:rPr>
          <w:color w:val="000000" w:themeColor="text1"/>
        </w:rPr>
        <w:t xml:space="preserve">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 NMR (500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7.53 – 7.37 (3H, m, Ar-H,) 7.15 (2H, dd, </w:t>
      </w:r>
      <w:r w:rsidR="00AD31A0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7.3, 1.9 Hz, Ar-H), 4</w:t>
      </w:r>
      <w:r w:rsidR="00D55D4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.61 – 4.49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(1H, m, CH-H), 4.03 (2H, d, </w:t>
      </w:r>
      <w:r w:rsidR="00AD31A0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12.6 Hz, CH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3.90 – 3.82 (2H, m, CH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3.78 (2H, t, </w:t>
      </w:r>
      <w:r w:rsidR="00AD31A0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12.2 Hz, CH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3.59 (2H, br. s, CH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</w:t>
      </w:r>
      <w:r w:rsidR="00D55D4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29 – 2.10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(2H, m, CH2-H), 2.07 (2H, d, </w:t>
      </w:r>
      <w:r w:rsidR="00AD31A0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13.1 Hz, CH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1.</w:t>
      </w:r>
      <w:r w:rsidR="00D55D4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98 – 1.87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(4H, m, CH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1.79 (4H, br. s, CH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0.98 (3H, t, </w:t>
      </w:r>
      <w:r w:rsidR="00AD31A0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7.4 Hz, CH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AD31A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 NMR (126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57027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174.2, 139.8, 130.3, 129.3, 129.1, 64.2, 58.2, 53.7, 52.4, 28.8, 23.4, 21.3, 20.2, 19.7, 9.5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ppm.</w:t>
      </w:r>
      <w:r w:rsidR="0043066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HRMS-HESI-Orbitrap: calcd. for C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19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29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[M]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+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301.22744; found 301.22694</w:t>
      </w:r>
      <w:r w:rsidR="00D52E8C" w:rsidRPr="00FD419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</w:p>
    <w:p w:rsidR="00F06F77" w:rsidRPr="00FD419E" w:rsidRDefault="00745D73" w:rsidP="00BD5312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N-phenylpiperidin-4-amine </w:t>
      </w:r>
      <w:r w:rsidR="001C0BA6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003BB2"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6</w:t>
      </w:r>
      <w:r w:rsidR="001C0BA6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CF18AD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Obtained from </w:t>
      </w:r>
      <w:r w:rsidR="00BB3C86" w:rsidRPr="00FD41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9 </w:t>
      </w:r>
      <w:r w:rsidR="00BB3C8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via three step procedure already known from literature.</w:t>
      </w:r>
      <w:r w:rsidR="00F31982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="00FE288B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,5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3C8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Overall y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ield: </w:t>
      </w:r>
      <w:r w:rsidR="0096156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.00 g (8</w:t>
      </w:r>
      <w:r w:rsidR="00BB3C8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4.5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%); </w:t>
      </w:r>
      <w:r w:rsidR="00BB3C8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pale yellow oil.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 NMR (500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EB59E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="00D55D4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21 – 7.09</w:t>
      </w:r>
      <w:r w:rsidR="00EB59E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(2H, m, Ar-H), 6.67 (1H, t, J = 7.3 Hz, Ar-H), 6.60 (2H, d, </w:t>
      </w:r>
      <w:r w:rsidR="00EB59EC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EB59E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7.7 Hz, Ar-H), 3.52 (1H, br. s, NH-H), 3.36 (1H, br. s, CH-H), 3.11 (2H, dt, </w:t>
      </w:r>
      <w:r w:rsidR="00EB59EC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EB59E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12.8, 3.5 Hz, CH</w:t>
      </w:r>
      <w:r w:rsidR="00EB59EC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EB59E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2.71 (2H, td, </w:t>
      </w:r>
      <w:r w:rsidR="00EB59EC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EB59E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12.5, 2.5 Hz, CH</w:t>
      </w:r>
      <w:r w:rsidR="00EB59EC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EB59E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2.07 (2H, d, </w:t>
      </w:r>
      <w:r w:rsidR="00EB59EC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EB59E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12.5 Hz, CH</w:t>
      </w:r>
      <w:r w:rsidR="00EB59EC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EB59E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1.78 (1H, br. s, NH-H), 1.40 – 1.21 (2H, m, CH</w:t>
      </w:r>
      <w:r w:rsidR="00EB59EC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EB59EC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</w:t>
      </w:r>
      <w:r w:rsidR="00BB3C8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 NMR (126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7A3BE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146.9</w:t>
      </w:r>
      <w:r w:rsidR="00E2255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, 129.2, 117.</w:t>
      </w:r>
      <w:r w:rsidR="007A3BE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1, 113.2, 50.3</w:t>
      </w:r>
      <w:r w:rsidR="00E2255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, 45.5, 33.9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</w:t>
      </w:r>
      <w:r w:rsidR="00BB3C86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06F77" w:rsidRPr="00FD419E" w:rsidRDefault="001F45CC" w:rsidP="00BD5312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4-chloro-1-(4-phenylpiperazin-1-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yl) butan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-1-one </w:t>
      </w:r>
      <w:r w:rsidR="001C0BA6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003BB2"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7</w:t>
      </w:r>
      <w:r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</w:t>
      </w:r>
      <w:r w:rsidR="001C0BA6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874AFA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Yield: 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0.90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 (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97.3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%); 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pale yellow oil.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 (ATR, cm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): 2916.3 (C-H aliphatic), 1644.4 (C=O), 869.9 (C-Cl).</w:t>
      </w:r>
      <w:r w:rsidR="00874AFA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 NMR (500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772E98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D55D4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.28 </w:t>
      </w:r>
      <w:r w:rsidR="00D55D49" w:rsidRPr="00FD419E">
        <w:rPr>
          <w:color w:val="000000" w:themeColor="text1"/>
        </w:rPr>
        <w:t xml:space="preserve">– </w:t>
      </w:r>
      <w:r w:rsidR="00D55D4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7.17</w:t>
      </w:r>
      <w:r w:rsidR="00772E98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(2H, m, Ar-H), 6.97 – 6.77 (3H, m, Ar-H), 3.76 – 3.67 (2H, m, CH</w:t>
      </w:r>
      <w:r w:rsidR="00772E98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72E98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3.</w:t>
      </w:r>
      <w:r w:rsidR="00D55D4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64 – 3.54</w:t>
      </w:r>
      <w:r w:rsidR="00772E98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(4H, m, CH</w:t>
      </w:r>
      <w:r w:rsidR="00772E98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72E98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3.11 (4H, dt, </w:t>
      </w:r>
      <w:r w:rsidR="00772E98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772E98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16.4, 5.2 Hz, CH</w:t>
      </w:r>
      <w:r w:rsidR="00772E98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72E98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2.49 (2H, t, </w:t>
      </w:r>
      <w:r w:rsidR="00772E98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772E98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7.1 Hz, CH</w:t>
      </w:r>
      <w:r w:rsidR="00772E98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72E98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2.13 – 2.05 (2H, m, CH</w:t>
      </w:r>
      <w:r w:rsidR="00772E98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72E98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 NMR (126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772E98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170.3, 151.0, 129.4, 120.7, 116.7, 49.8, 49.5, 45.5, 45.0, 41.7, 29.8, 28.0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ppm.</w:t>
      </w:r>
    </w:p>
    <w:p w:rsidR="00F06F77" w:rsidRPr="00FD419E" w:rsidRDefault="001F45CC" w:rsidP="00BD5312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4-chloro-1-(4-(3-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methoxyphenyl) piperazin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-1-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yl) butan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-1-one </w:t>
      </w:r>
      <w:r w:rsidR="001C0BA6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003BB2"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7</w:t>
      </w:r>
      <w:r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b</w:t>
      </w:r>
      <w:r w:rsidR="001C0BA6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874AFA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Yield: 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0.99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 (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95.9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%);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pale yellow oil.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 (ATR, cm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): 2919.8 (C-H aliphatic), 1590.8 (C=O), 746.9 (C-Cl).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 NMR (500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7.0</w:t>
      </w:r>
      <w:r w:rsidR="00D74BC2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5 – 6.97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(1H, m, Ar-H), 6.94 – 6.82 (3H, m, Ar-H), 3.86 (3H, s, OCH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3.81 – 3.75 (2H, m, CH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3.69 – 3.60 (4H, m, CH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3.02 (4H, dt, </w:t>
      </w:r>
      <w:r w:rsidR="006402B1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18.4, 5.1 Hz, CH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2.53 (2H, t, </w:t>
      </w:r>
      <w:r w:rsidR="006402B1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7.1 Hz, CH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2.14 (2H, q, </w:t>
      </w:r>
      <w:r w:rsidR="006402B1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6.5 Hz, CH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-H).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 NMR (126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6402B1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170.3, 152.4, 140.7, 123.7, 121.2, 118.5, 111.5, 55.5, 51.1, 50.7, 45.8, 45.0, 42.0, 29.9, 28.0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ppm.</w:t>
      </w:r>
    </w:p>
    <w:p w:rsidR="00F06F77" w:rsidRPr="00FD419E" w:rsidRDefault="001F45CC" w:rsidP="00BD5312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4-chloro-1-(4-(2,3-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dichlorophenyl) piperazin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-1-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yl) butan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-1-one </w:t>
      </w:r>
      <w:r w:rsidR="001C0BA6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003BB2"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7</w:t>
      </w:r>
      <w:r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c</w:t>
      </w:r>
      <w:r w:rsidR="001C0BA6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874AFA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Yield: 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1.14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 (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97.9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%); 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pale yellow oil.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 (ATR, cm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): 2921.7 (C-H aliphatic), 1644.6 (C=O), 784.2 (C-Cl), 715.0 (C-Cl).</w:t>
      </w:r>
      <w:r w:rsidR="00874AFA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NMR (500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8603F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7.24 – 7.13 (2H, m, Ar-H), 6.93 (1H, dd, </w:t>
      </w:r>
      <w:r w:rsidR="008603F4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8603F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7.7, 1.9 Hz, Ar-H), 3.84 –  3.77 (2H, m, CH</w:t>
      </w:r>
      <w:r w:rsidR="008603F4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8603F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3.69 – 3.65 (4H, m, CH</w:t>
      </w:r>
      <w:r w:rsidR="008603F4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8603F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3.07 – 2.98 (4H, m, CH</w:t>
      </w:r>
      <w:r w:rsidR="008603F4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8603F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2.56 (2H, t, </w:t>
      </w:r>
      <w:r w:rsidR="008603F4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8603F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7.1 Hz, CH</w:t>
      </w:r>
      <w:r w:rsidR="008603F4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8603F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2.20 – 2.12 (2H, m, CH</w:t>
      </w:r>
      <w:r w:rsidR="008603F4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8603F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 NMR (126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D503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13C NMR (126 MHz, CDCl3) δ 170.4, 150.7, 134.2, 127.7, 125.3, 118.9, 51.7, 45.9, 45.8, 44.9, 41.9, 29.8, 28.0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ppm.</w:t>
      </w:r>
    </w:p>
    <w:p w:rsidR="00F06F77" w:rsidRPr="00FD419E" w:rsidRDefault="001F45CC" w:rsidP="00BD5312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4-(4-(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phenylamino) piperidin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-1-yl)-1-(4-phenylpiperazin-1-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yl) butan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-1-one </w:t>
      </w:r>
      <w:r w:rsidR="001C0BA6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</w:t>
      </w:r>
      <w:r w:rsidR="00003BB2"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3</w:t>
      </w:r>
      <w:r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</w:t>
      </w:r>
      <w:r w:rsidR="001C0BA6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874AFA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Yield: 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0.34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 (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49.2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%); 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pale yellow oil.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 (ATR, cm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):</w:t>
      </w:r>
      <w:r w:rsidR="00CF18AD" w:rsidRPr="00FD419E">
        <w:rPr>
          <w:color w:val="000000" w:themeColor="text1"/>
        </w:rPr>
        <w:t xml:space="preserve"> 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3340.7 (N-H amine), 3048.8 (C-H aromatic), 2939.2 (C-H aliphatic), 1637.7 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(C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=O), 1232.1 ( C-N amine).</w:t>
      </w:r>
      <w:r w:rsidR="00874AFA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 NMR (500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7.34 – 7.20 (2H, m, Ar-H), 7.22 – 7.07 (2H, m, Ar-H), 6.97 – 6.79 (3H, m, Ar-H), 6.76 – 6.63 (1H, m, Ar-H), 6.64 – 6.56 (2H, m, Ar-H), 3.86 – 3.73 (2H, m, CH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3.70 – 3.60 (2H, m, CH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3.51 (1H, br. s, NH-H), 3.37 – 3.24 (1H, m, CH-H), 3.21 – 3.11 (4H, m, CH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2.89 (2H, d, </w:t>
      </w:r>
      <w:r w:rsidR="006730EA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11.4 Hz, CH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2.51 – 2.34 (4H m, CH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2.25 – 2.10 (2H, m, CH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2.06 (2H, d, </w:t>
      </w:r>
      <w:r w:rsidR="006730EA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5C4AA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12.0 Hz, CH</w:t>
      </w:r>
      <w:r w:rsidR="005C4AA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C4AA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), 1.</w:t>
      </w:r>
      <w:r w:rsidR="005C4AA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95 – 1.81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5C4AA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2H, m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C4AA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</w:t>
      </w:r>
      <w:r w:rsidR="005C4AA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C4AA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), 1.60 – 1.37 (</w:t>
      </w:r>
      <w:r w:rsidR="005C4AA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2H, 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m,</w:t>
      </w:r>
      <w:r w:rsidR="005C4AA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</w:t>
      </w:r>
      <w:r w:rsidR="005C4AA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C4AA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</w:t>
      </w:r>
      <w:r w:rsidR="006730E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 NMR (126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): δ =</w:t>
      </w:r>
      <w:r w:rsidR="00CD2410" w:rsidRPr="00FD419E">
        <w:rPr>
          <w:color w:val="000000" w:themeColor="text1"/>
        </w:rPr>
        <w:t xml:space="preserve"> </w:t>
      </w:r>
      <w:r w:rsidR="00CD241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171.5, 151.1, 147.2, 129.4, 129.4, 120.7, 117.3, 116.7, 113.4, 58.0, 52.5, 50.0, 49.9, 49.5, 45.6, 41.6, 32.6, 31.1, 22.8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ppm.</w:t>
      </w:r>
    </w:p>
    <w:p w:rsidR="00F06F77" w:rsidRPr="00FD419E" w:rsidRDefault="001F45CC" w:rsidP="00BD5312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1-(4-(3-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methoxyphenyl) piperazin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-1-yl)-4-(4-(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phenylamino) piperidin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-1-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yl) butan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-1-one </w:t>
      </w:r>
      <w:r w:rsidR="001C0BA6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</w:t>
      </w:r>
      <w:r w:rsidR="00003BB2"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3</w:t>
      </w:r>
      <w:r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b</w:t>
      </w:r>
      <w:r w:rsidR="00E31F7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874AFA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Yield: 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0.33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 (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45.1%);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pale yellow oil.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 (ATR, cm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):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3340.4 (N-H amine), 3050.8 (C-H aromatic), 2936.6 (C-H aliphatic), 1636.4 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(C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=O), 1241.5 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(C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-N amine).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 NMR (500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7.21 – 7.11 (2H, m, Ar-H), 7.11 – 6.99 (1H, m, Ar-H), 6.96 – 6.87 (3H, m, Ar-H), 6.73 – 6.63 (1H, m, Ar-H), 6.62 – 6.56 (2H, m, Ar-H), 3.87 (3H, s, OCH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3.83 – 3.77 (2H, m, CH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3.73 – 3.61 (2H, m, CH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3.52 (1H, br. s, NH-H), 3.34 – 3.24 (1H, m, CH-H), 3.01 – 2.96 (4H, m, CH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2.88 (2H, d, </w:t>
      </w:r>
      <w:r w:rsidR="00237C5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11.0 Hz, 2H), 2.47 – 2.36 (4H, m, CH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2.14 (2H, t, </w:t>
      </w:r>
      <w:r w:rsidR="00237C5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11.0 Hz, CH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2.05 (2H, d, </w:t>
      </w:r>
      <w:r w:rsidR="00237C5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11.8 Hz, CH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1.94 – 1.78 (2H, m, CH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1.58 – 1.35 (2H, m, CH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237C5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 NMR (126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8C5ED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171.4, 152.3, 147.1, 140.7, 129.3, 123.6, 121.1, 118.4, 117.2, 113.3, 111.4, 57.9, 55.5, 52.4, 51.1, 50.6, 49.9, 45.9, 41.8, 32.5, 31.0, 22.7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ppm.</w:t>
      </w:r>
    </w:p>
    <w:p w:rsidR="00F06F77" w:rsidRPr="00FD419E" w:rsidRDefault="001F45CC" w:rsidP="00BD5312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1-(4-(2,3-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dichlorophenyl) piperazin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-1-yl)-4-(4-(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phenylamino) piperidin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-1-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yl) butan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-1-one </w:t>
      </w:r>
      <w:r w:rsidR="00E31F7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</w:t>
      </w:r>
      <w:r w:rsidR="00003BB2"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3</w:t>
      </w:r>
      <w:r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c</w:t>
      </w:r>
      <w:r w:rsidR="00E31F7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874AFA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Yield: 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0.45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 (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55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%); 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pale yellow oil.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 (ATR, cm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3341.4 (N-H amine), 3049.9 (C-H aromatic), 2940.6 (C-H aliphatic), 1638.1 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(C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=O), 1237.8 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(C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-N amine).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 NMR (500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1H NMR (500 MHz, Chloroform-d) δ 7.21 – 7.11 (3H, m, Ar-H), 7.01 – 6.88 (2H, m, Ar-H), 6.71 – 6.64 (1H, m, Ar-H), 6.62 – 6.56 (2H, m, Ar-H), 3.84 – 3.77 (2H, m, CH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3.71 – 3.62 (2H, m, CH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3.52 (1H, br. s, NH-H), 3.36 – 3.28 (1H, m, CH-H), 3.05 – 2.97 (4H, m, CH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2.94 – 2.85 (2H, m, CH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2.46 – 2.36 (4H, m, CH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2.22 – 2.11 (2H, m, CH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2.10 – 2.02 (2H, m, CH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1.93 – 1.80 (2H, m, CH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1.60 – 1.41 (2H, m, CH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173D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 NMR (126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AE45D9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171.5, 150.7, 147.2, 134.3, 129.4, 127.8, 127.7, 125.3, 118.8, 117.3, 113.3, 57.9, 52.5, 51.8, 51.2, 50.1, 45.9, 41.9, 32.6, 31.0, 22.7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ppm.</w:t>
      </w:r>
    </w:p>
    <w:p w:rsidR="00F06F77" w:rsidRPr="00FD419E" w:rsidRDefault="001F45CC" w:rsidP="00BD5312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N-phenyl-1-(4-(4-phenylpiperazin-1-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yl) butyl) piperidin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-4-amine </w:t>
      </w:r>
      <w:r w:rsidR="00E31F7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003BB2"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5</w:t>
      </w:r>
      <w:r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</w:t>
      </w:r>
      <w:r w:rsidR="00E31F7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D07190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Yield: </w:t>
      </w:r>
      <w:r w:rsidR="00D0719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0.33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 (</w:t>
      </w:r>
      <w:r w:rsidR="00D0719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84.8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%); 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pale yellow oil.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 (ATR, cm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): 3397.6 (N-H amine), 3053.4(C-H aromatic), 2938.4 (C-H aliphatic), 1601.4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(C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=O), 1235.7 (C-N amine).</w:t>
      </w:r>
      <w:r w:rsidR="00D07190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 NMR (500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7.32 – 7.24 (2H, m, Ar-H), 7.21 – 7.14 (2H, m, Ar-H), 6.98 – 6.91 (2H, m, Ar-H), 6.91 – 6.83 (1H, m, Ar-H), 6.73 – 6.65 (1H, m, Ar-H), 6.65 – 6.57 (2H, m, Ar-H), 3.46 (1H, br. s, NH-H), 3.39 – 3.28 (1H, m, CH-H), 3.27 – 3.18 (4H, m, CH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2.92 (2H d, </w:t>
      </w:r>
      <w:r w:rsidR="00A52395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11.0 Hz, CH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2.65 – 2.57 (4H, m, CH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2.46 – 2.35 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(4H, m, CH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2.15 (2H, t, </w:t>
      </w:r>
      <w:r w:rsidR="00A52395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11.1 Hz, CH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2.08 (2H, d, </w:t>
      </w:r>
      <w:r w:rsidR="00A52395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12.1 Hz, CH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1.62 – 1.44 (6H, m, CH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 NMR (126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A523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151.3, 147.0, 129.3, 129.1, 119.6, 117.2, 116.0, 113.2, 58.5, 58.4, 53.2, 52.4, 49.1, 32.4, 25.0, 24.9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</w:t>
      </w:r>
    </w:p>
    <w:p w:rsidR="00F06F77" w:rsidRPr="00FD419E" w:rsidRDefault="001F45CC" w:rsidP="00BD5312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1-(4-(4-(3-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methoxyphenyl) piperazin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-1-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yl) butyl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)-N-phenylpiperidin-4-amine </w:t>
      </w:r>
      <w:r w:rsidR="00E31F7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003BB2"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5</w:t>
      </w:r>
      <w:r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b</w:t>
      </w:r>
      <w:r w:rsidR="00E31F7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D07190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Yield: </w:t>
      </w:r>
      <w:r w:rsidR="00D0719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0.42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 (</w:t>
      </w:r>
      <w:r w:rsidR="00D0719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84.2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%); 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pale yellow oil.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 (ATR, cm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): 3307.5 (N-H amine), 3052.1(C-H aromatic), 2939.0 (C-H aliphatic), 1601.1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(C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=O), 1241.2 (C-N amine).</w:t>
      </w:r>
      <w:r w:rsidR="00D07190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 NMR (500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7.19 – 7.12 (2H, m, Ar-H), 7.03 – 6.94 (1H, m, Ar-H), 6.97 – 6.89 (2H, m, Ar-H), 6.88 – 6.82 (1H, m, Ar-H), 6.72 – 6.64 (1H, m, Ar-H), 6.63 – 6.55 (2H, m, Ar-H), 3.85 (3H, s, OCH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3.53 (1H, br. s, NH-H), 3.40 – 3.24 (1H, m, CH-H), 3.10 (4H, br. s, CH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2.91 (2H, d, </w:t>
      </w:r>
      <w:r w:rsidR="00D76215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J 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= 11.2 Hz, CH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2.66 (4H, br. s, CH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2.47 – 2.35 (4H, m, CH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103D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2.15 (2H, t, </w:t>
      </w:r>
      <w:r w:rsidR="00D76215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11.0 Hz, CH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2.07 (2H, d, </w:t>
      </w:r>
      <w:r w:rsidR="00D76215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11.8 Hz, CH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1.56 (4H, br. s, CH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1.55 – 1.44 (2H, m, CH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 NMR (126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D7621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153.8, 148.6, 142.9, 130.9, 124.5, 122.6, 119.8, 118.8, 114.8, 112.8, 60.1, 56.9, 55.0, 54.0, </w:t>
      </w:r>
      <w:r w:rsidR="00103D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52.2, 51.4, 33.9, 26.6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ppm.</w:t>
      </w:r>
    </w:p>
    <w:p w:rsidR="00F06F77" w:rsidRPr="00FD419E" w:rsidRDefault="001F45CC" w:rsidP="00BD5312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1-(4-(4-(2,3-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dichlorophenyl) piperazin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-1-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yl) butyl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)-N-phenylpiperidin-4-amine </w:t>
      </w:r>
      <w:r w:rsidR="00E31F7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003BB2"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5</w:t>
      </w:r>
      <w:r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c</w:t>
      </w:r>
      <w:r w:rsidR="00E31F7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D07190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Yield: </w:t>
      </w:r>
      <w:r w:rsidR="00D0719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0.46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 (</w:t>
      </w:r>
      <w:r w:rsidR="00D0719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83.1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%); 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pale yellow oil.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 (ATR, cm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3399.9 (N-H amine), 3051.9 (C-H aromatic), 2936.4 (C-H aliphatic), 1602.2 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(C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=O), 1242.3 (C-N amine), 781.3 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(C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-Cl). </w:t>
      </w:r>
      <w:r w:rsidR="00D07190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 NMR (500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103D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7.19 – 7.05 (4H, m, Ar-H), 6.70 – 6.63 (1H, m, Ar-H), 6.62 – 6.56 (3H, m, Ar-H), 3.50 (1H, br. s, NH-H), 3.34 – 3.21 (1H, m, CH-H), 3.12 – 2.93 (4H, m, CH</w:t>
      </w:r>
      <w:r w:rsidR="00103D9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103D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2.86 (4H, d, </w:t>
      </w:r>
      <w:r w:rsidR="00103D95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103D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10.7 Hz, CH</w:t>
      </w:r>
      <w:r w:rsidR="00103D9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103D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2.39 – 2.29 (4H, m, CH</w:t>
      </w:r>
      <w:r w:rsidR="00103D9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103D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2.15 – 1.99 (6H, m, CH</w:t>
      </w:r>
      <w:r w:rsidR="00103D9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103D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1.55 – 1.47 (4H, m, CH</w:t>
      </w:r>
      <w:r w:rsidR="00103D9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103D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1.50 – 1.41 (2H, m, CH</w:t>
      </w:r>
      <w:r w:rsidR="00103D95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103D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 NMR (126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103D9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13C NMR (126 MHz, CDCl3) δ 151.8, 147.2, 134.1, 129.4, 127.5, 124.7, 124.6, 118.8, 117.3, 113.3, 58.7, 52.6, 51.4, 50.1, 46.4, 32.7, 25.4.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ppm.</w:t>
      </w:r>
    </w:p>
    <w:p w:rsidR="00F06F77" w:rsidRPr="00FD419E" w:rsidRDefault="001F45CC" w:rsidP="00BD53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Phenyl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-N-(1-(4-(4-phenylpiperazin-1-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yl) butyl) piperidin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-4-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yl) propionamide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E31F7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E024DB"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</w:t>
      </w:r>
      <w:r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</w:t>
      </w:r>
      <w:r w:rsidR="00E31F7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D07190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Yield: </w:t>
      </w:r>
      <w:r w:rsidR="00D07190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0.22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 (83 %); 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pale yellow oil.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IR (ATR, cm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3058.6 (C-H aromatic); 2939.1(C-H aliphatic); 1655.8 (C=O); 1238.4(C-N-amine).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 NMR (500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7.49 – 7.32 (3H, m, Ar-H), 7.29 – 7.20 (2H, m, Ar-H), 7.11 – 7.00 (2H, m, Ar-H), 6.94 – 6.88 (2H, m, Ar-H), 6.89 – 6.81 (1H, m, Ar-H), 4.73 – 4.58 (1H, m, CH-H), 3.22 – 3.15 (4H, m, CH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2.94 (2H, d, </w:t>
      </w:r>
      <w:r w:rsidR="000A2A6E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11.4 Hz, CH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2.62 – 2.53 (4H, m, CH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2.34 (4H, dt, </w:t>
      </w:r>
      <w:r w:rsidR="000A2A6E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J 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= 20.1, 6.2 Hz, CH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2.08 (2H, t, </w:t>
      </w:r>
      <w:r w:rsidR="000A2A6E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11.5 Hz, CH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1.92 (2H, q, </w:t>
      </w:r>
      <w:r w:rsidR="000A2A6E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7.3 Hz, CH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1.78 (2H, d, </w:t>
      </w:r>
      <w:r w:rsidR="000A2A6E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11.6 Hz, CH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1.53 – 1.44 (4H, m, CH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</w:t>
      </w:r>
      <w:r w:rsidR="009C7A6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, partially overlapped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), 1.44 – 1.35 (2H, m, CH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</w:t>
      </w:r>
      <w:r w:rsidR="009C7A6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, partially overlapped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1.01 (3H, t, </w:t>
      </w:r>
      <w:r w:rsidR="000A2A6E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7.4 Hz, CH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0A2A6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 NMR (126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4E01F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173.6, 151.4, 138.9, 130.5, 129.4, 129.2, 129.2, 128.4, 119.7, 116.1, 58.5, 58.4, 53.3, 53.2, 52.2, 49.1, 30.5, 28.6, 25.1, 24.9, 9.7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ppm.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HRMS-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HESI-Orbitrap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calcd. for 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28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40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[M+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H]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+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449.32749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found 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449.32844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06F77" w:rsidRPr="00FD419E" w:rsidRDefault="001F45CC" w:rsidP="00BD53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N-(1-(4-(4-(3-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methoxyphenyl) piperazin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-1-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yl) butyl) piperidin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-4-yl)-N-phenylpropionamide </w:t>
      </w:r>
      <w:r w:rsidR="00E31F7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E024DB"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</w:t>
      </w:r>
      <w:r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b</w:t>
      </w:r>
      <w:r w:rsidR="00E31F7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0F4DD5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Yield: 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0.25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 (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85.6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%); 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pale yellow oil.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IR (ATR, cm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):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3058.2 (C-H aromatic); 2939.1 (C-H alkane); 1655.5 (C=O); 1241.4 (C-N amine)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F4DD5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 NMR (500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7.44 – 7.34 (3H, m, Ar-H), 7.11 – 7.04 (2H, m, Ar-H), 7.03 – 6.97 (1H, m, Ar-H), 6.96 – 6.90 (2H, m, Ar-H), 6.89 – 6.83 (1H, m, Ar-H), 4.78 – 4.54 (1H, m, CH-H), 3.86 (3H, s, OCH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3.09 (4H s, CH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2.95 (2H, d, </w:t>
      </w:r>
      <w:r w:rsidR="00B754C3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11.4 Hz, CH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2.64 (4H, s, CH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2.44 – 2.36 (2H, m, CH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2.37 – 2.28 (2H, m, CH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</w:t>
      </w:r>
      <w:r w:rsidR="004A075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2.08 (2H, </w:t>
      </w:r>
      <w:r w:rsidR="004A075E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="004A075E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J = 11.3 Hz, 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CH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1.93 (2H, q, </w:t>
      </w:r>
      <w:r w:rsidR="00B754C3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7.3 Hz, CH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1.79 (2H, d, </w:t>
      </w:r>
      <w:r w:rsidR="00B754C3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11.5 Hz, CH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1.58 – 1.44 (4H, </w:t>
      </w:r>
      <w:r w:rsidR="009C7A6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, CH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</w:t>
      </w:r>
      <w:r w:rsidR="009C7A6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, partially overlapped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), 1.46 – 1.34 (</w:t>
      </w:r>
      <w:r w:rsidR="00A90B1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2H, </w:t>
      </w:r>
      <w:r w:rsidR="009C7A6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A90B1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, CH</w:t>
      </w:r>
      <w:r w:rsidR="00A90B1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90B1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A90B1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H</w:t>
      </w:r>
      <w:r w:rsidR="009C7A6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, partially overlapped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), 1.02 (</w:t>
      </w:r>
      <w:r w:rsidR="00A90B1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3H, 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t, </w:t>
      </w:r>
      <w:r w:rsidR="00B754C3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7.4 Hz,</w:t>
      </w:r>
      <w:r w:rsidR="00A90B1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</w:t>
      </w:r>
      <w:r w:rsidR="00A90B1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A90B1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</w:t>
      </w:r>
      <w:r w:rsidR="00B754C3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 </w:t>
      </w:r>
      <w:r w:rsidR="000F4DD5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 NMR (126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4E01F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173.6, 152.3, 141.4, 138.9, 130.5, 129.4, 128.3, 123.0, 121.1, 118.3, 111.3, 58.6, 58.5, 55.4, 53.5, 53.2, 52.3, 50.6, 30.5, 28.6, 25.2, 24.9, 9.7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ppm.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HRMS-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ESI-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Orbitrap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calcd. for 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29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42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[M+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H]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+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479.33805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found 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479.33886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F3080" w:rsidRPr="00FD419E" w:rsidRDefault="001F45CC" w:rsidP="008F308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N-(1-(4-(4-(2,3-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dichlorophenyl) piperazin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-1-</w:t>
      </w:r>
      <w:r w:rsidR="0094051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yl) butyl) piperidin</w:t>
      </w:r>
      <w:r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-4-yl)-N-phenylpropionamide </w:t>
      </w:r>
      <w:r w:rsidR="00E31F7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E024DB"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</w:t>
      </w:r>
      <w:r w:rsidRPr="00FD4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c</w:t>
      </w:r>
      <w:r w:rsidR="00E31F79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0F4DD5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Yield: 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0.26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 (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84.2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%); </w:t>
      </w:r>
      <w:r w:rsidR="00874AFA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pale yellow oil.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IR (ATR, cm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):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3057.9 (C-H aromatic); 2940.2 (C-H aliphatic); 1653.8 (C=O); 1242.7 (C-N amine), 735.7(C-Cl).</w:t>
      </w:r>
      <w:r w:rsidR="00CF18A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 NMR (500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7.45 – 7.33 (3H, m, Ar-H), 7.16 – 7.10 (2H, m, Ar-H), 7.10 – 7.02 (2H, m, Ar-H), 6.99 – 6.89 (1H, m, Ar-H), 4.71 – 4.60 (1H, m, CH-H), 3.05 (4H s, CH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2.96 (2H, d, </w:t>
      </w:r>
      <w:r w:rsidR="00F57DE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11.5 Hz, CH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2.62 (4H s, CH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2.47 – 2.37 (2H, m, CH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2.37 – 2.30 (2H, m, CH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-H), 2.10 (</w:t>
      </w:r>
      <w:r w:rsidR="00776EF1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2H, 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t, </w:t>
      </w:r>
      <w:r w:rsidR="00F57DE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11.6 Hz,</w:t>
      </w:r>
      <w:r w:rsidR="00776EF1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</w:t>
      </w:r>
      <w:r w:rsidR="00776EF1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76EF1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), 1.97 – 1.88 (2H, m, CH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-H), 1.78 (2H, d, </w:t>
      </w:r>
      <w:r w:rsidR="00F57DE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12.6 Hz,</w:t>
      </w:r>
      <w:r w:rsidR="00776EF1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</w:t>
      </w:r>
      <w:r w:rsidR="00776EF1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76EF1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), 1.53 – 1.46 (4H, m, CH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</w:t>
      </w:r>
      <w:r w:rsidR="009C7A6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, partially overlapped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), 1.46 – 1.35 (2H, m, CH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</w:t>
      </w:r>
      <w:r w:rsidR="009C7A64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, partially overlapped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1.01 (3H, t, </w:t>
      </w:r>
      <w:r w:rsidR="00F57DEB" w:rsidRPr="00FD419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7.4 Hz, CH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57DE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-H)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 NMR (126 MHz, CDCl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="004E01F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173.6, 151.3, 138.9, 134.1, 130.4, 129.4, 128.4, 127.5, 124.6, 118.7, 58.4, 58.3, 53.3, 53.1, 52.2, 51.2, 30.4, 28.6, 24.9, 24.8, 9.7 </w:t>
      </w:r>
      <w:r w:rsidR="00F06F77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ppm.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HRMS-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Heated 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ESI-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Orbitrap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calcd. for 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28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B83AC0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8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Cl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[M+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H]</w:t>
      </w:r>
      <w:r w:rsidR="0094051B" w:rsidRPr="00FD4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+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517.24954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found </w:t>
      </w:r>
      <w:r w:rsidR="005D6BCD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517.25082</w:t>
      </w:r>
      <w:r w:rsidR="000F4DD5"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Start w:id="1" w:name="_Toc525659433"/>
    </w:p>
    <w:p w:rsidR="008F3080" w:rsidRPr="00FD419E" w:rsidRDefault="008F3080" w:rsidP="009C3623">
      <w:pPr>
        <w:pStyle w:val="Heading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3623" w:rsidRPr="00FD419E" w:rsidRDefault="009C3623" w:rsidP="009C3623">
      <w:pPr>
        <w:pStyle w:val="Heading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Spectra of the final compounds</w:t>
      </w:r>
      <w:bookmarkEnd w:id="1"/>
    </w:p>
    <w:p w:rsidR="00B832EA" w:rsidRPr="00FD419E" w:rsidRDefault="00B832EA" w:rsidP="00A058A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1666566" wp14:editId="404CD398">
            <wp:extent cx="5276088" cy="3886200"/>
            <wp:effectExtent l="0" t="0" r="1270" b="0"/>
            <wp:docPr id="7" name="Picture 7" descr="C:\Users\MDI\Desktop\JSCS\1a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DI\Desktop\JSCS\1a H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A" w:rsidRPr="00FD419E" w:rsidRDefault="00673DE7" w:rsidP="00D75F0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E5E4A61" wp14:editId="6258551C">
            <wp:extent cx="5276088" cy="3858768"/>
            <wp:effectExtent l="0" t="0" r="1270" b="8890"/>
            <wp:docPr id="4" name="Picture 4" descr="C:\Users\MDI\Desktop\JSCS\1a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I\Desktop\JSCS\1aCNMR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85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A" w:rsidRPr="00FD419E" w:rsidRDefault="00673DE7" w:rsidP="00A058A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1C60642" wp14:editId="54EB122E">
            <wp:extent cx="5276088" cy="3849624"/>
            <wp:effectExtent l="0" t="0" r="1270" b="0"/>
            <wp:docPr id="5" name="Picture 5" descr="C:\Users\MDI\Desktop\JSCS\1a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I\Desktop\JSCS\1aDEPT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8AB" w:rsidRPr="00FD419E" w:rsidRDefault="00A058AB" w:rsidP="00A058A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58AB" w:rsidRPr="00FD419E" w:rsidRDefault="00673DE7" w:rsidP="00A058A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9254075" wp14:editId="0526A8DE">
            <wp:extent cx="5193792" cy="3767328"/>
            <wp:effectExtent l="0" t="0" r="6985" b="5080"/>
            <wp:docPr id="6" name="Picture 6" descr="C:\Users\MDI\Desktop\JSCS\1a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DI\Desktop\JSCS\1aHSQC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92" cy="37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A" w:rsidRPr="00FD419E" w:rsidRDefault="00A42B5B" w:rsidP="00EE300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728F064" wp14:editId="389AF875">
            <wp:extent cx="5055387" cy="3721608"/>
            <wp:effectExtent l="0" t="0" r="0" b="0"/>
            <wp:docPr id="21" name="Picture 21" descr="C:\Users\Iksi\Desktop\Iksi-lab\JSCS\Spektri za rad\Spektri za supplement\Spektri_supplement\1b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si\Desktop\Iksi-lab\JSCS\Spektri za rad\Spektri za supplement\Spektri_supplement\1bH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87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A" w:rsidRPr="00FD419E" w:rsidRDefault="00A42B5B" w:rsidP="00B832E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C3A68F6" wp14:editId="57D971A5">
            <wp:extent cx="5157599" cy="3721608"/>
            <wp:effectExtent l="0" t="0" r="0" b="0"/>
            <wp:docPr id="22" name="Picture 22" descr="C:\Users\Iksi\Desktop\Iksi-lab\JSCS\Spektri za rad\Spektri za supplement\Spektri_supplement\1b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si\Desktop\Iksi-lab\JSCS\Spektri za rad\Spektri za supplement\Spektri_supplement\1bCNMR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599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A" w:rsidRPr="00FD419E" w:rsidRDefault="00B832EA" w:rsidP="00F06F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832EA" w:rsidRPr="00FD419E" w:rsidRDefault="00A42B5B" w:rsidP="00B832E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BE99D55" wp14:editId="5C45B047">
            <wp:extent cx="5077511" cy="3721608"/>
            <wp:effectExtent l="0" t="0" r="0" b="0"/>
            <wp:docPr id="23" name="Picture 23" descr="C:\Users\Iksi\Desktop\Iksi-lab\JSCS\Spektri za rad\Spektri za supplement\Spektri_supplement\1b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si\Desktop\Iksi-lab\JSCS\Spektri za rad\Spektri za supplement\Spektri_supplement\1bDEPT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511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C8" w:rsidRPr="00FD419E" w:rsidRDefault="00A42B5B" w:rsidP="00B832E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8886AEE" wp14:editId="247B362E">
            <wp:extent cx="5129453" cy="3721608"/>
            <wp:effectExtent l="0" t="0" r="0" b="0"/>
            <wp:docPr id="24" name="Picture 24" descr="C:\Users\Iksi\Desktop\Iksi-lab\JSCS\Spektri za rad\Spektri za supplement\Spektri_supplement\1b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si\Desktop\Iksi-lab\JSCS\Spektri za rad\Spektri za supplement\Spektri_supplement\1bHSQC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453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82" w:rsidRPr="00FD419E" w:rsidRDefault="00801482" w:rsidP="00B832E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5DA5728" wp14:editId="444E6835">
            <wp:extent cx="5276088" cy="3904488"/>
            <wp:effectExtent l="0" t="0" r="1270" b="1270"/>
            <wp:docPr id="1" name="Picture 1" descr="C:\Users\MDI\Desktop\JSCS\1c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I\Desktop\JSCS\1c H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90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1A" w:rsidRPr="00FD419E" w:rsidRDefault="00704A1A" w:rsidP="00B832E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F008875" wp14:editId="227FA3C2">
            <wp:extent cx="5276088" cy="3840480"/>
            <wp:effectExtent l="0" t="0" r="1270" b="7620"/>
            <wp:docPr id="2" name="Picture 2" descr="C:\Users\MDI\Desktop\JSCS\1c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I\Desktop\JSCS\1cCNMR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1A" w:rsidRPr="00FD419E" w:rsidRDefault="00704A1A" w:rsidP="00B832E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5BA063F" wp14:editId="1C8E5E47">
            <wp:extent cx="5193792" cy="3849624"/>
            <wp:effectExtent l="0" t="0" r="6985" b="0"/>
            <wp:docPr id="3" name="Picture 3" descr="C:\Users\MDI\Desktop\JSCS\1c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I\Desktop\JSCS\1cDEPT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92" cy="3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1A" w:rsidRPr="00FD419E" w:rsidRDefault="00704A1A" w:rsidP="00B832E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CC396E6" wp14:editId="1680A583">
            <wp:extent cx="5276088" cy="3721608"/>
            <wp:effectExtent l="0" t="0" r="1270" b="0"/>
            <wp:docPr id="8" name="Picture 8" descr="C:\Users\MDI\Desktop\JSCS\1c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I\Desktop\JSCS\1cHSQC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F77" w:rsidRPr="00FD419E" w:rsidRDefault="00F06F77" w:rsidP="00F06F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:rsidR="00803F47" w:rsidRPr="00FD419E" w:rsidRDefault="009C3623" w:rsidP="003A740D">
      <w:pPr>
        <w:pStyle w:val="Heading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" w:name="_Toc525659434"/>
      <w:r w:rsidRPr="00FD41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Spectra of </w:t>
      </w:r>
      <w:r w:rsidR="003507C0" w:rsidRPr="00FD41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the undesired</w:t>
      </w:r>
      <w:r w:rsidRPr="00FD41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products</w:t>
      </w:r>
      <w:bookmarkEnd w:id="2"/>
    </w:p>
    <w:p w:rsidR="00704A1A" w:rsidRPr="00FD419E" w:rsidRDefault="004914E3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05A4FA8" wp14:editId="03AEBB4C">
            <wp:extent cx="5093174" cy="3721608"/>
            <wp:effectExtent l="0" t="0" r="0" b="0"/>
            <wp:docPr id="9" name="Picture 9" descr="C:\Users\Iksi\Desktop\Iksi-lab\JSCS\Spektri za rad\Spektri za supplement\Spektri_supplement\8a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si\Desktop\Iksi-lab\JSCS\Spektri za rad\Spektri za supplement\Spektri_supplement\8a H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74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Pr="00FD419E" w:rsidRDefault="004914E3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1540F3A" wp14:editId="70D8FBE2">
            <wp:extent cx="5132067" cy="3721608"/>
            <wp:effectExtent l="0" t="0" r="0" b="0"/>
            <wp:docPr id="11" name="Picture 11" descr="C:\Users\Iksi\Desktop\Iksi-lab\JSCS\Spektri za rad\Spektri za supplement\Spektri_supplement\8a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si\Desktop\Iksi-lab\JSCS\Spektri za rad\Spektri za supplement\Spektri_supplement\8aCNMR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67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Pr="00FD419E" w:rsidRDefault="004914E3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F4408CF" wp14:editId="0012C2D9">
            <wp:extent cx="5051193" cy="3721608"/>
            <wp:effectExtent l="0" t="0" r="0" b="0"/>
            <wp:docPr id="15" name="Picture 15" descr="C:\Users\Iksi\Desktop\Iksi-lab\JSCS\Spektri za rad\Spektri za supplement\Spektri_supplement\8a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si\Desktop\Iksi-lab\JSCS\Spektri za rad\Spektri za supplement\Spektri_supplement\8aDEPT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193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Pr="00FD419E" w:rsidRDefault="004914E3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AC9A38B" wp14:editId="54940BD9">
            <wp:extent cx="4900777" cy="3721608"/>
            <wp:effectExtent l="0" t="0" r="0" b="0"/>
            <wp:docPr id="16" name="Picture 16" descr="C:\Users\Iksi\Desktop\Iksi-lab\JSCS\Spektri za rad\Spektri za supplement\Spektri_supplement\8a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si\Desktop\Iksi-lab\JSCS\Spektri za rad\Spektri za supplement\Spektri_supplement\8aHSQC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77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Pr="00FD419E" w:rsidRDefault="004914E3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E977127" wp14:editId="22DCBF89">
            <wp:extent cx="5137175" cy="3721608"/>
            <wp:effectExtent l="0" t="0" r="6350" b="0"/>
            <wp:docPr id="17" name="Picture 17" descr="C:\Users\Iksi\Desktop\Iksi-lab\JSCS\Spektri za rad\Spektri za supplement\Spektri_supplement\8b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si\Desktop\Iksi-lab\JSCS\Spektri za rad\Spektri za supplement\Spektri_supplement\8bH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75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Pr="00FD419E" w:rsidRDefault="004914E3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9ACA07F" wp14:editId="3E95E4AE">
            <wp:extent cx="5137258" cy="3721608"/>
            <wp:effectExtent l="0" t="0" r="6350" b="0"/>
            <wp:docPr id="18" name="Picture 18" descr="C:\Users\Iksi\Desktop\Iksi-lab\JSCS\Spektri za rad\Spektri za supplement\Spektri_supplement\8b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si\Desktop\Iksi-lab\JSCS\Spektri za rad\Spektri za supplement\Spektri_supplement\8bCNMR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58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Pr="00FD419E" w:rsidRDefault="004914E3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772B810" wp14:editId="270BF0EA">
            <wp:extent cx="5151491" cy="3721608"/>
            <wp:effectExtent l="0" t="0" r="0" b="0"/>
            <wp:docPr id="19" name="Picture 19" descr="C:\Users\Iksi\Desktop\Iksi-lab\JSCS\Spektri za rad\Spektri za supplement\Spektri_supplement\8b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si\Desktop\Iksi-lab\JSCS\Spektri za rad\Spektri za supplement\Spektri_supplement\8bDEPT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91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Pr="00FD419E" w:rsidRDefault="004914E3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0261634" wp14:editId="202E9086">
            <wp:extent cx="5138954" cy="3721608"/>
            <wp:effectExtent l="0" t="0" r="5080" b="0"/>
            <wp:docPr id="20" name="Picture 20" descr="C:\Users\Iksi\Desktop\Iksi-lab\JSCS\Spektri za rad\Spektri za supplement\Spektri_supplement\8b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ksi\Desktop\Iksi-lab\JSCS\Spektri za rad\Spektri za supplement\Spektri_supplement\8bHSQC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54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DC" w:rsidRPr="00FD419E" w:rsidRDefault="00544EDC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4EDC" w:rsidRPr="00FD419E" w:rsidRDefault="005968A3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56B3108" wp14:editId="6C44DD44">
            <wp:extent cx="5138776" cy="3721608"/>
            <wp:effectExtent l="0" t="0" r="5080" b="0"/>
            <wp:docPr id="25" name="Picture 25" descr="C:\Users\Iksi\Desktop\Iksi-lab\JSCS\Spektri za rad\Spektri za supplement\Spektri_supplement\14b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si\Desktop\Iksi-lab\JSCS\Spektri za rad\Spektri za supplement\Spektri_supplement\14bH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76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14B" w:rsidRPr="00FD419E" w:rsidRDefault="0060714B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0714B" w:rsidRPr="00FD419E" w:rsidRDefault="005968A3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8E95FFB" wp14:editId="1C13F7C7">
            <wp:extent cx="5173536" cy="3721608"/>
            <wp:effectExtent l="0" t="0" r="8255" b="0"/>
            <wp:docPr id="29" name="Picture 29" descr="C:\Users\Iksi\Desktop\Iksi-lab\JSCS\Spektri za rad\Spektri za supplement\Spektri_supplement\14b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si\Desktop\Iksi-lab\JSCS\Spektri za rad\Spektri za supplement\Spektri_supplement\14bCNMR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536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DC" w:rsidRPr="00FD419E" w:rsidRDefault="005968A3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5154DBB" wp14:editId="5D53E0DD">
            <wp:extent cx="5140936" cy="3721608"/>
            <wp:effectExtent l="0" t="0" r="3175" b="0"/>
            <wp:docPr id="30" name="Picture 30" descr="C:\Users\Iksi\Desktop\Iksi-lab\JSCS\Spektri za rad\Spektri za supplement\Spektri_supplement\14b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si\Desktop\Iksi-lab\JSCS\Spektri za rad\Spektri za supplement\Spektri_supplement\14bDEPT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36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DC" w:rsidRPr="00FD419E" w:rsidRDefault="00544EDC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4EDC" w:rsidRPr="00FD419E" w:rsidRDefault="005968A3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5E667A2" wp14:editId="23229A87">
            <wp:extent cx="5105814" cy="3721608"/>
            <wp:effectExtent l="0" t="0" r="0" b="0"/>
            <wp:docPr id="31" name="Picture 31" descr="C:\Users\Iksi\Desktop\Iksi-lab\JSCS\Spektri za rad\Spektri za supplement\Spektri_supplement\14b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si\Desktop\Iksi-lab\JSCS\Spektri za rad\Spektri za supplement\Spektri_supplement\14bHSQC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14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Pr="00FD419E" w:rsidRDefault="00803F47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2A1" w:rsidRPr="00FD419E" w:rsidRDefault="006302A1" w:rsidP="006302A1">
      <w:pPr>
        <w:pStyle w:val="Heading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" w:name="_Toc525659435"/>
      <w:r w:rsidRPr="00FD41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References</w:t>
      </w:r>
      <w:bookmarkEnd w:id="3"/>
    </w:p>
    <w:p w:rsidR="006302A1" w:rsidRPr="00FD419E" w:rsidRDefault="006302A1" w:rsidP="006302A1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lang w:val="en-GB"/>
        </w:rPr>
      </w:pPr>
      <w:r w:rsidRPr="00FD419E">
        <w:rPr>
          <w:rFonts w:ascii="Times New Roman" w:eastAsia="Calibri" w:hAnsi="Times New Roman" w:cs="Times New Roman"/>
          <w:color w:val="000000" w:themeColor="text1"/>
          <w:lang w:val="en-GB"/>
        </w:rPr>
        <w:t xml:space="preserve">I. V. Mićović, M. D. Ivanović, D. M. Piatak, V. D. Bojić, </w:t>
      </w:r>
      <w:r w:rsidRPr="00FD419E">
        <w:rPr>
          <w:rFonts w:ascii="Times New Roman" w:eastAsia="Calibri" w:hAnsi="Times New Roman" w:cs="Times New Roman"/>
          <w:i/>
          <w:color w:val="000000" w:themeColor="text1"/>
          <w:lang w:val="en-GB"/>
        </w:rPr>
        <w:t>Synthesis</w:t>
      </w:r>
      <w:r w:rsidRPr="00FD419E">
        <w:rPr>
          <w:rFonts w:ascii="Times New Roman" w:eastAsia="Calibri" w:hAnsi="Times New Roman" w:cs="Times New Roman"/>
          <w:color w:val="000000" w:themeColor="text1"/>
          <w:lang w:val="en-GB"/>
        </w:rPr>
        <w:t xml:space="preserve">, </w:t>
      </w:r>
      <w:r w:rsidRPr="00FD419E">
        <w:rPr>
          <w:rFonts w:ascii="Times New Roman" w:eastAsia="Calibri" w:hAnsi="Times New Roman" w:cs="Times New Roman"/>
          <w:b/>
          <w:color w:val="000000" w:themeColor="text1"/>
          <w:lang w:val="en-GB"/>
        </w:rPr>
        <w:t>11</w:t>
      </w:r>
      <w:r w:rsidRPr="00FD419E">
        <w:rPr>
          <w:rFonts w:ascii="Times New Roman" w:eastAsia="Calibri" w:hAnsi="Times New Roman" w:cs="Times New Roman"/>
          <w:color w:val="000000" w:themeColor="text1"/>
          <w:lang w:val="en-GB"/>
        </w:rPr>
        <w:t xml:space="preserve"> (1991) 1043 </w:t>
      </w:r>
      <w:r w:rsidRPr="00574C1E">
        <w:rPr>
          <w:rFonts w:ascii="Times New Roman" w:hAnsi="Times New Roman"/>
          <w:highlight w:val="yellow"/>
          <w:lang w:val="en-GB"/>
        </w:rPr>
        <w:t>(</w:t>
      </w:r>
      <w:hyperlink r:id="rId32" w:history="1">
        <w:r w:rsidRPr="00574C1E">
          <w:rPr>
            <w:rStyle w:val="Hyperlink"/>
            <w:rFonts w:ascii="Times New Roman" w:hAnsi="Times New Roman"/>
            <w:highlight w:val="yellow"/>
            <w:lang w:val="en-GB"/>
          </w:rPr>
          <w:t>https://doi.org/10.1055%2Fs-1991-26642</w:t>
        </w:r>
      </w:hyperlink>
      <w:r w:rsidRPr="00574C1E">
        <w:rPr>
          <w:rFonts w:ascii="Times New Roman" w:hAnsi="Times New Roman"/>
          <w:highlight w:val="yellow"/>
          <w:lang w:val="en-GB"/>
        </w:rPr>
        <w:t>)</w:t>
      </w:r>
    </w:p>
    <w:p w:rsidR="006302A1" w:rsidRPr="00FD419E" w:rsidRDefault="006302A1" w:rsidP="006302A1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lang w:val="en-GB"/>
        </w:rPr>
      </w:pPr>
      <w:r w:rsidRPr="00FD419E">
        <w:rPr>
          <w:rFonts w:ascii="Times New Roman" w:eastAsia="Calibri" w:hAnsi="Times New Roman" w:cs="Times New Roman"/>
          <w:color w:val="000000" w:themeColor="text1"/>
          <w:lang w:val="en-GB"/>
        </w:rPr>
        <w:t xml:space="preserve">A. J. Walz, F.-L. Hsu, </w:t>
      </w:r>
      <w:r w:rsidRPr="00FD419E">
        <w:rPr>
          <w:rFonts w:ascii="Times New Roman" w:eastAsia="Calibri" w:hAnsi="Times New Roman" w:cs="Times New Roman"/>
          <w:i/>
          <w:color w:val="000000" w:themeColor="text1"/>
          <w:lang w:val="en-GB"/>
        </w:rPr>
        <w:t>Org. Prep. Proced. Int.</w:t>
      </w:r>
      <w:r w:rsidRPr="00FD419E">
        <w:rPr>
          <w:rFonts w:ascii="Times New Roman" w:eastAsia="Calibri" w:hAnsi="Times New Roman" w:cs="Times New Roman"/>
          <w:color w:val="000000" w:themeColor="text1"/>
          <w:lang w:val="en-GB"/>
        </w:rPr>
        <w:t xml:space="preserve"> </w:t>
      </w:r>
      <w:r w:rsidRPr="00FD419E">
        <w:rPr>
          <w:rFonts w:ascii="Times New Roman" w:eastAsia="Calibri" w:hAnsi="Times New Roman" w:cs="Times New Roman"/>
          <w:b/>
          <w:color w:val="000000" w:themeColor="text1"/>
          <w:lang w:val="en-GB"/>
        </w:rPr>
        <w:t>49</w:t>
      </w:r>
      <w:r w:rsidRPr="00FD419E">
        <w:rPr>
          <w:rFonts w:ascii="Times New Roman" w:eastAsia="Calibri" w:hAnsi="Times New Roman" w:cs="Times New Roman"/>
          <w:color w:val="000000" w:themeColor="text1"/>
          <w:lang w:val="en-GB"/>
        </w:rPr>
        <w:t xml:space="preserve"> (2017)</w:t>
      </w:r>
      <w:r w:rsidRPr="00FD419E">
        <w:rPr>
          <w:rFonts w:ascii="Times New Roman" w:eastAsia="Calibri" w:hAnsi="Times New Roman" w:cs="Times New Roman"/>
          <w:b/>
          <w:color w:val="000000" w:themeColor="text1"/>
          <w:lang w:val="en-GB"/>
        </w:rPr>
        <w:t xml:space="preserve"> </w:t>
      </w:r>
      <w:r w:rsidRPr="00FD419E">
        <w:rPr>
          <w:rFonts w:ascii="Times New Roman" w:eastAsia="Calibri" w:hAnsi="Times New Roman" w:cs="Times New Roman"/>
          <w:color w:val="000000" w:themeColor="text1"/>
          <w:lang w:val="en-GB"/>
        </w:rPr>
        <w:t xml:space="preserve">467 </w:t>
      </w:r>
      <w:r>
        <w:rPr>
          <w:rFonts w:ascii="Times New Roman" w:hAnsi="Times New Roman"/>
          <w:lang w:val="en-GB"/>
        </w:rPr>
        <w:t>(</w:t>
      </w:r>
      <w:hyperlink r:id="rId33" w:history="1">
        <w:r w:rsidRPr="00574C1E">
          <w:rPr>
            <w:rStyle w:val="Hyperlink"/>
            <w:rFonts w:ascii="Times New Roman" w:hAnsi="Times New Roman"/>
            <w:highlight w:val="yellow"/>
            <w:lang w:val="en-GB"/>
          </w:rPr>
          <w:t>https://doi.org/10.1080/00304948.2017.1374129</w:t>
        </w:r>
      </w:hyperlink>
      <w:r w:rsidRPr="00574C1E">
        <w:rPr>
          <w:rFonts w:ascii="Times New Roman" w:hAnsi="Times New Roman"/>
          <w:highlight w:val="yellow"/>
          <w:lang w:val="en-GB"/>
        </w:rPr>
        <w:t>)</w:t>
      </w:r>
    </w:p>
    <w:p w:rsidR="006302A1" w:rsidRDefault="006302A1" w:rsidP="006302A1">
      <w:pPr>
        <w:pStyle w:val="ListParagraph"/>
        <w:numPr>
          <w:ilvl w:val="0"/>
          <w:numId w:val="3"/>
        </w:numPr>
        <w:tabs>
          <w:tab w:val="left" w:pos="7972"/>
        </w:tabs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D419E">
        <w:rPr>
          <w:rFonts w:ascii="Times New Roman" w:eastAsia="Calibri" w:hAnsi="Times New Roman" w:cs="Times New Roman"/>
          <w:color w:val="000000" w:themeColor="text1"/>
          <w:lang w:val="en-GB"/>
        </w:rPr>
        <w:t xml:space="preserve">L.-Y. Hu, T. R. Ryder, M. F. Rafferty, C. P. Taylor, M. Rose Feng, B.-S. Kuo, S. M. Lotarski, G. P. Miljanich, E. Millerman, M. Siebers, B. G. Szoke, </w:t>
      </w:r>
      <w:r w:rsidRPr="00FD419E">
        <w:rPr>
          <w:rFonts w:ascii="Times New Roman" w:eastAsia="Calibri" w:hAnsi="Times New Roman" w:cs="Times New Roman"/>
          <w:i/>
          <w:color w:val="000000" w:themeColor="text1"/>
          <w:lang w:val="en-GB"/>
        </w:rPr>
        <w:t>Bioorg. Med. Chem</w:t>
      </w:r>
      <w:r w:rsidRPr="00FD419E">
        <w:rPr>
          <w:rFonts w:ascii="Times New Roman" w:eastAsia="Calibri" w:hAnsi="Times New Roman" w:cs="Times New Roman"/>
          <w:color w:val="000000" w:themeColor="text1"/>
          <w:lang w:val="en-GB"/>
        </w:rPr>
        <w:t xml:space="preserve">. </w:t>
      </w:r>
      <w:r w:rsidRPr="00FD419E">
        <w:rPr>
          <w:rFonts w:ascii="Times New Roman" w:eastAsia="Calibri" w:hAnsi="Times New Roman" w:cs="Times New Roman"/>
          <w:b/>
          <w:color w:val="000000" w:themeColor="text1"/>
          <w:lang w:val="en-GB"/>
        </w:rPr>
        <w:t>8</w:t>
      </w:r>
      <w:r>
        <w:rPr>
          <w:rFonts w:ascii="Times New Roman" w:hAnsi="Times New Roman"/>
          <w:color w:val="000000" w:themeColor="text1"/>
          <w:lang w:val="en-GB"/>
        </w:rPr>
        <w:t xml:space="preserve"> (2000) 1</w:t>
      </w:r>
      <w:r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6302A1" w:rsidRPr="00FD419E" w:rsidRDefault="006302A1" w:rsidP="006302A1">
      <w:pPr>
        <w:pStyle w:val="ListParagraph"/>
        <w:tabs>
          <w:tab w:val="left" w:pos="7972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lang w:val="en-GB"/>
        </w:rPr>
        <w:t>(</w:t>
      </w:r>
      <w:hyperlink r:id="rId34" w:history="1">
        <w:r w:rsidRPr="00574C1E">
          <w:rPr>
            <w:rStyle w:val="Hyperlink"/>
            <w:rFonts w:ascii="Times New Roman" w:hAnsi="Times New Roman"/>
            <w:highlight w:val="yellow"/>
            <w:lang w:val="en-GB"/>
          </w:rPr>
          <w:t>https://doi.org/10.1016/S0968-0896(00)00077-8</w:t>
        </w:r>
      </w:hyperlink>
      <w:r w:rsidRPr="00574C1E">
        <w:rPr>
          <w:rFonts w:ascii="Times New Roman" w:hAnsi="Times New Roman"/>
          <w:highlight w:val="yellow"/>
          <w:lang w:val="en-GB"/>
        </w:rPr>
        <w:t>)</w:t>
      </w:r>
    </w:p>
    <w:p w:rsidR="006302A1" w:rsidRPr="00FD419E" w:rsidRDefault="006302A1" w:rsidP="006302A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000000" w:themeColor="text1"/>
          <w:lang w:val="en-GB"/>
        </w:rPr>
      </w:pPr>
      <w:r w:rsidRPr="00FD419E">
        <w:rPr>
          <w:rFonts w:ascii="Times New Roman" w:hAnsi="Times New Roman"/>
          <w:color w:val="000000" w:themeColor="text1"/>
          <w:lang w:val="en-GB"/>
        </w:rPr>
        <w:t xml:space="preserve">I. I. Jevtić, L. Došen-Mićović, E. R. Ivanović, N. M. Todorović, M. D. Ivanović, </w:t>
      </w:r>
      <w:r w:rsidRPr="00FD419E">
        <w:rPr>
          <w:rFonts w:ascii="Times New Roman" w:hAnsi="Times New Roman"/>
          <w:i/>
          <w:color w:val="000000" w:themeColor="text1"/>
          <w:lang w:val="en-GB"/>
        </w:rPr>
        <w:t>Synthesis</w:t>
      </w:r>
      <w:r w:rsidRPr="00FD419E">
        <w:rPr>
          <w:rFonts w:ascii="Times New Roman" w:hAnsi="Times New Roman"/>
          <w:color w:val="000000" w:themeColor="text1"/>
          <w:lang w:val="en-GB"/>
        </w:rPr>
        <w:t xml:space="preserve"> </w:t>
      </w:r>
      <w:r w:rsidRPr="00FD419E">
        <w:rPr>
          <w:rFonts w:ascii="Times New Roman" w:hAnsi="Times New Roman"/>
          <w:b/>
          <w:color w:val="000000" w:themeColor="text1"/>
          <w:lang w:val="en-GB"/>
        </w:rPr>
        <w:t>49</w:t>
      </w:r>
      <w:r w:rsidRPr="00FD419E">
        <w:rPr>
          <w:rFonts w:ascii="Times New Roman" w:hAnsi="Times New Roman"/>
          <w:color w:val="000000" w:themeColor="text1"/>
          <w:lang w:val="en-GB"/>
        </w:rPr>
        <w:t xml:space="preserve"> (2017) 3126</w:t>
      </w:r>
      <w:r>
        <w:rPr>
          <w:rFonts w:ascii="Times New Roman" w:hAnsi="Times New Roman"/>
          <w:color w:val="000000" w:themeColor="text1"/>
          <w:lang w:val="en-GB"/>
        </w:rPr>
        <w:t xml:space="preserve"> </w:t>
      </w:r>
      <w:r>
        <w:rPr>
          <w:rFonts w:ascii="Times New Roman" w:hAnsi="Times New Roman"/>
          <w:lang w:val="en-GB"/>
        </w:rPr>
        <w:t>(</w:t>
      </w:r>
      <w:hyperlink r:id="rId35" w:history="1">
        <w:r w:rsidRPr="00A32636">
          <w:rPr>
            <w:rStyle w:val="Hyperlink"/>
            <w:rFonts w:ascii="Times New Roman" w:hAnsi="Times New Roman"/>
            <w:highlight w:val="yellow"/>
            <w:lang w:val="en-GB"/>
          </w:rPr>
          <w:t>http://dx.doi.org/10.1055/s-0036-1588985</w:t>
        </w:r>
      </w:hyperlink>
      <w:r w:rsidRPr="00A32636">
        <w:rPr>
          <w:rFonts w:ascii="Times New Roman" w:hAnsi="Times New Roman"/>
          <w:highlight w:val="yellow"/>
          <w:lang w:val="en-GB"/>
        </w:rPr>
        <w:t>)</w:t>
      </w:r>
    </w:p>
    <w:p w:rsidR="006302A1" w:rsidRPr="00FD419E" w:rsidRDefault="006302A1" w:rsidP="006302A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000000" w:themeColor="text1"/>
          <w:lang w:val="en-GB"/>
        </w:rPr>
      </w:pPr>
      <w:r w:rsidRPr="00FD419E">
        <w:rPr>
          <w:rFonts w:ascii="Times New Roman" w:hAnsi="Times New Roman"/>
          <w:color w:val="000000" w:themeColor="text1"/>
          <w:lang w:val="en-GB"/>
        </w:rPr>
        <w:t>G. M. Wuts, T. W. Greene,</w:t>
      </w:r>
      <w:r w:rsidRPr="00FD419E">
        <w:rPr>
          <w:rFonts w:ascii="Times New Roman" w:hAnsi="Times New Roman"/>
          <w:i/>
          <w:color w:val="000000" w:themeColor="text1"/>
          <w:lang w:val="en-GB"/>
        </w:rPr>
        <w:t xml:space="preserve"> Greene’s Protective Groups in Organic Synthesis, 4th Edition</w:t>
      </w:r>
      <w:r w:rsidRPr="00FD419E">
        <w:rPr>
          <w:rFonts w:ascii="Times New Roman" w:hAnsi="Times New Roman"/>
          <w:color w:val="000000" w:themeColor="text1"/>
          <w:lang w:val="en-GB"/>
        </w:rPr>
        <w:t>, John Wiley &amp; Sons, Inc., Hoboken, NJ, USA, 2006</w:t>
      </w:r>
      <w:r>
        <w:rPr>
          <w:rFonts w:ascii="Times New Roman" w:hAnsi="Times New Roman"/>
          <w:color w:val="000000" w:themeColor="text1"/>
          <w:lang w:val="en-GB"/>
        </w:rPr>
        <w:t xml:space="preserve"> </w:t>
      </w:r>
      <w:r>
        <w:rPr>
          <w:rFonts w:ascii="Times New Roman" w:hAnsi="Times New Roman"/>
          <w:lang w:val="en-GB"/>
        </w:rPr>
        <w:t>(</w:t>
      </w:r>
      <w:hyperlink r:id="rId36" w:history="1">
        <w:r w:rsidRPr="002C316D">
          <w:rPr>
            <w:rStyle w:val="Hyperlink"/>
            <w:rFonts w:ascii="Times New Roman" w:hAnsi="Times New Roman"/>
            <w:highlight w:val="yellow"/>
            <w:lang w:val="en-GB"/>
          </w:rPr>
          <w:t>http://doi.org/10.1002/0470053488</w:t>
        </w:r>
      </w:hyperlink>
      <w:r w:rsidRPr="002C316D">
        <w:rPr>
          <w:rFonts w:ascii="Times New Roman" w:hAnsi="Times New Roman"/>
          <w:highlight w:val="yellow"/>
          <w:lang w:val="en-GB"/>
        </w:rPr>
        <w:t>)</w:t>
      </w:r>
    </w:p>
    <w:p w:rsidR="00FE288B" w:rsidRPr="00FD419E" w:rsidRDefault="00FE288B" w:rsidP="00FE288B">
      <w:pPr>
        <w:spacing w:after="0" w:line="360" w:lineRule="auto"/>
        <w:ind w:left="360"/>
        <w:rPr>
          <w:rFonts w:ascii="Times New Roman" w:hAnsi="Times New Roman"/>
          <w:color w:val="000000" w:themeColor="text1"/>
          <w:lang w:val="en-GB"/>
        </w:rPr>
      </w:pPr>
      <w:bookmarkStart w:id="4" w:name="_GoBack"/>
      <w:bookmarkEnd w:id="4"/>
    </w:p>
    <w:p w:rsidR="00BA3149" w:rsidRPr="00FD419E" w:rsidRDefault="00BA3149" w:rsidP="00BA3149">
      <w:pPr>
        <w:tabs>
          <w:tab w:val="left" w:pos="7972"/>
        </w:tabs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3F47" w:rsidRPr="00FD419E" w:rsidRDefault="00803F47" w:rsidP="007C6929">
      <w:pPr>
        <w:tabs>
          <w:tab w:val="left" w:pos="7972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6929" w:rsidRPr="00FD419E" w:rsidRDefault="007C6929" w:rsidP="007C6929">
      <w:pPr>
        <w:tabs>
          <w:tab w:val="left" w:pos="7972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6929" w:rsidRPr="00FD419E" w:rsidRDefault="007C6929" w:rsidP="007C6929">
      <w:pPr>
        <w:tabs>
          <w:tab w:val="left" w:pos="7972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6929" w:rsidRPr="00FD419E" w:rsidRDefault="007C6929" w:rsidP="007C6929">
      <w:pPr>
        <w:tabs>
          <w:tab w:val="left" w:pos="7972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7C6929" w:rsidRPr="00FD419E"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7AC" w:rsidRDefault="00B937AC" w:rsidP="004E3DBC">
      <w:pPr>
        <w:spacing w:after="0" w:line="240" w:lineRule="auto"/>
      </w:pPr>
      <w:r>
        <w:separator/>
      </w:r>
    </w:p>
  </w:endnote>
  <w:endnote w:type="continuationSeparator" w:id="0">
    <w:p w:rsidR="00B937AC" w:rsidRDefault="00B937AC" w:rsidP="004E3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66316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3DBC" w:rsidRDefault="004E3DB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02A1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4E3DBC" w:rsidRDefault="004E3D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7AC" w:rsidRDefault="00B937AC" w:rsidP="004E3DBC">
      <w:pPr>
        <w:spacing w:after="0" w:line="240" w:lineRule="auto"/>
      </w:pPr>
      <w:r>
        <w:separator/>
      </w:r>
    </w:p>
  </w:footnote>
  <w:footnote w:type="continuationSeparator" w:id="0">
    <w:p w:rsidR="00B937AC" w:rsidRDefault="00B937AC" w:rsidP="004E3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A3BAA"/>
    <w:multiLevelType w:val="hybridMultilevel"/>
    <w:tmpl w:val="45066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133380"/>
    <w:multiLevelType w:val="hybridMultilevel"/>
    <w:tmpl w:val="2CE48680"/>
    <w:lvl w:ilvl="0" w:tplc="4E848D2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F2047C"/>
    <w:multiLevelType w:val="hybridMultilevel"/>
    <w:tmpl w:val="0DA4CF7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312"/>
    <w:rsid w:val="00003BB2"/>
    <w:rsid w:val="00065C45"/>
    <w:rsid w:val="000662B6"/>
    <w:rsid w:val="000A2A6E"/>
    <w:rsid w:val="000D3592"/>
    <w:rsid w:val="000F4DD5"/>
    <w:rsid w:val="00103D95"/>
    <w:rsid w:val="00130DC8"/>
    <w:rsid w:val="00166B3F"/>
    <w:rsid w:val="001C0BA6"/>
    <w:rsid w:val="001F45CC"/>
    <w:rsid w:val="00237613"/>
    <w:rsid w:val="00237C59"/>
    <w:rsid w:val="002F01CF"/>
    <w:rsid w:val="002F3BCA"/>
    <w:rsid w:val="00344238"/>
    <w:rsid w:val="003507C0"/>
    <w:rsid w:val="003A01D8"/>
    <w:rsid w:val="003A3AB5"/>
    <w:rsid w:val="003A740D"/>
    <w:rsid w:val="00430666"/>
    <w:rsid w:val="004726A1"/>
    <w:rsid w:val="004914E3"/>
    <w:rsid w:val="004A075E"/>
    <w:rsid w:val="004B31FB"/>
    <w:rsid w:val="004C758B"/>
    <w:rsid w:val="004E01F5"/>
    <w:rsid w:val="004E3DBC"/>
    <w:rsid w:val="005173DD"/>
    <w:rsid w:val="00544EDC"/>
    <w:rsid w:val="0057027E"/>
    <w:rsid w:val="00571747"/>
    <w:rsid w:val="0057541B"/>
    <w:rsid w:val="00587A56"/>
    <w:rsid w:val="005968A3"/>
    <w:rsid w:val="005C4AA7"/>
    <w:rsid w:val="005D6BCD"/>
    <w:rsid w:val="00604949"/>
    <w:rsid w:val="0060714B"/>
    <w:rsid w:val="006302A1"/>
    <w:rsid w:val="006402B1"/>
    <w:rsid w:val="00647D1B"/>
    <w:rsid w:val="006730EA"/>
    <w:rsid w:val="00673DE7"/>
    <w:rsid w:val="00703950"/>
    <w:rsid w:val="00704A1A"/>
    <w:rsid w:val="00712D24"/>
    <w:rsid w:val="00741519"/>
    <w:rsid w:val="00745D73"/>
    <w:rsid w:val="00772E98"/>
    <w:rsid w:val="00776EF1"/>
    <w:rsid w:val="00780C24"/>
    <w:rsid w:val="007A3BE4"/>
    <w:rsid w:val="007C2B0A"/>
    <w:rsid w:val="007C43FD"/>
    <w:rsid w:val="007C6929"/>
    <w:rsid w:val="007E2E1C"/>
    <w:rsid w:val="00801482"/>
    <w:rsid w:val="008015CC"/>
    <w:rsid w:val="0080288E"/>
    <w:rsid w:val="00803F47"/>
    <w:rsid w:val="00817D9D"/>
    <w:rsid w:val="00853DA6"/>
    <w:rsid w:val="008603F4"/>
    <w:rsid w:val="00874AFA"/>
    <w:rsid w:val="008B3036"/>
    <w:rsid w:val="008B60C3"/>
    <w:rsid w:val="008C5EDE"/>
    <w:rsid w:val="008F3080"/>
    <w:rsid w:val="00934BC4"/>
    <w:rsid w:val="00935EDC"/>
    <w:rsid w:val="0094051B"/>
    <w:rsid w:val="00961566"/>
    <w:rsid w:val="00976340"/>
    <w:rsid w:val="009C3623"/>
    <w:rsid w:val="009C7A64"/>
    <w:rsid w:val="00A058AB"/>
    <w:rsid w:val="00A42B5B"/>
    <w:rsid w:val="00A52395"/>
    <w:rsid w:val="00A750C6"/>
    <w:rsid w:val="00A77CA3"/>
    <w:rsid w:val="00A801A0"/>
    <w:rsid w:val="00A824E0"/>
    <w:rsid w:val="00A90B17"/>
    <w:rsid w:val="00AB58F0"/>
    <w:rsid w:val="00AD31A0"/>
    <w:rsid w:val="00AE45D9"/>
    <w:rsid w:val="00B47F5F"/>
    <w:rsid w:val="00B503A3"/>
    <w:rsid w:val="00B74C3F"/>
    <w:rsid w:val="00B74F0C"/>
    <w:rsid w:val="00B754C3"/>
    <w:rsid w:val="00B82A6A"/>
    <w:rsid w:val="00B832EA"/>
    <w:rsid w:val="00B83AC0"/>
    <w:rsid w:val="00B859CB"/>
    <w:rsid w:val="00B937AC"/>
    <w:rsid w:val="00BA0D85"/>
    <w:rsid w:val="00BA3149"/>
    <w:rsid w:val="00BB3C86"/>
    <w:rsid w:val="00BD5312"/>
    <w:rsid w:val="00C063A1"/>
    <w:rsid w:val="00C33E81"/>
    <w:rsid w:val="00CC1C5E"/>
    <w:rsid w:val="00CD2410"/>
    <w:rsid w:val="00CF18AD"/>
    <w:rsid w:val="00D07190"/>
    <w:rsid w:val="00D503C3"/>
    <w:rsid w:val="00D52E8C"/>
    <w:rsid w:val="00D55D49"/>
    <w:rsid w:val="00D725D8"/>
    <w:rsid w:val="00D74BC2"/>
    <w:rsid w:val="00D75F08"/>
    <w:rsid w:val="00D76215"/>
    <w:rsid w:val="00DC20CF"/>
    <w:rsid w:val="00DD534A"/>
    <w:rsid w:val="00DF17FC"/>
    <w:rsid w:val="00DF7C90"/>
    <w:rsid w:val="00E00EA3"/>
    <w:rsid w:val="00E024DB"/>
    <w:rsid w:val="00E07FD6"/>
    <w:rsid w:val="00E2255D"/>
    <w:rsid w:val="00E25968"/>
    <w:rsid w:val="00E25E9C"/>
    <w:rsid w:val="00E31F79"/>
    <w:rsid w:val="00E75A1B"/>
    <w:rsid w:val="00E766CF"/>
    <w:rsid w:val="00EB59EC"/>
    <w:rsid w:val="00EC4817"/>
    <w:rsid w:val="00EE3002"/>
    <w:rsid w:val="00F06F77"/>
    <w:rsid w:val="00F076E8"/>
    <w:rsid w:val="00F07DE7"/>
    <w:rsid w:val="00F1007B"/>
    <w:rsid w:val="00F31982"/>
    <w:rsid w:val="00F555FE"/>
    <w:rsid w:val="00F57DEB"/>
    <w:rsid w:val="00FA6A0E"/>
    <w:rsid w:val="00FD419E"/>
    <w:rsid w:val="00FE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53B991-D035-462C-9C19-26B355F19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D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7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E3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DBC"/>
  </w:style>
  <w:style w:type="paragraph" w:styleId="Footer">
    <w:name w:val="footer"/>
    <w:basedOn w:val="Normal"/>
    <w:link w:val="FooterChar"/>
    <w:uiPriority w:val="99"/>
    <w:unhideWhenUsed/>
    <w:rsid w:val="004E3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DBC"/>
  </w:style>
  <w:style w:type="character" w:customStyle="1" w:styleId="Heading1Char">
    <w:name w:val="Heading 1 Char"/>
    <w:basedOn w:val="DefaultParagraphFont"/>
    <w:link w:val="Heading1"/>
    <w:uiPriority w:val="9"/>
    <w:rsid w:val="004E3D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E3DBC"/>
    <w:pPr>
      <w:outlineLvl w:val="9"/>
    </w:pPr>
  </w:style>
  <w:style w:type="paragraph" w:styleId="ListParagraph">
    <w:name w:val="List Paragraph"/>
    <w:basedOn w:val="Normal"/>
    <w:uiPriority w:val="34"/>
    <w:qFormat/>
    <w:rsid w:val="009C362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C36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36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9C362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C362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02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9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9" Type="http://schemas.openxmlformats.org/officeDocument/2006/relationships/theme" Target="theme/theme1.xml"/><Relationship Id="rId21" Type="http://schemas.openxmlformats.org/officeDocument/2006/relationships/image" Target="media/image14.tiff"/><Relationship Id="rId34" Type="http://schemas.openxmlformats.org/officeDocument/2006/relationships/hyperlink" Target="https://doi.org/10.1016/S0968-0896(00)00077-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hyperlink" Target="https://doi.org/10.1080/00304948.2017.1374129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hyperlink" Target="https://doi.org/10.1055%2Fs-1991-26642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hyperlink" Target="http://doi.org/10.1002/0470053488" TargetMode="Externa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35" Type="http://schemas.openxmlformats.org/officeDocument/2006/relationships/hyperlink" Target="http://dx.doi.org/10.1055/s-0036-1588985" TargetMode="External"/><Relationship Id="rId8" Type="http://schemas.openxmlformats.org/officeDocument/2006/relationships/image" Target="media/image1.tif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963C0-20B4-41E4-AE07-A0734E24A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18</Pages>
  <Words>2102</Words>
  <Characters>11984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MDI</dc:creator>
  <cp:keywords/>
  <dc:description/>
  <cp:lastModifiedBy>MDI</cp:lastModifiedBy>
  <cp:revision>17</cp:revision>
  <dcterms:created xsi:type="dcterms:W3CDTF">2018-10-29T12:07:00Z</dcterms:created>
  <dcterms:modified xsi:type="dcterms:W3CDTF">2018-12-06T10:44:00Z</dcterms:modified>
</cp:coreProperties>
</file>