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FA" w:rsidRPr="0031371F" w:rsidRDefault="00B060FA" w:rsidP="00B060FA">
      <w:pPr>
        <w:spacing w:after="0" w:line="360" w:lineRule="auto"/>
        <w:jc w:val="center"/>
        <w:rPr>
          <w:rFonts w:ascii="Times New Roman" w:hAnsi="Times New Roman"/>
          <w:sz w:val="24"/>
          <w:szCs w:val="24"/>
        </w:rPr>
      </w:pPr>
      <w:bookmarkStart w:id="0" w:name="_GoBack"/>
      <w:bookmarkEnd w:id="0"/>
      <w:r w:rsidRPr="0031371F">
        <w:rPr>
          <w:rFonts w:ascii="Times New Roman" w:hAnsi="Times New Roman"/>
          <w:sz w:val="24"/>
          <w:szCs w:val="24"/>
        </w:rPr>
        <w:t>REFERENCES</w:t>
      </w:r>
    </w:p>
    <w:p w:rsidR="00B060FA" w:rsidRPr="00FF6CDF" w:rsidRDefault="00B060FA" w:rsidP="00B060FA">
      <w:pPr>
        <w:spacing w:after="0" w:line="360" w:lineRule="auto"/>
        <w:jc w:val="both"/>
        <w:rPr>
          <w:rFonts w:ascii="Times New Roman" w:hAnsi="Times New Roman"/>
          <w:color w:val="000000"/>
          <w:sz w:val="24"/>
          <w:szCs w:val="24"/>
          <w:shd w:val="clear" w:color="auto" w:fill="FFFFFF"/>
        </w:rPr>
      </w:pPr>
      <w:r>
        <w:rPr>
          <w:rFonts w:ascii="Times New Roman" w:hAnsi="Times New Roman"/>
          <w:sz w:val="24"/>
          <w:szCs w:val="24"/>
        </w:rPr>
        <w:t>FAO/WHO,</w:t>
      </w:r>
      <w:r w:rsidR="00DD7A42">
        <w:rPr>
          <w:rFonts w:ascii="Times New Roman" w:hAnsi="Times New Roman"/>
          <w:sz w:val="24"/>
          <w:szCs w:val="24"/>
        </w:rPr>
        <w:t xml:space="preserve"> “</w:t>
      </w:r>
      <w:r>
        <w:rPr>
          <w:rFonts w:ascii="Times New Roman" w:hAnsi="Times New Roman"/>
          <w:sz w:val="24"/>
          <w:szCs w:val="24"/>
        </w:rPr>
        <w:t xml:space="preserve">Probiotics in </w:t>
      </w:r>
      <w:r w:rsidR="00D56FBA">
        <w:rPr>
          <w:rFonts w:ascii="Times New Roman" w:hAnsi="Times New Roman"/>
          <w:sz w:val="24"/>
          <w:szCs w:val="24"/>
        </w:rPr>
        <w:t>F</w:t>
      </w:r>
      <w:r>
        <w:rPr>
          <w:rFonts w:ascii="Times New Roman" w:hAnsi="Times New Roman"/>
          <w:sz w:val="24"/>
          <w:szCs w:val="24"/>
        </w:rPr>
        <w:t xml:space="preserve">ood. Health and </w:t>
      </w:r>
      <w:r w:rsidR="00D56FBA">
        <w:rPr>
          <w:rFonts w:ascii="Times New Roman" w:hAnsi="Times New Roman"/>
          <w:sz w:val="24"/>
          <w:szCs w:val="24"/>
        </w:rPr>
        <w:t>N</w:t>
      </w:r>
      <w:r>
        <w:rPr>
          <w:rFonts w:ascii="Times New Roman" w:hAnsi="Times New Roman"/>
          <w:sz w:val="24"/>
          <w:szCs w:val="24"/>
        </w:rPr>
        <w:t xml:space="preserve">utritional </w:t>
      </w:r>
      <w:r w:rsidR="00D56FBA">
        <w:rPr>
          <w:rFonts w:ascii="Times New Roman" w:hAnsi="Times New Roman"/>
          <w:sz w:val="24"/>
          <w:szCs w:val="24"/>
        </w:rPr>
        <w:t>P</w:t>
      </w:r>
      <w:r>
        <w:rPr>
          <w:rFonts w:ascii="Times New Roman" w:hAnsi="Times New Roman"/>
          <w:sz w:val="24"/>
          <w:szCs w:val="24"/>
        </w:rPr>
        <w:t xml:space="preserve">roperties and </w:t>
      </w:r>
      <w:r w:rsidR="00D56FBA">
        <w:rPr>
          <w:rFonts w:ascii="Times New Roman" w:hAnsi="Times New Roman"/>
          <w:sz w:val="24"/>
          <w:szCs w:val="24"/>
        </w:rPr>
        <w:t>G</w:t>
      </w:r>
      <w:r>
        <w:rPr>
          <w:rFonts w:ascii="Times New Roman" w:hAnsi="Times New Roman"/>
          <w:sz w:val="24"/>
          <w:szCs w:val="24"/>
        </w:rPr>
        <w:t>uidelines</w:t>
      </w:r>
      <w:r w:rsidR="004403F9">
        <w:rPr>
          <w:rFonts w:ascii="Times New Roman" w:hAnsi="Times New Roman"/>
          <w:sz w:val="24"/>
          <w:szCs w:val="24"/>
        </w:rPr>
        <w:t xml:space="preserve"> for</w:t>
      </w:r>
      <w:r w:rsidR="00DD7A42">
        <w:rPr>
          <w:rFonts w:ascii="Times New Roman" w:hAnsi="Times New Roman"/>
          <w:sz w:val="24"/>
          <w:szCs w:val="24"/>
        </w:rPr>
        <w:t xml:space="preserve"> </w:t>
      </w:r>
      <w:r>
        <w:rPr>
          <w:rFonts w:ascii="Times New Roman" w:hAnsi="Times New Roman"/>
          <w:sz w:val="24"/>
          <w:szCs w:val="24"/>
        </w:rPr>
        <w:t>evaluation</w:t>
      </w:r>
      <w:r w:rsidR="00DD7A42">
        <w:rPr>
          <w:rFonts w:ascii="Times New Roman" w:hAnsi="Times New Roman"/>
          <w:sz w:val="24"/>
          <w:szCs w:val="24"/>
        </w:rPr>
        <w:t xml:space="preserve">”, </w:t>
      </w:r>
      <w:r w:rsidR="00DD7A42" w:rsidRPr="00DD7A42">
        <w:rPr>
          <w:rFonts w:ascii="Times New Roman" w:hAnsi="Times New Roman"/>
          <w:i/>
          <w:sz w:val="24"/>
          <w:szCs w:val="24"/>
        </w:rPr>
        <w:t>FAO.</w:t>
      </w:r>
      <w:r w:rsidRPr="00DD7A42">
        <w:rPr>
          <w:rFonts w:ascii="Times New Roman" w:hAnsi="Times New Roman"/>
          <w:i/>
          <w:sz w:val="24"/>
          <w:szCs w:val="24"/>
        </w:rPr>
        <w:t xml:space="preserve"> Food and Nutrition Paper</w:t>
      </w:r>
      <w:r>
        <w:rPr>
          <w:rFonts w:ascii="Times New Roman" w:hAnsi="Times New Roman"/>
          <w:sz w:val="24"/>
          <w:szCs w:val="24"/>
        </w:rPr>
        <w:t xml:space="preserve">, vol. </w:t>
      </w:r>
      <w:r w:rsidRPr="00DD7A42">
        <w:rPr>
          <w:rFonts w:ascii="Times New Roman" w:hAnsi="Times New Roman"/>
          <w:b/>
          <w:sz w:val="24"/>
          <w:szCs w:val="24"/>
        </w:rPr>
        <w:t>85</w:t>
      </w:r>
      <w:r>
        <w:rPr>
          <w:rFonts w:ascii="Times New Roman" w:hAnsi="Times New Roman"/>
          <w:sz w:val="24"/>
          <w:szCs w:val="24"/>
        </w:rPr>
        <w:t>, pp. 1-56,</w:t>
      </w:r>
      <w:r w:rsidR="004403F9">
        <w:rPr>
          <w:rFonts w:ascii="Times New Roman" w:hAnsi="Times New Roman"/>
          <w:sz w:val="24"/>
          <w:szCs w:val="24"/>
        </w:rPr>
        <w:t xml:space="preserve"> </w:t>
      </w:r>
      <w:r>
        <w:rPr>
          <w:rFonts w:ascii="Times New Roman" w:hAnsi="Times New Roman"/>
          <w:sz w:val="24"/>
          <w:szCs w:val="24"/>
        </w:rPr>
        <w:t xml:space="preserve">2012. </w:t>
      </w:r>
      <w:r w:rsidRPr="00FF6CDF">
        <w:rPr>
          <w:rFonts w:ascii="Times New Roman" w:hAnsi="Times New Roman"/>
          <w:sz w:val="24"/>
          <w:szCs w:val="24"/>
          <w:shd w:val="clear" w:color="auto" w:fill="FFFFFF"/>
        </w:rPr>
        <w:t xml:space="preserve">S. Fijan, Antimicrobial effect of probiotics against common pathogens (on line) in: Probiotics and Prebiotics in Human Nutrition and Health, Venketeshwer, R. (Ed.), In Tech, 2016 ( </w:t>
      </w:r>
      <w:hyperlink r:id="rId8" w:history="1">
        <w:r w:rsidRPr="00FF6CDF">
          <w:rPr>
            <w:rFonts w:ascii="Times New Roman" w:hAnsi="Times New Roman"/>
            <w:color w:val="0000FF"/>
            <w:sz w:val="24"/>
            <w:szCs w:val="24"/>
            <w:u w:val="single"/>
            <w:shd w:val="clear" w:color="auto" w:fill="FFFFFF"/>
          </w:rPr>
          <w:t>doi: 10.5772/63141</w:t>
        </w:r>
      </w:hyperlink>
      <w:r w:rsidRPr="00FF6CDF">
        <w:rPr>
          <w:rFonts w:ascii="Times New Roman" w:hAnsi="Times New Roman"/>
          <w:sz w:val="24"/>
          <w:szCs w:val="24"/>
          <w:shd w:val="clear" w:color="auto" w:fill="FFFFFF"/>
        </w:rPr>
        <w:t>)</w:t>
      </w:r>
      <w:r>
        <w:rPr>
          <w:rFonts w:ascii="Times New Roman" w:hAnsi="Times New Roman"/>
          <w:color w:val="000000"/>
          <w:sz w:val="24"/>
          <w:szCs w:val="24"/>
          <w:shd w:val="clear" w:color="auto" w:fill="FFFFFF"/>
        </w:rPr>
        <w:t xml:space="preserve"> </w:t>
      </w:r>
      <w:r w:rsidRPr="00FF6CDF">
        <w:rPr>
          <w:rFonts w:ascii="Times New Roman" w:hAnsi="Times New Roman"/>
          <w:color w:val="000000"/>
          <w:sz w:val="24"/>
          <w:szCs w:val="24"/>
          <w:shd w:val="clear" w:color="auto" w:fill="FFFFFF"/>
        </w:rPr>
        <w:t xml:space="preserve">J. K. Klaushik, A. Kumar, R. K. Duary, A.K. Mohanty, S. Grover, V.K. Batish, PloS One 2009 ( </w:t>
      </w:r>
      <w:hyperlink r:id="rId9" w:history="1">
        <w:r w:rsidRPr="00FF6CDF">
          <w:rPr>
            <w:rFonts w:ascii="Times New Roman" w:hAnsi="Times New Roman"/>
            <w:color w:val="0000FF"/>
            <w:sz w:val="24"/>
            <w:szCs w:val="24"/>
            <w:u w:val="single"/>
            <w:shd w:val="clear" w:color="auto" w:fill="FFFFFF"/>
          </w:rPr>
          <w:t>https://doi.org/10.1371/journal.pone.0008099</w:t>
        </w:r>
      </w:hyperlink>
      <w:r>
        <w:rPr>
          <w:rFonts w:ascii="Times New Roman" w:hAnsi="Times New Roman"/>
          <w:color w:val="000000"/>
          <w:sz w:val="24"/>
          <w:szCs w:val="24"/>
          <w:shd w:val="clear" w:color="auto" w:fill="FFFFFF"/>
        </w:rPr>
        <w:t xml:space="preserve"> ) </w:t>
      </w:r>
      <w:r w:rsidRPr="00FF6CDF">
        <w:rPr>
          <w:rFonts w:ascii="Times New Roman" w:hAnsi="Times New Roman"/>
          <w:color w:val="000000"/>
          <w:sz w:val="24"/>
          <w:szCs w:val="24"/>
          <w:shd w:val="clear" w:color="auto" w:fill="FFFFFF"/>
        </w:rPr>
        <w:t xml:space="preserve">C. De Champs, N. Maroncle, D. Damien, C. Rich, C. Forestier, </w:t>
      </w:r>
      <w:r w:rsidRPr="00FF6CDF">
        <w:rPr>
          <w:rFonts w:ascii="Times New Roman" w:hAnsi="Times New Roman"/>
          <w:i/>
          <w:color w:val="000000"/>
          <w:sz w:val="24"/>
          <w:szCs w:val="24"/>
          <w:shd w:val="clear" w:color="auto" w:fill="FFFFFF"/>
        </w:rPr>
        <w:t>J. Clin. Microb</w:t>
      </w:r>
      <w:r w:rsidRPr="00FF6CDF">
        <w:rPr>
          <w:rFonts w:ascii="Times New Roman" w:hAnsi="Times New Roman"/>
          <w:color w:val="000000"/>
          <w:sz w:val="24"/>
          <w:szCs w:val="24"/>
          <w:shd w:val="clear" w:color="auto" w:fill="FFFFFF"/>
        </w:rPr>
        <w:t xml:space="preserve">. </w:t>
      </w:r>
      <w:r w:rsidRPr="00FF6CDF">
        <w:rPr>
          <w:rFonts w:ascii="Times New Roman" w:hAnsi="Times New Roman"/>
          <w:b/>
          <w:color w:val="000000"/>
          <w:sz w:val="24"/>
          <w:szCs w:val="24"/>
          <w:shd w:val="clear" w:color="auto" w:fill="FFFFFF"/>
        </w:rPr>
        <w:t>41</w:t>
      </w:r>
      <w:r w:rsidRPr="00FF6CDF">
        <w:rPr>
          <w:rFonts w:ascii="Times New Roman" w:hAnsi="Times New Roman"/>
          <w:color w:val="000000"/>
          <w:sz w:val="24"/>
          <w:szCs w:val="24"/>
          <w:shd w:val="clear" w:color="auto" w:fill="FFFFFF"/>
        </w:rPr>
        <w:t xml:space="preserve"> (2003) 1270 ( </w:t>
      </w:r>
      <w:hyperlink r:id="rId10" w:history="1">
        <w:r w:rsidRPr="00FF6CDF">
          <w:rPr>
            <w:rFonts w:ascii="Times New Roman" w:hAnsi="Times New Roman"/>
            <w:color w:val="0000FF"/>
            <w:sz w:val="24"/>
            <w:szCs w:val="24"/>
            <w:u w:val="single"/>
            <w:shd w:val="clear" w:color="auto" w:fill="FFFFFF"/>
          </w:rPr>
          <w:t>doi:  10.1128/JCM.41.3.1270-1273.2003</w:t>
        </w:r>
      </w:hyperlink>
      <w:r w:rsidRPr="00FF6CDF">
        <w:rPr>
          <w:rFonts w:ascii="Times New Roman" w:hAnsi="Times New Roman"/>
          <w:color w:val="000000"/>
          <w:sz w:val="24"/>
          <w:szCs w:val="24"/>
          <w:shd w:val="clear" w:color="auto" w:fill="FFFFFF"/>
        </w:rPr>
        <w:t xml:space="preserve"> )</w:t>
      </w:r>
    </w:p>
    <w:p w:rsidR="00B060FA" w:rsidRPr="00FF6CDF" w:rsidRDefault="00B060FA" w:rsidP="006624E2">
      <w:pPr>
        <w:spacing w:after="0" w:line="360" w:lineRule="auto"/>
        <w:jc w:val="both"/>
        <w:rPr>
          <w:rFonts w:ascii="Times New Roman" w:hAnsi="Times New Roman"/>
          <w:color w:val="000000"/>
          <w:sz w:val="24"/>
          <w:szCs w:val="24"/>
          <w:shd w:val="clear" w:color="auto" w:fill="FFFFFF"/>
        </w:rPr>
      </w:pPr>
      <w:r w:rsidRPr="00FF6CDF">
        <w:rPr>
          <w:rFonts w:ascii="Times New Roman" w:hAnsi="Times New Roman"/>
          <w:color w:val="000000"/>
          <w:sz w:val="24"/>
          <w:szCs w:val="24"/>
          <w:shd w:val="clear" w:color="auto" w:fill="FFFFFF"/>
        </w:rPr>
        <w:t xml:space="preserve">M. Fakruddin, M.N. Hossain, M.M. Ahmed, </w:t>
      </w:r>
      <w:r w:rsidRPr="00FF6CDF">
        <w:rPr>
          <w:rFonts w:ascii="Times New Roman" w:hAnsi="Times New Roman"/>
          <w:i/>
          <w:color w:val="000000"/>
          <w:sz w:val="24"/>
          <w:szCs w:val="24"/>
          <w:shd w:val="clear" w:color="auto" w:fill="FFFFFF"/>
        </w:rPr>
        <w:t>BMC Complement Altern</w:t>
      </w:r>
      <w:r w:rsidRPr="00FF6CDF">
        <w:rPr>
          <w:rFonts w:ascii="Times New Roman" w:hAnsi="Times New Roman"/>
          <w:color w:val="000000"/>
          <w:sz w:val="24"/>
          <w:szCs w:val="24"/>
          <w:shd w:val="clear" w:color="auto" w:fill="FFFFFF"/>
        </w:rPr>
        <w:t xml:space="preserve">. </w:t>
      </w:r>
      <w:r w:rsidRPr="00FF6CDF">
        <w:rPr>
          <w:rFonts w:ascii="Times New Roman" w:hAnsi="Times New Roman"/>
          <w:i/>
          <w:color w:val="000000"/>
          <w:sz w:val="24"/>
          <w:szCs w:val="24"/>
          <w:shd w:val="clear" w:color="auto" w:fill="FFFFFF"/>
        </w:rPr>
        <w:t>Med</w:t>
      </w:r>
      <w:r w:rsidRPr="00FF6CDF">
        <w:rPr>
          <w:rFonts w:ascii="Times New Roman" w:hAnsi="Times New Roman"/>
          <w:color w:val="000000"/>
          <w:sz w:val="24"/>
          <w:szCs w:val="24"/>
          <w:shd w:val="clear" w:color="auto" w:fill="FFFFFF"/>
        </w:rPr>
        <w:t xml:space="preserve">. </w:t>
      </w:r>
      <w:r w:rsidRPr="00FF6CDF">
        <w:rPr>
          <w:rFonts w:ascii="Times New Roman" w:hAnsi="Times New Roman"/>
          <w:b/>
          <w:color w:val="000000"/>
          <w:sz w:val="24"/>
          <w:szCs w:val="24"/>
          <w:shd w:val="clear" w:color="auto" w:fill="FFFFFF"/>
        </w:rPr>
        <w:t>64</w:t>
      </w:r>
      <w:r w:rsidRPr="00FF6CDF">
        <w:rPr>
          <w:rFonts w:ascii="Times New Roman" w:hAnsi="Times New Roman"/>
          <w:color w:val="000000"/>
          <w:sz w:val="24"/>
          <w:szCs w:val="24"/>
          <w:shd w:val="clear" w:color="auto" w:fill="FFFFFF"/>
        </w:rPr>
        <w:t xml:space="preserve"> (2017) 75 (</w:t>
      </w:r>
      <w:hyperlink r:id="rId11" w:history="1">
        <w:r w:rsidRPr="00FF6CDF">
          <w:rPr>
            <w:rFonts w:ascii="Times New Roman" w:hAnsi="Times New Roman"/>
            <w:color w:val="0000FF"/>
            <w:sz w:val="24"/>
            <w:szCs w:val="24"/>
            <w:u w:val="single"/>
            <w:shd w:val="clear" w:color="auto" w:fill="FFFFFF"/>
          </w:rPr>
          <w:t>https://doi.org/10.1186/s12906-017-1591-9</w:t>
        </w:r>
      </w:hyperlink>
      <w:r>
        <w:rPr>
          <w:rFonts w:ascii="Times New Roman" w:hAnsi="Times New Roman"/>
          <w:color w:val="000000"/>
          <w:sz w:val="24"/>
          <w:szCs w:val="24"/>
          <w:shd w:val="clear" w:color="auto" w:fill="FFFFFF"/>
        </w:rPr>
        <w:t xml:space="preserve"> ) </w:t>
      </w:r>
      <w:r w:rsidRPr="00FF6CDF">
        <w:rPr>
          <w:rFonts w:ascii="Times New Roman" w:hAnsi="Times New Roman"/>
          <w:color w:val="000000"/>
          <w:sz w:val="24"/>
          <w:szCs w:val="24"/>
          <w:shd w:val="clear" w:color="auto" w:fill="FFFFFF"/>
        </w:rPr>
        <w:t xml:space="preserve">B.P. Shokryazdan, C.C. Sieo, R. Kalavathy, J.B Liang, N.B Alitheen, M.F. Jahromi, Y.W. Ho, </w:t>
      </w:r>
      <w:r w:rsidRPr="00FF6CDF">
        <w:rPr>
          <w:rFonts w:ascii="Times New Roman" w:hAnsi="Times New Roman"/>
          <w:i/>
          <w:color w:val="000000"/>
          <w:sz w:val="24"/>
          <w:szCs w:val="24"/>
          <w:shd w:val="clear" w:color="auto" w:fill="FFFFFF"/>
        </w:rPr>
        <w:t>Biomed. Res. Int.</w:t>
      </w:r>
      <w:r w:rsidRPr="00FF6CDF">
        <w:rPr>
          <w:rFonts w:ascii="Times New Roman" w:hAnsi="Times New Roman"/>
          <w:color w:val="000000"/>
          <w:sz w:val="24"/>
          <w:szCs w:val="24"/>
          <w:shd w:val="clear" w:color="auto" w:fill="FFFFFF"/>
        </w:rPr>
        <w:t xml:space="preserve"> Article ID 927268. 2014. 16 pages (</w:t>
      </w:r>
      <w:hyperlink r:id="rId12" w:history="1">
        <w:r w:rsidRPr="00FF6CDF">
          <w:rPr>
            <w:rFonts w:ascii="Times New Roman" w:hAnsi="Times New Roman"/>
            <w:color w:val="0000FF"/>
            <w:sz w:val="24"/>
            <w:szCs w:val="24"/>
            <w:u w:val="single"/>
            <w:shd w:val="clear" w:color="auto" w:fill="FFFFFF"/>
          </w:rPr>
          <w:t>https://doi.org/10.1093/ajcn/83.6.1256</w:t>
        </w:r>
      </w:hyperlink>
      <w:r>
        <w:rPr>
          <w:rFonts w:ascii="Times New Roman" w:hAnsi="Times New Roman"/>
          <w:color w:val="000000"/>
          <w:sz w:val="24"/>
          <w:szCs w:val="24"/>
          <w:shd w:val="clear" w:color="auto" w:fill="FFFFFF"/>
        </w:rPr>
        <w:t xml:space="preserve"> ) </w:t>
      </w:r>
      <w:r w:rsidRPr="00FF6CDF">
        <w:rPr>
          <w:rFonts w:ascii="Times New Roman" w:hAnsi="Times New Roman"/>
          <w:iCs/>
          <w:color w:val="000000"/>
          <w:sz w:val="24"/>
          <w:szCs w:val="24"/>
        </w:rPr>
        <w:t>R. J. Boyle</w:t>
      </w:r>
      <w:r w:rsidRPr="00FF6CDF">
        <w:rPr>
          <w:rFonts w:ascii="Times New Roman" w:hAnsi="Times New Roman"/>
          <w:i/>
          <w:iCs/>
          <w:color w:val="000000"/>
          <w:sz w:val="24"/>
          <w:szCs w:val="24"/>
        </w:rPr>
        <w:t xml:space="preserve">, </w:t>
      </w:r>
      <w:r w:rsidRPr="00FF6CDF">
        <w:rPr>
          <w:rFonts w:ascii="Times New Roman" w:hAnsi="Times New Roman"/>
          <w:iCs/>
          <w:color w:val="000000"/>
          <w:sz w:val="24"/>
          <w:szCs w:val="24"/>
        </w:rPr>
        <w:t>R. M. Robins-Browne, M.L.K. Tang</w:t>
      </w:r>
      <w:r w:rsidRPr="00FF6CDF">
        <w:rPr>
          <w:rFonts w:ascii="Times New Roman" w:hAnsi="Times New Roman"/>
          <w:color w:val="000000"/>
          <w:sz w:val="24"/>
          <w:szCs w:val="24"/>
          <w:shd w:val="clear" w:color="auto" w:fill="FFFFFF"/>
        </w:rPr>
        <w:t xml:space="preserve">, </w:t>
      </w:r>
      <w:r w:rsidRPr="00FF6CDF">
        <w:rPr>
          <w:rFonts w:ascii="Times New Roman" w:hAnsi="Times New Roman"/>
          <w:i/>
          <w:iCs/>
          <w:color w:val="000000"/>
          <w:sz w:val="24"/>
          <w:szCs w:val="24"/>
          <w:bdr w:val="none" w:sz="0" w:space="0" w:color="auto" w:frame="1"/>
          <w:shd w:val="clear" w:color="auto" w:fill="FFFFFF"/>
        </w:rPr>
        <w:t>Am.J. Clin. Nutr.</w:t>
      </w:r>
      <w:r w:rsidRPr="00FF6CDF">
        <w:rPr>
          <w:rFonts w:ascii="Times New Roman" w:hAnsi="Times New Roman"/>
          <w:b/>
          <w:color w:val="000000"/>
          <w:sz w:val="24"/>
          <w:szCs w:val="24"/>
          <w:shd w:val="clear" w:color="auto" w:fill="FFFFFF"/>
        </w:rPr>
        <w:t>83</w:t>
      </w:r>
      <w:r w:rsidRPr="00FF6CDF">
        <w:rPr>
          <w:rFonts w:ascii="Times New Roman" w:hAnsi="Times New Roman"/>
          <w:color w:val="000000"/>
          <w:sz w:val="24"/>
          <w:szCs w:val="24"/>
          <w:shd w:val="clear" w:color="auto" w:fill="FFFFFF"/>
        </w:rPr>
        <w:t xml:space="preserve"> (2006) 1256 6 (</w:t>
      </w:r>
      <w:hyperlink r:id="rId13" w:history="1">
        <w:r w:rsidRPr="00FF6CDF">
          <w:rPr>
            <w:rFonts w:ascii="Times New Roman" w:hAnsi="Times New Roman"/>
            <w:color w:val="0000FF"/>
            <w:sz w:val="24"/>
            <w:szCs w:val="24"/>
            <w:u w:val="single"/>
            <w:shd w:val="clear" w:color="auto" w:fill="FFFFFF"/>
          </w:rPr>
          <w:t>https://doi.org/10.1093/ajcn/83.6.1256</w:t>
        </w:r>
      </w:hyperlink>
      <w:r w:rsidR="00DD7A42">
        <w:rPr>
          <w:rFonts w:ascii="Times New Roman" w:hAnsi="Times New Roman"/>
          <w:color w:val="000000"/>
          <w:sz w:val="24"/>
          <w:szCs w:val="24"/>
          <w:shd w:val="clear" w:color="auto" w:fill="FFFFFF"/>
        </w:rPr>
        <w:t xml:space="preserve"> ) </w:t>
      </w:r>
      <w:r w:rsidRPr="00FF6CDF">
        <w:rPr>
          <w:rFonts w:ascii="Times New Roman" w:hAnsi="Times New Roman"/>
          <w:color w:val="000000"/>
          <w:sz w:val="24"/>
          <w:szCs w:val="24"/>
          <w:shd w:val="clear" w:color="auto" w:fill="FFFFFF"/>
        </w:rPr>
        <w:t>T. Dhewa, V. Bajpai, R.K. Saxena, S. Pant, V. Mishra</w:t>
      </w:r>
      <w:r w:rsidRPr="00FF6CDF">
        <w:rPr>
          <w:rFonts w:ascii="Times New Roman" w:hAnsi="Times New Roman"/>
          <w:i/>
          <w:color w:val="000000"/>
          <w:sz w:val="24"/>
          <w:szCs w:val="24"/>
          <w:shd w:val="clear" w:color="auto" w:fill="FFFFFF"/>
        </w:rPr>
        <w:t>, Int. J. Probiotics and Prebiotics</w:t>
      </w:r>
      <w:r w:rsidRPr="00FF6CDF">
        <w:rPr>
          <w:rFonts w:ascii="Times New Roman" w:hAnsi="Times New Roman"/>
          <w:color w:val="000000"/>
          <w:sz w:val="24"/>
          <w:szCs w:val="24"/>
          <w:shd w:val="clear" w:color="auto" w:fill="FFFFFF"/>
        </w:rPr>
        <w:t xml:space="preserve">. </w:t>
      </w:r>
      <w:r w:rsidRPr="00FF6CDF">
        <w:rPr>
          <w:rFonts w:ascii="Times New Roman" w:hAnsi="Times New Roman"/>
          <w:b/>
          <w:color w:val="000000"/>
          <w:sz w:val="24"/>
          <w:szCs w:val="24"/>
          <w:shd w:val="clear" w:color="auto" w:fill="FFFFFF"/>
        </w:rPr>
        <w:t>5</w:t>
      </w:r>
      <w:r w:rsidRPr="00FF6CDF">
        <w:rPr>
          <w:rFonts w:ascii="Times New Roman" w:hAnsi="Times New Roman"/>
          <w:color w:val="000000"/>
          <w:sz w:val="24"/>
          <w:szCs w:val="24"/>
          <w:shd w:val="clear" w:color="auto" w:fill="FFFFFF"/>
        </w:rPr>
        <w:t xml:space="preserve"> (2010) 45  (</w:t>
      </w:r>
      <w:hyperlink r:id="rId14" w:history="1">
        <w:r w:rsidRPr="00FF6CDF">
          <w:rPr>
            <w:rFonts w:ascii="Times New Roman" w:hAnsi="Times New Roman"/>
            <w:color w:val="000000"/>
            <w:sz w:val="24"/>
            <w:szCs w:val="24"/>
            <w:u w:val="single"/>
            <w:shd w:val="clear" w:color="auto" w:fill="FFFFFF"/>
          </w:rPr>
          <w:t>www.newcenturyhealthpublishers.com</w:t>
        </w:r>
      </w:hyperlink>
      <w:r w:rsidRPr="00FF6CDF">
        <w:rPr>
          <w:rFonts w:ascii="Times New Roman" w:hAnsi="Times New Roman"/>
          <w:color w:val="000000"/>
          <w:sz w:val="24"/>
          <w:szCs w:val="24"/>
          <w:shd w:val="clear" w:color="auto" w:fill="FFFFFF"/>
        </w:rPr>
        <w:t xml:space="preserve"> )</w:t>
      </w:r>
      <w:r w:rsidR="006624E2" w:rsidRPr="00DD7A42">
        <w:rPr>
          <w:rFonts w:ascii="Times New Roman" w:hAnsi="Times New Roman"/>
          <w:sz w:val="24"/>
          <w:szCs w:val="24"/>
        </w:rPr>
        <w:t xml:space="preserve"> M. van den Nieuwboer, E. Claassen, L. Morelli, F. Guarner, R. J. Brummer, </w:t>
      </w:r>
      <w:r w:rsidR="006624E2" w:rsidRPr="00DD7A42">
        <w:rPr>
          <w:rFonts w:ascii="Times New Roman" w:hAnsi="Times New Roman"/>
          <w:i/>
          <w:sz w:val="24"/>
          <w:szCs w:val="24"/>
        </w:rPr>
        <w:t>Benef. Microbes</w:t>
      </w:r>
      <w:r w:rsidR="006624E2" w:rsidRPr="00DD7A42">
        <w:rPr>
          <w:rFonts w:ascii="Times New Roman" w:hAnsi="Times New Roman"/>
          <w:sz w:val="24"/>
          <w:szCs w:val="24"/>
        </w:rPr>
        <w:t xml:space="preserve">. </w:t>
      </w:r>
      <w:r w:rsidR="006624E2" w:rsidRPr="00DD7A42">
        <w:rPr>
          <w:rFonts w:ascii="Times New Roman" w:hAnsi="Times New Roman"/>
          <w:b/>
          <w:sz w:val="24"/>
          <w:szCs w:val="24"/>
        </w:rPr>
        <w:t>5</w:t>
      </w:r>
      <w:r w:rsidR="006624E2" w:rsidRPr="00DD7A42">
        <w:rPr>
          <w:rFonts w:ascii="Times New Roman" w:hAnsi="Times New Roman"/>
          <w:sz w:val="24"/>
          <w:szCs w:val="24"/>
        </w:rPr>
        <w:t xml:space="preserve"> (2014); 45 </w:t>
      </w:r>
      <w:r w:rsidR="006624E2" w:rsidRPr="00DD7A42">
        <w:rPr>
          <w:rFonts w:ascii="Times New Roman" w:eastAsia="Times New Roman" w:hAnsi="Times New Roman"/>
          <w:sz w:val="24"/>
        </w:rPr>
        <w:t>(</w:t>
      </w:r>
      <w:hyperlink r:id="rId15">
        <w:r w:rsidR="006624E2" w:rsidRPr="00DD7A42">
          <w:rPr>
            <w:rFonts w:ascii="Times New Roman" w:eastAsia="Times New Roman" w:hAnsi="Times New Roman"/>
            <w:color w:val="0000FF"/>
            <w:sz w:val="24"/>
            <w:u w:val="single" w:color="0000FF"/>
          </w:rPr>
          <w:t>https://doi.org/10.3920/BM2013.0046</w:t>
        </w:r>
        <w:r w:rsidR="006624E2" w:rsidRPr="00DD7A42">
          <w:rPr>
            <w:rFonts w:ascii="Times New Roman" w:eastAsia="Times New Roman" w:hAnsi="Times New Roman"/>
            <w:color w:val="0000FF"/>
            <w:sz w:val="24"/>
          </w:rPr>
          <w:t xml:space="preserve"> </w:t>
        </w:r>
      </w:hyperlink>
      <w:r w:rsidR="006624E2" w:rsidRPr="00DD7A42">
        <w:rPr>
          <w:rFonts w:ascii="Times New Roman" w:eastAsia="Times New Roman" w:hAnsi="Times New Roman"/>
          <w:sz w:val="24"/>
        </w:rPr>
        <w:t>)</w:t>
      </w:r>
      <w:r w:rsidR="006624E2" w:rsidRPr="00DD7A42">
        <w:rPr>
          <w:rFonts w:ascii="Times New Roman" w:hAnsi="Times New Roman"/>
          <w:color w:val="000000"/>
          <w:sz w:val="24"/>
          <w:szCs w:val="24"/>
          <w:shd w:val="clear" w:color="auto" w:fill="FFFFFF"/>
        </w:rPr>
        <w:t xml:space="preserve"> </w:t>
      </w:r>
      <w:hyperlink r:id="rId16" w:history="1">
        <w:r w:rsidRPr="00DD7A42">
          <w:rPr>
            <w:rFonts w:ascii="Times New Roman" w:hAnsi="Times New Roman"/>
            <w:color w:val="000000"/>
            <w:sz w:val="24"/>
            <w:szCs w:val="24"/>
            <w:u w:val="single"/>
            <w:shd w:val="clear" w:color="auto" w:fill="FFFFFF"/>
          </w:rPr>
          <w:t>D. K. Dahya, A. K. Puniya,</w:t>
        </w:r>
      </w:hyperlink>
      <w:r w:rsidR="006624E2" w:rsidRPr="00DD7A42">
        <w:t xml:space="preserve"> </w:t>
      </w:r>
      <w:hyperlink r:id="rId17" w:history="1">
        <w:r w:rsidRPr="00DD7A42">
          <w:rPr>
            <w:rFonts w:ascii="Times New Roman" w:eastAsia="Times New Roman" w:hAnsi="Times New Roman"/>
            <w:i/>
            <w:color w:val="000000"/>
            <w:sz w:val="24"/>
            <w:szCs w:val="24"/>
          </w:rPr>
          <w:t>J. Food. Sci. Technol</w:t>
        </w:r>
      </w:hyperlink>
      <w:r w:rsidRPr="00FF6CDF">
        <w:rPr>
          <w:rFonts w:ascii="Times New Roman" w:eastAsia="Times New Roman" w:hAnsi="Times New Roman"/>
          <w:i/>
          <w:color w:val="000000"/>
          <w:sz w:val="24"/>
          <w:szCs w:val="24"/>
        </w:rPr>
        <w:t>.</w:t>
      </w:r>
      <w:r w:rsidRPr="00FF6CDF">
        <w:rPr>
          <w:rFonts w:ascii="Times New Roman" w:eastAsia="Times New Roman" w:hAnsi="Times New Roman"/>
          <w:b/>
          <w:color w:val="000000"/>
          <w:sz w:val="24"/>
          <w:szCs w:val="24"/>
        </w:rPr>
        <w:t>54</w:t>
      </w:r>
      <w:r w:rsidRPr="00FF6CDF">
        <w:rPr>
          <w:rFonts w:ascii="Times New Roman" w:eastAsia="Times New Roman" w:hAnsi="Times New Roman"/>
          <w:color w:val="000000"/>
          <w:sz w:val="24"/>
          <w:szCs w:val="24"/>
        </w:rPr>
        <w:t xml:space="preserve"> (2017) 792 (</w:t>
      </w:r>
      <w:hyperlink r:id="rId18" w:history="1">
        <w:r w:rsidRPr="00FF6CDF">
          <w:rPr>
            <w:rFonts w:ascii="Times New Roman" w:eastAsia="Times New Roman" w:hAnsi="Times New Roman"/>
            <w:color w:val="0000FF"/>
            <w:sz w:val="24"/>
            <w:szCs w:val="24"/>
            <w:u w:val="single"/>
          </w:rPr>
          <w:t>doi: 10.1007/s13197-017-2523-x</w:t>
        </w:r>
      </w:hyperlink>
      <w:r w:rsidRPr="00FF6CDF">
        <w:rPr>
          <w:rFonts w:ascii="Times New Roman" w:eastAsia="Times New Roman" w:hAnsi="Times New Roman"/>
          <w:color w:val="000000"/>
          <w:sz w:val="24"/>
          <w:szCs w:val="24"/>
        </w:rPr>
        <w:t>)</w:t>
      </w:r>
      <w:r w:rsidR="006624E2">
        <w:rPr>
          <w:rFonts w:ascii="Times New Roman" w:hAnsi="Times New Roman"/>
          <w:color w:val="000000"/>
          <w:sz w:val="24"/>
          <w:szCs w:val="24"/>
          <w:shd w:val="clear" w:color="auto" w:fill="FFFFFF"/>
        </w:rPr>
        <w:t xml:space="preserve"> </w:t>
      </w:r>
      <w:r w:rsidRPr="00FF6CDF">
        <w:rPr>
          <w:rFonts w:ascii="Times New Roman" w:hAnsi="Times New Roman"/>
          <w:color w:val="000000"/>
          <w:sz w:val="24"/>
          <w:szCs w:val="24"/>
          <w:shd w:val="clear" w:color="auto" w:fill="FFFFFF"/>
        </w:rPr>
        <w:t xml:space="preserve">A.K. Al Atya, D. K. Hadiouche, R. Ravallec, A. Silvain, A. Vachee, D. Drider, </w:t>
      </w:r>
      <w:r w:rsidRPr="00FF6CDF">
        <w:rPr>
          <w:rFonts w:ascii="Times New Roman" w:hAnsi="Times New Roman"/>
          <w:i/>
          <w:color w:val="000000"/>
          <w:sz w:val="24"/>
          <w:szCs w:val="24"/>
          <w:shd w:val="clear" w:color="auto" w:fill="FFFFFF"/>
        </w:rPr>
        <w:t>Front Microbiol</w:t>
      </w:r>
      <w:r w:rsidRPr="00FF6CDF">
        <w:rPr>
          <w:rFonts w:ascii="Times New Roman" w:hAnsi="Times New Roman"/>
          <w:color w:val="000000"/>
          <w:sz w:val="24"/>
          <w:szCs w:val="24"/>
          <w:shd w:val="clear" w:color="auto" w:fill="FFFFFF"/>
        </w:rPr>
        <w:t xml:space="preserve">. </w:t>
      </w:r>
      <w:r w:rsidRPr="00FF6CDF">
        <w:rPr>
          <w:rFonts w:ascii="Times New Roman" w:hAnsi="Times New Roman"/>
          <w:b/>
          <w:color w:val="000000"/>
          <w:sz w:val="24"/>
          <w:szCs w:val="24"/>
          <w:shd w:val="clear" w:color="auto" w:fill="FFFFFF"/>
        </w:rPr>
        <w:t>6</w:t>
      </w:r>
      <w:r w:rsidRPr="00FF6CDF">
        <w:rPr>
          <w:rFonts w:ascii="Times New Roman" w:hAnsi="Times New Roman"/>
          <w:color w:val="000000"/>
          <w:sz w:val="24"/>
          <w:szCs w:val="24"/>
          <w:shd w:val="clear" w:color="auto" w:fill="FFFFFF"/>
        </w:rPr>
        <w:t xml:space="preserve"> (2015) 227 (</w:t>
      </w:r>
      <w:hyperlink r:id="rId19" w:history="1">
        <w:r w:rsidRPr="00FF6CDF">
          <w:rPr>
            <w:rFonts w:ascii="Times New Roman" w:hAnsi="Times New Roman"/>
            <w:color w:val="0000FF"/>
            <w:sz w:val="24"/>
            <w:szCs w:val="24"/>
            <w:u w:val="single"/>
            <w:shd w:val="clear" w:color="auto" w:fill="FFFFFF"/>
          </w:rPr>
          <w:t>https://doi.org/10.3389/fmicb.2015.00227</w:t>
        </w:r>
      </w:hyperlink>
      <w:r w:rsidR="006624E2">
        <w:rPr>
          <w:rFonts w:ascii="Times New Roman" w:hAnsi="Times New Roman"/>
          <w:color w:val="000000"/>
          <w:sz w:val="24"/>
          <w:szCs w:val="24"/>
          <w:shd w:val="clear" w:color="auto" w:fill="FFFFFF"/>
        </w:rPr>
        <w:t xml:space="preserve">) </w:t>
      </w:r>
      <w:r w:rsidRPr="00FF6CDF">
        <w:rPr>
          <w:rFonts w:ascii="Times New Roman" w:hAnsi="Times New Roman"/>
          <w:color w:val="000000"/>
          <w:sz w:val="24"/>
          <w:szCs w:val="24"/>
          <w:shd w:val="clear" w:color="auto" w:fill="FFFFFF"/>
        </w:rPr>
        <w:t xml:space="preserve">Kavitha, D. Sindhuja, M. Banumathi, </w:t>
      </w:r>
      <w:r w:rsidRPr="00FF6CDF">
        <w:rPr>
          <w:rFonts w:ascii="Times New Roman" w:hAnsi="Times New Roman"/>
          <w:i/>
          <w:color w:val="000000"/>
          <w:sz w:val="24"/>
          <w:szCs w:val="24"/>
          <w:shd w:val="clear" w:color="auto" w:fill="FFFFFF"/>
        </w:rPr>
        <w:t>Curr.Microbiol. App.</w:t>
      </w:r>
      <w:r w:rsidR="006624E2">
        <w:rPr>
          <w:rFonts w:ascii="Times New Roman" w:hAnsi="Times New Roman"/>
          <w:i/>
          <w:color w:val="000000"/>
          <w:sz w:val="24"/>
          <w:szCs w:val="24"/>
          <w:shd w:val="clear" w:color="auto" w:fill="FFFFFF"/>
        </w:rPr>
        <w:t xml:space="preserve"> </w:t>
      </w:r>
      <w:r w:rsidRPr="00FF6CDF">
        <w:rPr>
          <w:rFonts w:ascii="Times New Roman" w:hAnsi="Times New Roman"/>
          <w:i/>
          <w:color w:val="000000"/>
          <w:sz w:val="24"/>
          <w:szCs w:val="24"/>
          <w:shd w:val="clear" w:color="auto" w:fill="FFFFFF"/>
        </w:rPr>
        <w:t>Sci</w:t>
      </w:r>
      <w:r w:rsidRPr="00FF6CDF">
        <w:rPr>
          <w:rFonts w:ascii="Times New Roman" w:hAnsi="Times New Roman"/>
          <w:color w:val="000000"/>
          <w:sz w:val="24"/>
          <w:szCs w:val="24"/>
          <w:shd w:val="clear" w:color="auto" w:fill="FFFFFF"/>
        </w:rPr>
        <w:t xml:space="preserve">. </w:t>
      </w:r>
      <w:r w:rsidRPr="00FF6CDF">
        <w:rPr>
          <w:rFonts w:ascii="Times New Roman" w:hAnsi="Times New Roman"/>
          <w:b/>
          <w:color w:val="000000"/>
          <w:sz w:val="24"/>
          <w:szCs w:val="24"/>
          <w:shd w:val="clear" w:color="auto" w:fill="FFFFFF"/>
        </w:rPr>
        <w:t>5</w:t>
      </w:r>
      <w:r w:rsidRPr="00FF6CDF">
        <w:rPr>
          <w:rFonts w:ascii="Times New Roman" w:hAnsi="Times New Roman"/>
          <w:color w:val="000000"/>
          <w:sz w:val="24"/>
          <w:szCs w:val="24"/>
          <w:shd w:val="clear" w:color="auto" w:fill="FFFFFF"/>
        </w:rPr>
        <w:t xml:space="preserve"> (2016) 1042 (</w:t>
      </w:r>
      <w:hyperlink r:id="rId20" w:history="1">
        <w:r w:rsidRPr="00FF6CDF">
          <w:rPr>
            <w:rFonts w:ascii="Times New Roman" w:hAnsi="Times New Roman"/>
            <w:color w:val="0000FF"/>
            <w:sz w:val="24"/>
            <w:szCs w:val="24"/>
            <w:u w:val="single"/>
            <w:shd w:val="clear" w:color="auto" w:fill="FFFFFF"/>
          </w:rPr>
          <w:t>doi: http://dx.doi.org/10.20546/ijcmas.2016.504.119</w:t>
        </w:r>
      </w:hyperlink>
      <w:r w:rsidR="006624E2">
        <w:rPr>
          <w:rFonts w:ascii="Times New Roman" w:hAnsi="Times New Roman"/>
          <w:color w:val="000000"/>
          <w:sz w:val="24"/>
          <w:szCs w:val="24"/>
          <w:shd w:val="clear" w:color="auto" w:fill="FFFFFF"/>
        </w:rPr>
        <w:t xml:space="preserve">) </w:t>
      </w:r>
      <w:r w:rsidRPr="00FF6CDF">
        <w:rPr>
          <w:rFonts w:ascii="Times New Roman" w:hAnsi="Times New Roman"/>
          <w:color w:val="000000"/>
          <w:sz w:val="24"/>
          <w:szCs w:val="24"/>
          <w:shd w:val="clear" w:color="auto" w:fill="FFFFFF"/>
        </w:rPr>
        <w:t xml:space="preserve">A. Lombardi, M. Gatti, L. Rizzoti, S. Torriani, C. Andrighetto, G. Giraffa, </w:t>
      </w:r>
      <w:r w:rsidRPr="00FF6CDF">
        <w:rPr>
          <w:rFonts w:ascii="Times New Roman" w:hAnsi="Times New Roman"/>
          <w:i/>
          <w:color w:val="000000"/>
          <w:sz w:val="24"/>
          <w:szCs w:val="24"/>
          <w:shd w:val="clear" w:color="auto" w:fill="FFFFFF"/>
        </w:rPr>
        <w:t>Int Dairy J.</w:t>
      </w:r>
      <w:r w:rsidR="006624E2">
        <w:rPr>
          <w:rFonts w:ascii="Times New Roman" w:hAnsi="Times New Roman"/>
          <w:i/>
          <w:color w:val="000000"/>
          <w:sz w:val="24"/>
          <w:szCs w:val="24"/>
          <w:shd w:val="clear" w:color="auto" w:fill="FFFFFF"/>
        </w:rPr>
        <w:t xml:space="preserve"> </w:t>
      </w:r>
      <w:r w:rsidRPr="00FF6CDF">
        <w:rPr>
          <w:rFonts w:ascii="Times New Roman" w:hAnsi="Times New Roman"/>
          <w:b/>
          <w:color w:val="000000"/>
          <w:sz w:val="24"/>
          <w:szCs w:val="24"/>
          <w:shd w:val="clear" w:color="auto" w:fill="FFFFFF"/>
        </w:rPr>
        <w:t xml:space="preserve">14 </w:t>
      </w:r>
      <w:r w:rsidRPr="00FF6CDF">
        <w:rPr>
          <w:rFonts w:ascii="Times New Roman" w:hAnsi="Times New Roman"/>
          <w:color w:val="000000"/>
          <w:sz w:val="24"/>
          <w:szCs w:val="24"/>
          <w:shd w:val="clear" w:color="auto" w:fill="FFFFFF"/>
        </w:rPr>
        <w:t>(2004) 967 (</w:t>
      </w:r>
      <w:hyperlink r:id="rId21" w:history="1">
        <w:r w:rsidRPr="00FF6CDF">
          <w:rPr>
            <w:rFonts w:ascii="Times New Roman" w:hAnsi="Times New Roman"/>
            <w:color w:val="0000FF"/>
            <w:sz w:val="24"/>
            <w:szCs w:val="24"/>
            <w:u w:val="single"/>
            <w:shd w:val="clear" w:color="auto" w:fill="FFFFFF"/>
          </w:rPr>
          <w:t>https://doi.org/10.1016/j.idairyj.2004.04.005</w:t>
        </w:r>
      </w:hyperlink>
      <w:r w:rsidR="006624E2">
        <w:rPr>
          <w:rFonts w:ascii="Times New Roman" w:hAnsi="Times New Roman"/>
          <w:color w:val="000000"/>
          <w:sz w:val="24"/>
          <w:szCs w:val="24"/>
          <w:shd w:val="clear" w:color="auto" w:fill="FFFFFF"/>
        </w:rPr>
        <w:t xml:space="preserve">) </w:t>
      </w:r>
      <w:r w:rsidRPr="00FF6CDF">
        <w:rPr>
          <w:rFonts w:ascii="Times New Roman" w:hAnsi="Times New Roman"/>
          <w:color w:val="000000"/>
          <w:sz w:val="24"/>
          <w:szCs w:val="24"/>
          <w:shd w:val="clear" w:color="auto" w:fill="FFFFFF"/>
        </w:rPr>
        <w:t>A.W. Bauer, W. M. M. Kirby, J.</w:t>
      </w:r>
      <w:r w:rsidR="00DD7A42">
        <w:rPr>
          <w:rFonts w:ascii="Times New Roman" w:hAnsi="Times New Roman"/>
          <w:color w:val="000000"/>
          <w:sz w:val="24"/>
          <w:szCs w:val="24"/>
          <w:shd w:val="clear" w:color="auto" w:fill="FFFFFF"/>
        </w:rPr>
        <w:t xml:space="preserve"> </w:t>
      </w:r>
      <w:r w:rsidRPr="00FF6CDF">
        <w:rPr>
          <w:rFonts w:ascii="Times New Roman" w:hAnsi="Times New Roman"/>
          <w:color w:val="000000"/>
          <w:sz w:val="24"/>
          <w:szCs w:val="24"/>
          <w:shd w:val="clear" w:color="auto" w:fill="FFFFFF"/>
        </w:rPr>
        <w:t xml:space="preserve">C. Sherris, M. Turck, 1966. </w:t>
      </w:r>
      <w:r w:rsidRPr="00FF6CDF">
        <w:rPr>
          <w:rFonts w:ascii="Times New Roman" w:hAnsi="Times New Roman"/>
          <w:i/>
          <w:color w:val="000000"/>
          <w:sz w:val="24"/>
          <w:szCs w:val="24"/>
          <w:shd w:val="clear" w:color="auto" w:fill="FFFFFF"/>
        </w:rPr>
        <w:t>Am. J. Clin. Pathol</w:t>
      </w:r>
      <w:r w:rsidRPr="00FF6CDF">
        <w:rPr>
          <w:rFonts w:ascii="Times New Roman" w:hAnsi="Times New Roman"/>
          <w:color w:val="000000"/>
          <w:sz w:val="24"/>
          <w:szCs w:val="24"/>
          <w:shd w:val="clear" w:color="auto" w:fill="FFFFFF"/>
        </w:rPr>
        <w:t xml:space="preserve">. </w:t>
      </w:r>
      <w:r w:rsidRPr="00FF6CDF">
        <w:rPr>
          <w:rFonts w:ascii="Times New Roman" w:hAnsi="Times New Roman"/>
          <w:b/>
          <w:color w:val="000000"/>
          <w:sz w:val="24"/>
          <w:szCs w:val="24"/>
          <w:shd w:val="clear" w:color="auto" w:fill="FFFFFF"/>
        </w:rPr>
        <w:t>45</w:t>
      </w:r>
      <w:r w:rsidR="006624E2">
        <w:rPr>
          <w:rFonts w:ascii="Times New Roman" w:hAnsi="Times New Roman"/>
          <w:color w:val="000000"/>
          <w:sz w:val="24"/>
          <w:szCs w:val="24"/>
          <w:shd w:val="clear" w:color="auto" w:fill="FFFFFF"/>
        </w:rPr>
        <w:t xml:space="preserve"> (1966) 493 </w:t>
      </w:r>
      <w:r w:rsidRPr="00FF6CDF">
        <w:rPr>
          <w:rFonts w:ascii="Times New Roman" w:hAnsi="Times New Roman"/>
          <w:bCs/>
          <w:color w:val="000000"/>
          <w:sz w:val="24"/>
          <w:szCs w:val="24"/>
          <w:lang w:val="sr-Latn-CS"/>
        </w:rPr>
        <w:t xml:space="preserve">V. S. Ocana, E. Bru, A. A.  de Ruiz Holgado, M. E. Nader-Macias. </w:t>
      </w:r>
      <w:r w:rsidRPr="00FF6CDF">
        <w:rPr>
          <w:rFonts w:ascii="Times New Roman" w:hAnsi="Times New Roman"/>
          <w:bCs/>
          <w:i/>
          <w:color w:val="000000"/>
          <w:sz w:val="24"/>
          <w:szCs w:val="24"/>
          <w:lang w:val="sr-Latn-CS"/>
        </w:rPr>
        <w:t xml:space="preserve">J. Gen. Appl. Microbiol </w:t>
      </w:r>
      <w:r w:rsidRPr="00FF6CDF">
        <w:rPr>
          <w:rFonts w:ascii="Times New Roman" w:hAnsi="Times New Roman"/>
          <w:b/>
          <w:bCs/>
          <w:color w:val="000000"/>
          <w:sz w:val="24"/>
          <w:szCs w:val="24"/>
          <w:lang w:val="sr-Latn-CS"/>
        </w:rPr>
        <w:t xml:space="preserve">45 </w:t>
      </w:r>
      <w:r w:rsidRPr="00FF6CDF">
        <w:rPr>
          <w:rFonts w:ascii="Times New Roman" w:hAnsi="Times New Roman"/>
          <w:bCs/>
          <w:color w:val="000000"/>
          <w:sz w:val="24"/>
          <w:szCs w:val="24"/>
          <w:lang w:val="sr-Latn-CS"/>
        </w:rPr>
        <w:t>(1999a ) 203 (</w:t>
      </w:r>
      <w:hyperlink r:id="rId22" w:history="1">
        <w:r w:rsidRPr="00FF6CDF">
          <w:rPr>
            <w:rFonts w:ascii="Times New Roman" w:hAnsi="Times New Roman"/>
            <w:bCs/>
            <w:color w:val="0000FF"/>
            <w:sz w:val="24"/>
            <w:szCs w:val="24"/>
            <w:u w:val="single"/>
            <w:lang w:val="sr-Latn-CS"/>
          </w:rPr>
          <w:t xml:space="preserve"> https://doi.org/10.2323/jgam.45.203</w:t>
        </w:r>
      </w:hyperlink>
      <w:r w:rsidRPr="00FF6CDF">
        <w:rPr>
          <w:rFonts w:ascii="Times New Roman" w:hAnsi="Times New Roman"/>
          <w:color w:val="000000"/>
          <w:sz w:val="24"/>
          <w:szCs w:val="24"/>
        </w:rPr>
        <w:t>)</w:t>
      </w:r>
      <w:r w:rsidR="006624E2">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LJ, Harris, M. A. Daeschel, M. E. Stiles, T. R. Klaenhammer, </w:t>
      </w:r>
      <w:r w:rsidRPr="00FF6CDF">
        <w:rPr>
          <w:rFonts w:ascii="Times New Roman" w:hAnsi="Times New Roman"/>
          <w:bCs/>
          <w:i/>
          <w:color w:val="000000"/>
          <w:sz w:val="24"/>
          <w:szCs w:val="24"/>
          <w:lang w:val="sr-Latn-CS"/>
        </w:rPr>
        <w:t>J. Food. Prot.</w:t>
      </w:r>
      <w:r w:rsidRPr="00FF6CDF">
        <w:rPr>
          <w:rFonts w:ascii="Times New Roman" w:hAnsi="Times New Roman"/>
          <w:bCs/>
          <w:color w:val="000000"/>
          <w:sz w:val="24"/>
          <w:szCs w:val="24"/>
          <w:lang w:val="sr-Latn-CS"/>
        </w:rPr>
        <w:t xml:space="preserve"> 52 (1989) 384 (</w:t>
      </w:r>
      <w:hyperlink r:id="rId23" w:history="1">
        <w:r w:rsidRPr="00FF6CDF">
          <w:rPr>
            <w:rFonts w:ascii="Times New Roman" w:hAnsi="Times New Roman"/>
            <w:bCs/>
            <w:color w:val="0000FF"/>
            <w:sz w:val="24"/>
            <w:szCs w:val="24"/>
            <w:u w:val="single"/>
            <w:lang w:val="sr-Latn-CS"/>
          </w:rPr>
          <w:t>https://doi.org/10.4315/0362-028X-52.6.384</w:t>
        </w:r>
      </w:hyperlink>
      <w:r w:rsidRPr="00FF6CDF">
        <w:rPr>
          <w:rFonts w:ascii="Times New Roman" w:hAnsi="Times New Roman"/>
          <w:bCs/>
          <w:color w:val="000000"/>
          <w:sz w:val="24"/>
          <w:szCs w:val="24"/>
          <w:lang w:val="sr-Latn-CS"/>
        </w:rPr>
        <w:t xml:space="preserve"> )</w:t>
      </w:r>
      <w:r w:rsidR="006624E2">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Y. S. Huh, Y. S. Jun, Y. K. Hong, H. Song, S. Y. Lee, W. H. Hong, </w:t>
      </w:r>
      <w:r w:rsidRPr="00FF6CDF">
        <w:rPr>
          <w:rFonts w:ascii="Times New Roman" w:hAnsi="Times New Roman"/>
          <w:bCs/>
          <w:i/>
          <w:color w:val="000000"/>
          <w:sz w:val="24"/>
          <w:szCs w:val="24"/>
          <w:lang w:val="sr-Latn-CS"/>
        </w:rPr>
        <w:t>Process. Biochem</w:t>
      </w:r>
      <w:r w:rsidRPr="00FF6CDF">
        <w:rPr>
          <w:rFonts w:ascii="Times New Roman" w:hAnsi="Times New Roman"/>
          <w:bCs/>
          <w:color w:val="000000"/>
          <w:sz w:val="24"/>
          <w:szCs w:val="24"/>
          <w:lang w:val="sr-Latn-CS"/>
        </w:rPr>
        <w:t xml:space="preserve">. </w:t>
      </w:r>
      <w:r w:rsidRPr="00FF6CDF">
        <w:rPr>
          <w:rFonts w:ascii="Times New Roman" w:hAnsi="Times New Roman"/>
          <w:b/>
          <w:bCs/>
          <w:color w:val="000000"/>
          <w:sz w:val="24"/>
          <w:szCs w:val="24"/>
          <w:lang w:val="sr-Latn-CS"/>
        </w:rPr>
        <w:t>41</w:t>
      </w:r>
      <w:r w:rsidRPr="00FF6CDF">
        <w:rPr>
          <w:rFonts w:ascii="Times New Roman" w:hAnsi="Times New Roman"/>
          <w:bCs/>
          <w:color w:val="000000"/>
          <w:sz w:val="24"/>
          <w:szCs w:val="24"/>
          <w:lang w:val="sr-Latn-CS"/>
        </w:rPr>
        <w:t xml:space="preserve"> (2006) 1461 </w:t>
      </w:r>
    </w:p>
    <w:p w:rsidR="00DF66B6" w:rsidRPr="00B060FA" w:rsidRDefault="00B060FA" w:rsidP="007E0CD4">
      <w:pPr>
        <w:spacing w:after="0" w:line="360" w:lineRule="auto"/>
        <w:jc w:val="both"/>
        <w:rPr>
          <w:rFonts w:ascii="Times New Roman" w:hAnsi="Times New Roman"/>
          <w:color w:val="000000"/>
          <w:sz w:val="24"/>
          <w:szCs w:val="24"/>
          <w:shd w:val="clear" w:color="auto" w:fill="FFFFFF"/>
        </w:rPr>
      </w:pPr>
      <w:r w:rsidRPr="00FF6CDF">
        <w:rPr>
          <w:rFonts w:ascii="Times New Roman" w:hAnsi="Times New Roman"/>
          <w:color w:val="000000"/>
          <w:sz w:val="24"/>
          <w:szCs w:val="24"/>
          <w:shd w:val="clear" w:color="auto" w:fill="FFFFFF"/>
        </w:rPr>
        <w:t>Directive 2010/63/EU; European Convection for the Protection of Vertebrate Animals used for Experimental and other Scientific Purposes. ELI: (</w:t>
      </w:r>
      <w:hyperlink r:id="rId24" w:history="1">
        <w:r w:rsidRPr="00FF6CDF">
          <w:rPr>
            <w:rFonts w:ascii="Times New Roman" w:hAnsi="Times New Roman"/>
            <w:color w:val="0000FF"/>
            <w:sz w:val="24"/>
            <w:szCs w:val="24"/>
            <w:u w:val="single"/>
            <w:shd w:val="clear" w:color="auto" w:fill="FFFFFF"/>
          </w:rPr>
          <w:t>http://data.europa.eu/eli/dir/2010/63/oj</w:t>
        </w:r>
      </w:hyperlink>
      <w:r w:rsidR="006624E2">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European Pharmacopeia 6.0. 2008. Abnormal toxicity; p. 165. J. S. Zhou, Q. Shu, K. J. </w:t>
      </w:r>
      <w:r w:rsidRPr="00FF6CDF">
        <w:rPr>
          <w:rFonts w:ascii="Times New Roman" w:hAnsi="Times New Roman"/>
          <w:bCs/>
          <w:color w:val="000000"/>
          <w:sz w:val="24"/>
          <w:szCs w:val="24"/>
          <w:lang w:val="sr-Latn-CS"/>
        </w:rPr>
        <w:lastRenderedPageBreak/>
        <w:t xml:space="preserve">Rutherfurd, J. Prasad, P. K. Gopal, H. S. Gill, </w:t>
      </w:r>
      <w:r w:rsidRPr="00FF6CDF">
        <w:rPr>
          <w:rFonts w:ascii="Times New Roman" w:hAnsi="Times New Roman"/>
          <w:bCs/>
          <w:i/>
          <w:color w:val="000000"/>
          <w:sz w:val="24"/>
          <w:szCs w:val="24"/>
          <w:lang w:val="sr-Latn-CS"/>
        </w:rPr>
        <w:t>Food Chem. Toxicol.</w:t>
      </w:r>
      <w:r w:rsidRPr="00FF6CDF">
        <w:rPr>
          <w:rFonts w:ascii="Times New Roman" w:hAnsi="Times New Roman"/>
          <w:b/>
          <w:bCs/>
          <w:color w:val="000000"/>
          <w:sz w:val="24"/>
          <w:szCs w:val="24"/>
          <w:lang w:val="sr-Latn-CS"/>
        </w:rPr>
        <w:t xml:space="preserve"> 38</w:t>
      </w:r>
      <w:r w:rsidRPr="00FF6CDF">
        <w:rPr>
          <w:rFonts w:ascii="Times New Roman" w:hAnsi="Times New Roman"/>
          <w:bCs/>
          <w:color w:val="000000"/>
          <w:sz w:val="24"/>
          <w:szCs w:val="24"/>
          <w:lang w:val="sr-Latn-CS"/>
        </w:rPr>
        <w:t xml:space="preserve"> (2000) 153 (</w:t>
      </w:r>
      <w:hyperlink r:id="rId25" w:history="1">
        <w:r w:rsidRPr="00FF6CDF">
          <w:rPr>
            <w:rFonts w:ascii="Times New Roman" w:hAnsi="Times New Roman"/>
            <w:bCs/>
            <w:color w:val="0000FF"/>
            <w:sz w:val="24"/>
            <w:szCs w:val="24"/>
            <w:u w:val="single"/>
            <w:lang w:val="sr-Latn-CS"/>
          </w:rPr>
          <w:t>doi: 10.1016/S0278-6915(99)00154-4</w:t>
        </w:r>
      </w:hyperlink>
      <w:r w:rsidRPr="00FF6CDF">
        <w:rPr>
          <w:rFonts w:ascii="Times New Roman" w:hAnsi="Times New Roman"/>
          <w:bCs/>
          <w:color w:val="000000"/>
          <w:sz w:val="24"/>
          <w:szCs w:val="24"/>
          <w:lang w:val="sr-Latn-CS"/>
        </w:rPr>
        <w:t>)</w:t>
      </w:r>
      <w:r w:rsidR="006624E2">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Guide for the Care and Use of Laboratory Animals.Editors National Research Council (US) Committee for the Update of the Guide for the Care and Use of Laboratory Animals. Source. 8th edition. Washington (DC): National Academies Press (US); 2011. The National Academies Collection: Reports funded by National Institutes of Health (</w:t>
      </w:r>
      <w:hyperlink r:id="rId26" w:history="1">
        <w:r w:rsidRPr="00FF6CDF">
          <w:rPr>
            <w:rFonts w:ascii="Times New Roman" w:hAnsi="Times New Roman"/>
            <w:bCs/>
            <w:color w:val="0000FF"/>
            <w:sz w:val="24"/>
            <w:szCs w:val="24"/>
            <w:u w:val="single"/>
            <w:lang w:val="sr-Latn-CS"/>
          </w:rPr>
          <w:t>https://grants.nih.gov/grants/olaw/guide-for-the-care-and-use-of-laboratory-animals.pdf</w:t>
        </w:r>
      </w:hyperlink>
      <w:r w:rsidRPr="00FF6CDF">
        <w:rPr>
          <w:rFonts w:ascii="Times New Roman" w:hAnsi="Times New Roman"/>
          <w:bCs/>
          <w:color w:val="000000"/>
          <w:sz w:val="24"/>
          <w:szCs w:val="24"/>
          <w:lang w:val="sr-Latn-CS"/>
        </w:rPr>
        <w:t xml:space="preserve"> )</w:t>
      </w:r>
      <w:r w:rsidR="006624E2">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S. Oh, S. H. Kim, R. W. Worobo, </w:t>
      </w:r>
      <w:r w:rsidRPr="00FF6CDF">
        <w:rPr>
          <w:rFonts w:ascii="Times New Roman" w:hAnsi="Times New Roman"/>
          <w:bCs/>
          <w:i/>
          <w:color w:val="000000"/>
          <w:sz w:val="24"/>
          <w:szCs w:val="24"/>
          <w:lang w:val="sr-Latn-CS"/>
        </w:rPr>
        <w:t>J. Dairy Sci.</w:t>
      </w:r>
      <w:r w:rsidRPr="00FF6CDF">
        <w:rPr>
          <w:rFonts w:ascii="Times New Roman" w:hAnsi="Times New Roman"/>
          <w:b/>
          <w:bCs/>
          <w:color w:val="000000"/>
          <w:sz w:val="24"/>
          <w:szCs w:val="24"/>
          <w:lang w:val="sr-Latn-CS"/>
        </w:rPr>
        <w:t>83</w:t>
      </w:r>
      <w:r w:rsidRPr="00FF6CDF">
        <w:rPr>
          <w:rFonts w:ascii="Times New Roman" w:hAnsi="Times New Roman"/>
          <w:bCs/>
          <w:color w:val="000000"/>
          <w:sz w:val="24"/>
          <w:szCs w:val="24"/>
          <w:lang w:val="sr-Latn-CS"/>
        </w:rPr>
        <w:t xml:space="preserve"> (2000) 2747 (</w:t>
      </w:r>
      <w:hyperlink r:id="rId27" w:history="1">
        <w:r w:rsidRPr="00FF6CDF">
          <w:rPr>
            <w:rFonts w:ascii="Times New Roman" w:hAnsi="Times New Roman"/>
            <w:bCs/>
            <w:color w:val="0000FF"/>
            <w:sz w:val="24"/>
            <w:szCs w:val="24"/>
            <w:u w:val="single"/>
            <w:lang w:val="sr-Latn-CS"/>
          </w:rPr>
          <w:t xml:space="preserve"> https://doi.org/10.3168/jds.S0022-0302(00)75169-1</w:t>
        </w:r>
      </w:hyperlink>
      <w:r w:rsidRPr="00FF6CDF">
        <w:rPr>
          <w:rFonts w:ascii="Times New Roman" w:hAnsi="Times New Roman"/>
          <w:bCs/>
          <w:color w:val="000000"/>
          <w:sz w:val="24"/>
          <w:szCs w:val="24"/>
          <w:lang w:val="sr-Latn-CS"/>
        </w:rPr>
        <w:t>)</w:t>
      </w:r>
      <w:r w:rsidR="006624E2">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R. J. Boyle, R. M. Robins-Browne, M. L. Tang, </w:t>
      </w:r>
      <w:r w:rsidRPr="00FF6CDF">
        <w:rPr>
          <w:rFonts w:ascii="Times New Roman" w:hAnsi="Times New Roman"/>
          <w:bCs/>
          <w:i/>
          <w:color w:val="000000"/>
          <w:sz w:val="24"/>
          <w:szCs w:val="24"/>
          <w:lang w:val="sr-Latn-CS"/>
        </w:rPr>
        <w:t>Am. J. Clin .Nutr</w:t>
      </w:r>
      <w:r w:rsidRPr="00FF6CDF">
        <w:rPr>
          <w:rFonts w:ascii="Times New Roman" w:hAnsi="Times New Roman"/>
          <w:bCs/>
          <w:color w:val="000000"/>
          <w:sz w:val="24"/>
          <w:szCs w:val="24"/>
          <w:lang w:val="sr-Latn-CS"/>
        </w:rPr>
        <w:t xml:space="preserve">. </w:t>
      </w:r>
      <w:r w:rsidRPr="00FF6CDF">
        <w:rPr>
          <w:rFonts w:ascii="Times New Roman" w:hAnsi="Times New Roman"/>
          <w:b/>
          <w:bCs/>
          <w:color w:val="000000"/>
          <w:sz w:val="24"/>
          <w:szCs w:val="24"/>
          <w:lang w:val="sr-Latn-CS"/>
        </w:rPr>
        <w:t xml:space="preserve">83 </w:t>
      </w:r>
      <w:r w:rsidRPr="00FF6CDF">
        <w:rPr>
          <w:rFonts w:ascii="Times New Roman" w:hAnsi="Times New Roman"/>
          <w:bCs/>
          <w:color w:val="000000"/>
          <w:sz w:val="24"/>
          <w:szCs w:val="24"/>
          <w:lang w:val="sr-Latn-CS"/>
        </w:rPr>
        <w:t>(2006) 1256 (</w:t>
      </w:r>
      <w:hyperlink r:id="rId28" w:history="1">
        <w:r w:rsidRPr="00FF6CDF">
          <w:rPr>
            <w:rFonts w:ascii="Times New Roman" w:hAnsi="Times New Roman"/>
            <w:bCs/>
            <w:color w:val="0000FF"/>
            <w:sz w:val="24"/>
            <w:szCs w:val="24"/>
            <w:u w:val="single"/>
            <w:lang w:val="sr-Latn-CS"/>
          </w:rPr>
          <w:t xml:space="preserve"> https://doi.org/10.1093/ajcn/83.6.1256</w:t>
        </w:r>
      </w:hyperlink>
      <w:r w:rsidRPr="00FF6CDF">
        <w:rPr>
          <w:rFonts w:ascii="Times New Roman" w:hAnsi="Times New Roman"/>
          <w:bCs/>
          <w:color w:val="000000"/>
          <w:sz w:val="24"/>
          <w:szCs w:val="24"/>
          <w:lang w:val="sr-Latn-CS"/>
        </w:rPr>
        <w:t>)</w:t>
      </w:r>
      <w:r w:rsidR="006624E2">
        <w:rPr>
          <w:rFonts w:ascii="Times New Roman" w:hAnsi="Times New Roman"/>
          <w:color w:val="000000"/>
          <w:sz w:val="24"/>
          <w:szCs w:val="24"/>
          <w:shd w:val="clear" w:color="auto" w:fill="FFFFFF"/>
        </w:rPr>
        <w:t xml:space="preserve"> </w:t>
      </w:r>
      <w:r w:rsidRPr="00DD7A42">
        <w:rPr>
          <w:rFonts w:ascii="Times New Roman" w:hAnsi="Times New Roman"/>
          <w:color w:val="000000"/>
          <w:sz w:val="24"/>
          <w:szCs w:val="24"/>
          <w:shd w:val="clear" w:color="auto" w:fill="FFFFFF"/>
        </w:rPr>
        <w:t xml:space="preserve">D. I. Pereira, G. R. Gibson, </w:t>
      </w:r>
      <w:hyperlink r:id="rId29" w:history="1">
        <w:r w:rsidRPr="00DD7A42">
          <w:rPr>
            <w:rFonts w:ascii="Times New Roman" w:hAnsi="Times New Roman"/>
            <w:i/>
            <w:sz w:val="24"/>
            <w:szCs w:val="24"/>
            <w:u w:val="single"/>
            <w:shd w:val="clear" w:color="auto" w:fill="FFFFFF"/>
          </w:rPr>
          <w:t>Appl. Environ. Microbiol</w:t>
        </w:r>
      </w:hyperlink>
      <w:r w:rsidRPr="00DD7A42">
        <w:rPr>
          <w:rFonts w:ascii="Times New Roman" w:hAnsi="Times New Roman"/>
          <w:sz w:val="24"/>
          <w:szCs w:val="24"/>
          <w:shd w:val="clear" w:color="auto" w:fill="FFFFFF"/>
        </w:rPr>
        <w:t xml:space="preserve">. </w:t>
      </w:r>
      <w:r w:rsidRPr="00DD7A42">
        <w:rPr>
          <w:rFonts w:ascii="Times New Roman" w:hAnsi="Times New Roman"/>
          <w:b/>
          <w:sz w:val="24"/>
          <w:szCs w:val="24"/>
          <w:shd w:val="clear" w:color="auto" w:fill="FFFFFF"/>
        </w:rPr>
        <w:t>68</w:t>
      </w:r>
      <w:r w:rsidRPr="00DD7A42">
        <w:rPr>
          <w:rFonts w:ascii="Times New Roman" w:hAnsi="Times New Roman"/>
          <w:sz w:val="24"/>
          <w:szCs w:val="24"/>
          <w:shd w:val="clear" w:color="auto" w:fill="FFFFFF"/>
        </w:rPr>
        <w:t xml:space="preserve"> (2002) 4689 doi: (</w:t>
      </w:r>
      <w:hyperlink r:id="rId30" w:tgtFrame="pmc_ext" w:history="1">
        <w:r w:rsidRPr="00DD7A42">
          <w:rPr>
            <w:rFonts w:ascii="Times New Roman" w:hAnsi="Times New Roman"/>
            <w:sz w:val="24"/>
            <w:szCs w:val="24"/>
            <w:u w:val="single"/>
            <w:shd w:val="clear" w:color="auto" w:fill="FFFFFF"/>
          </w:rPr>
          <w:t>10.1128/AEM.68.9.4689-4693.2002</w:t>
        </w:r>
      </w:hyperlink>
      <w:r w:rsidRPr="00DD7A42">
        <w:rPr>
          <w:rFonts w:ascii="Times New Roman" w:hAnsi="Times New Roman"/>
          <w:sz w:val="24"/>
          <w:szCs w:val="24"/>
          <w:shd w:val="clear" w:color="auto" w:fill="FFFFFF"/>
        </w:rPr>
        <w:t>)</w:t>
      </w:r>
      <w:r w:rsidR="006624E2">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M. Fernandez, S. Boris. C. Barbes, </w:t>
      </w:r>
      <w:r w:rsidRPr="00FF6CDF">
        <w:rPr>
          <w:rFonts w:ascii="Times New Roman" w:hAnsi="Times New Roman"/>
          <w:bCs/>
          <w:i/>
          <w:color w:val="000000"/>
          <w:sz w:val="24"/>
          <w:szCs w:val="24"/>
          <w:lang w:val="sr-Latn-CS"/>
        </w:rPr>
        <w:t>J. Appl. Microbiol</w:t>
      </w:r>
      <w:r w:rsidRPr="00FF6CDF">
        <w:rPr>
          <w:rFonts w:ascii="Times New Roman" w:hAnsi="Times New Roman"/>
          <w:bCs/>
          <w:color w:val="000000"/>
          <w:sz w:val="24"/>
          <w:szCs w:val="24"/>
          <w:lang w:val="sr-Latn-CS"/>
        </w:rPr>
        <w:t xml:space="preserve">. </w:t>
      </w:r>
      <w:r w:rsidRPr="00FF6CDF">
        <w:rPr>
          <w:rFonts w:ascii="Times New Roman" w:hAnsi="Times New Roman"/>
          <w:b/>
          <w:bCs/>
          <w:color w:val="000000"/>
          <w:sz w:val="24"/>
          <w:szCs w:val="24"/>
          <w:lang w:val="sr-Latn-CS"/>
        </w:rPr>
        <w:t>94</w:t>
      </w:r>
      <w:r w:rsidRPr="00FF6CDF">
        <w:rPr>
          <w:rFonts w:ascii="Times New Roman" w:hAnsi="Times New Roman"/>
          <w:bCs/>
          <w:color w:val="000000"/>
          <w:sz w:val="24"/>
          <w:szCs w:val="24"/>
          <w:lang w:val="sr-Latn-CS"/>
        </w:rPr>
        <w:t xml:space="preserve"> (2003) 449 (</w:t>
      </w:r>
      <w:hyperlink r:id="rId31" w:history="1">
        <w:r w:rsidRPr="00FF6CDF">
          <w:rPr>
            <w:rFonts w:ascii="Times New Roman" w:hAnsi="Times New Roman"/>
            <w:bCs/>
            <w:color w:val="0000FF"/>
            <w:sz w:val="24"/>
            <w:szCs w:val="24"/>
            <w:u w:val="single"/>
            <w:lang w:val="sr-Latn-CS"/>
          </w:rPr>
          <w:t>https://doi.org/10.1046/j.1365-2672.2003.01850.x</w:t>
        </w:r>
      </w:hyperlink>
      <w:r w:rsidRPr="00FF6CDF">
        <w:rPr>
          <w:rFonts w:ascii="Times New Roman" w:hAnsi="Times New Roman"/>
          <w:bCs/>
          <w:color w:val="000000"/>
          <w:sz w:val="24"/>
          <w:szCs w:val="24"/>
          <w:lang w:val="sr-Latn-CS"/>
        </w:rPr>
        <w:t>)</w:t>
      </w:r>
      <w:r w:rsidR="007E0CD4">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S. Fijan, Int. J. Environ. Res. Public Health, </w:t>
      </w:r>
      <w:r w:rsidRPr="00FF6CDF">
        <w:rPr>
          <w:rFonts w:ascii="Times New Roman" w:hAnsi="Times New Roman"/>
          <w:b/>
          <w:bCs/>
          <w:color w:val="000000"/>
          <w:sz w:val="24"/>
          <w:szCs w:val="24"/>
          <w:lang w:val="sr-Latn-CS"/>
        </w:rPr>
        <w:t>11</w:t>
      </w:r>
      <w:r w:rsidRPr="00FF6CDF">
        <w:rPr>
          <w:rFonts w:ascii="Times New Roman" w:hAnsi="Times New Roman"/>
          <w:bCs/>
          <w:color w:val="000000"/>
          <w:sz w:val="24"/>
          <w:szCs w:val="24"/>
          <w:lang w:val="sr-Latn-CS"/>
        </w:rPr>
        <w:t xml:space="preserve"> (2014) 4745 (</w:t>
      </w:r>
      <w:hyperlink r:id="rId32" w:history="1">
        <w:r w:rsidRPr="00FF6CDF">
          <w:rPr>
            <w:rFonts w:ascii="Times New Roman" w:hAnsi="Times New Roman"/>
            <w:bCs/>
            <w:color w:val="0000FF"/>
            <w:sz w:val="24"/>
            <w:szCs w:val="24"/>
            <w:u w:val="single"/>
            <w:lang w:val="sr-Latn-CS"/>
          </w:rPr>
          <w:t>doi: 10.3390/ijerph110504745</w:t>
        </w:r>
      </w:hyperlink>
      <w:r w:rsidRPr="00FF6CDF">
        <w:rPr>
          <w:rFonts w:ascii="Times New Roman" w:hAnsi="Times New Roman"/>
          <w:bCs/>
          <w:color w:val="000000"/>
          <w:sz w:val="24"/>
          <w:szCs w:val="24"/>
          <w:lang w:val="sr-Latn-CS"/>
        </w:rPr>
        <w:t>)</w:t>
      </w:r>
      <w:r w:rsidR="007E0CD4">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M. Mikelsaar, M. Zilmer,  Microb. Ecol. Health Dis. </w:t>
      </w:r>
      <w:r w:rsidRPr="00FF6CDF">
        <w:rPr>
          <w:rFonts w:ascii="Times New Roman" w:hAnsi="Times New Roman"/>
          <w:b/>
          <w:bCs/>
          <w:color w:val="000000"/>
          <w:sz w:val="24"/>
          <w:szCs w:val="24"/>
          <w:lang w:val="sr-Latn-CS"/>
        </w:rPr>
        <w:t>21</w:t>
      </w:r>
      <w:r w:rsidRPr="00FF6CDF">
        <w:rPr>
          <w:rFonts w:ascii="Times New Roman" w:hAnsi="Times New Roman"/>
          <w:bCs/>
          <w:color w:val="000000"/>
          <w:sz w:val="24"/>
          <w:szCs w:val="24"/>
          <w:lang w:val="sr-Latn-CS"/>
        </w:rPr>
        <w:t xml:space="preserve"> (2009) 1 (</w:t>
      </w:r>
      <w:hyperlink r:id="rId33" w:history="1">
        <w:r w:rsidRPr="00FF6CDF">
          <w:rPr>
            <w:rFonts w:ascii="Times New Roman" w:hAnsi="Times New Roman"/>
            <w:bCs/>
            <w:color w:val="0000FF"/>
            <w:sz w:val="24"/>
            <w:szCs w:val="24"/>
            <w:u w:val="single"/>
            <w:lang w:val="sr-Latn-CS"/>
          </w:rPr>
          <w:t>https://doi.org/10.1080/08910600902815561</w:t>
        </w:r>
      </w:hyperlink>
      <w:r w:rsidRPr="00FF6CDF">
        <w:rPr>
          <w:rFonts w:ascii="Times New Roman" w:hAnsi="Times New Roman"/>
          <w:bCs/>
          <w:color w:val="000000"/>
          <w:sz w:val="24"/>
          <w:szCs w:val="24"/>
          <w:lang w:val="sr-Latn-CS"/>
        </w:rPr>
        <w:t>)</w:t>
      </w:r>
      <w:r w:rsidR="007E0CD4">
        <w:rPr>
          <w:rFonts w:ascii="Times New Roman" w:hAnsi="Times New Roman"/>
          <w:color w:val="000000"/>
          <w:sz w:val="24"/>
          <w:szCs w:val="24"/>
          <w:shd w:val="clear" w:color="auto" w:fill="FFFFFF"/>
        </w:rPr>
        <w:t xml:space="preserve"> </w:t>
      </w:r>
      <w:r w:rsidRPr="00FF6CDF">
        <w:rPr>
          <w:rFonts w:ascii="Times New Roman" w:hAnsi="Times New Roman"/>
          <w:bCs/>
          <w:color w:val="000000"/>
          <w:sz w:val="24"/>
          <w:szCs w:val="24"/>
          <w:lang w:val="sr-Latn-CS"/>
        </w:rPr>
        <w:t xml:space="preserve">M. S. Juarez-Tomas, V. S. Ocana, B. Wiese, M. E. Nader-Macias, </w:t>
      </w:r>
      <w:r w:rsidRPr="00FF6CDF">
        <w:rPr>
          <w:rFonts w:ascii="Times New Roman" w:hAnsi="Times New Roman"/>
          <w:bCs/>
          <w:i/>
          <w:color w:val="000000"/>
          <w:sz w:val="24"/>
          <w:szCs w:val="24"/>
          <w:lang w:val="sr-Latn-CS"/>
        </w:rPr>
        <w:t>J. Med. Microbiol</w:t>
      </w:r>
      <w:r w:rsidRPr="00FF6CDF">
        <w:rPr>
          <w:rFonts w:ascii="Times New Roman" w:hAnsi="Times New Roman"/>
          <w:bCs/>
          <w:color w:val="000000"/>
          <w:sz w:val="24"/>
          <w:szCs w:val="24"/>
          <w:lang w:val="sr-Latn-CS"/>
        </w:rPr>
        <w:t xml:space="preserve">. </w:t>
      </w:r>
      <w:r w:rsidRPr="00FF6CDF">
        <w:rPr>
          <w:rFonts w:ascii="Times New Roman" w:hAnsi="Times New Roman"/>
          <w:b/>
          <w:bCs/>
          <w:color w:val="000000"/>
          <w:sz w:val="24"/>
          <w:szCs w:val="24"/>
          <w:lang w:val="sr-Latn-CS"/>
        </w:rPr>
        <w:t>52</w:t>
      </w:r>
      <w:r w:rsidRPr="00FF6CDF">
        <w:rPr>
          <w:rFonts w:ascii="Times New Roman" w:hAnsi="Times New Roman"/>
          <w:bCs/>
          <w:color w:val="000000"/>
          <w:sz w:val="24"/>
          <w:szCs w:val="24"/>
          <w:lang w:val="sr-Latn-CS"/>
        </w:rPr>
        <w:t xml:space="preserve"> (2003) 111(</w:t>
      </w:r>
      <w:hyperlink r:id="rId34" w:history="1">
        <w:r w:rsidRPr="00FF6CDF">
          <w:rPr>
            <w:rFonts w:ascii="Times New Roman" w:hAnsi="Times New Roman"/>
            <w:bCs/>
            <w:color w:val="0000FF"/>
            <w:sz w:val="24"/>
            <w:szCs w:val="24"/>
            <w:u w:val="single"/>
            <w:lang w:val="sr-Latn-CS"/>
          </w:rPr>
          <w:t>http://jmm.microbiologyresearch.org/content/journal/jmm/10.1099/jmm.0.05155-0</w:t>
        </w:r>
      </w:hyperlink>
      <w:r w:rsidRPr="00FF6CDF">
        <w:rPr>
          <w:rFonts w:ascii="Times New Roman" w:hAnsi="Times New Roman"/>
          <w:bCs/>
          <w:color w:val="000000"/>
          <w:sz w:val="24"/>
          <w:szCs w:val="24"/>
          <w:lang w:val="sr-Latn-CS"/>
        </w:rPr>
        <w:t xml:space="preserve"> )</w:t>
      </w:r>
    </w:p>
    <w:sectPr w:rsidR="00DF66B6" w:rsidRPr="00B060FA" w:rsidSect="00B060FA">
      <w:headerReference w:type="default" r:id="rId35"/>
      <w:pgSz w:w="12240" w:h="15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57" w:rsidRDefault="00577C57">
      <w:pPr>
        <w:spacing w:after="0" w:line="240" w:lineRule="auto"/>
      </w:pPr>
      <w:r>
        <w:separator/>
      </w:r>
    </w:p>
  </w:endnote>
  <w:endnote w:type="continuationSeparator" w:id="0">
    <w:p w:rsidR="00577C57" w:rsidRDefault="0057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57" w:rsidRDefault="00577C57">
      <w:pPr>
        <w:spacing w:after="0" w:line="240" w:lineRule="auto"/>
      </w:pPr>
      <w:r>
        <w:separator/>
      </w:r>
    </w:p>
  </w:footnote>
  <w:footnote w:type="continuationSeparator" w:id="0">
    <w:p w:rsidR="00577C57" w:rsidRDefault="00577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6A" w:rsidRDefault="003D6970" w:rsidP="003C716A">
    <w:pPr>
      <w:pStyle w:val="Header"/>
      <w:pBdr>
        <w:bottom w:val="single" w:sz="4" w:space="1" w:color="D9D9D9"/>
      </w:pBdr>
      <w:jc w:val="right"/>
      <w:rPr>
        <w:b/>
        <w:bCs/>
      </w:rPr>
    </w:pPr>
    <w:r w:rsidRPr="003C716A">
      <w:rPr>
        <w:color w:val="808080"/>
        <w:spacing w:val="60"/>
      </w:rPr>
      <w:t>Page</w:t>
    </w:r>
    <w:r>
      <w:t xml:space="preserve"> | </w:t>
    </w:r>
    <w:r>
      <w:fldChar w:fldCharType="begin"/>
    </w:r>
    <w:r>
      <w:instrText xml:space="preserve"> PAGE   \* MERGEFORMAT </w:instrText>
    </w:r>
    <w:r>
      <w:fldChar w:fldCharType="separate"/>
    </w:r>
    <w:r w:rsidR="000348CF" w:rsidRPr="000348CF">
      <w:rPr>
        <w:b/>
        <w:bCs/>
      </w:rPr>
      <w:t>1</w:t>
    </w:r>
    <w:r>
      <w:rPr>
        <w:b/>
        <w:bCs/>
      </w:rPr>
      <w:fldChar w:fldCharType="end"/>
    </w:r>
  </w:p>
  <w:p w:rsidR="003C716A" w:rsidRDefault="00577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E4522"/>
    <w:multiLevelType w:val="hybridMultilevel"/>
    <w:tmpl w:val="8F005ACA"/>
    <w:lvl w:ilvl="0" w:tplc="690C496C">
      <w:start w:val="1"/>
      <w:numFmt w:val="decimal"/>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A3"/>
    <w:rsid w:val="000348CF"/>
    <w:rsid w:val="003D6970"/>
    <w:rsid w:val="004403F9"/>
    <w:rsid w:val="00497C4C"/>
    <w:rsid w:val="004D67F7"/>
    <w:rsid w:val="00577C57"/>
    <w:rsid w:val="006624E2"/>
    <w:rsid w:val="00676203"/>
    <w:rsid w:val="006C401A"/>
    <w:rsid w:val="007A677F"/>
    <w:rsid w:val="007E0CD4"/>
    <w:rsid w:val="00A52070"/>
    <w:rsid w:val="00AE69A3"/>
    <w:rsid w:val="00B060FA"/>
    <w:rsid w:val="00D56FBA"/>
    <w:rsid w:val="00DD7A42"/>
    <w:rsid w:val="00DF66B6"/>
    <w:rsid w:val="00E2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0FA"/>
    <w:pPr>
      <w:tabs>
        <w:tab w:val="center" w:pos="4153"/>
        <w:tab w:val="right" w:pos="8306"/>
      </w:tabs>
      <w:spacing w:after="0" w:line="240" w:lineRule="auto"/>
    </w:pPr>
    <w:rPr>
      <w:noProof/>
      <w:sz w:val="20"/>
      <w:szCs w:val="20"/>
      <w:lang w:val="sl-SI"/>
    </w:rPr>
  </w:style>
  <w:style w:type="character" w:customStyle="1" w:styleId="HeaderChar">
    <w:name w:val="Header Char"/>
    <w:basedOn w:val="DefaultParagraphFont"/>
    <w:link w:val="Header"/>
    <w:uiPriority w:val="99"/>
    <w:rsid w:val="00B060FA"/>
    <w:rPr>
      <w:rFonts w:ascii="Calibri" w:eastAsia="Calibri" w:hAnsi="Calibri" w:cs="Times New Roman"/>
      <w:noProof/>
      <w:sz w:val="20"/>
      <w:szCs w:val="20"/>
      <w:lang w:val="sl-SI"/>
    </w:rPr>
  </w:style>
  <w:style w:type="character" w:styleId="LineNumber">
    <w:name w:val="line number"/>
    <w:basedOn w:val="DefaultParagraphFont"/>
    <w:uiPriority w:val="99"/>
    <w:semiHidden/>
    <w:unhideWhenUsed/>
    <w:rsid w:val="00B06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0FA"/>
    <w:pPr>
      <w:tabs>
        <w:tab w:val="center" w:pos="4153"/>
        <w:tab w:val="right" w:pos="8306"/>
      </w:tabs>
      <w:spacing w:after="0" w:line="240" w:lineRule="auto"/>
    </w:pPr>
    <w:rPr>
      <w:noProof/>
      <w:sz w:val="20"/>
      <w:szCs w:val="20"/>
      <w:lang w:val="sl-SI"/>
    </w:rPr>
  </w:style>
  <w:style w:type="character" w:customStyle="1" w:styleId="HeaderChar">
    <w:name w:val="Header Char"/>
    <w:basedOn w:val="DefaultParagraphFont"/>
    <w:link w:val="Header"/>
    <w:uiPriority w:val="99"/>
    <w:rsid w:val="00B060FA"/>
    <w:rPr>
      <w:rFonts w:ascii="Calibri" w:eastAsia="Calibri" w:hAnsi="Calibri" w:cs="Times New Roman"/>
      <w:noProof/>
      <w:sz w:val="20"/>
      <w:szCs w:val="20"/>
      <w:lang w:val="sl-SI"/>
    </w:rPr>
  </w:style>
  <w:style w:type="character" w:styleId="LineNumber">
    <w:name w:val="line number"/>
    <w:basedOn w:val="DefaultParagraphFont"/>
    <w:uiPriority w:val="99"/>
    <w:semiHidden/>
    <w:unhideWhenUsed/>
    <w:rsid w:val="00B0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ajcn/83.6.1256" TargetMode="External"/><Relationship Id="rId18" Type="http://schemas.openxmlformats.org/officeDocument/2006/relationships/hyperlink" Target="https://www.ncbi.nlm.nih.gov/pubmed/28298694" TargetMode="External"/><Relationship Id="rId26" Type="http://schemas.openxmlformats.org/officeDocument/2006/relationships/hyperlink" Target="https://grants.nih.gov/grants/olaw/guide-for-the-care-and-use-of-laboratory-animals.pdf" TargetMode="External"/><Relationship Id="rId21" Type="http://schemas.openxmlformats.org/officeDocument/2006/relationships/hyperlink" Target="https://www.sciencedirect.com/science/article/abs/pii/S0958694604001001" TargetMode="External"/><Relationship Id="rId34" Type="http://schemas.openxmlformats.org/officeDocument/2006/relationships/hyperlink" Target="http://jmm.microbiologyresearch.org/content/journal/jmm/10.1099/jmm.0.05155-0" TargetMode="External"/><Relationship Id="rId7" Type="http://schemas.openxmlformats.org/officeDocument/2006/relationships/endnotes" Target="endnotes.xml"/><Relationship Id="rId12" Type="http://schemas.openxmlformats.org/officeDocument/2006/relationships/hyperlink" Target="https://doi.org/10.1093/ajcn/83.6.1256" TargetMode="External"/><Relationship Id="rId17" Type="http://schemas.openxmlformats.org/officeDocument/2006/relationships/hyperlink" Target="https://www.ncbi.nlm.nih.gov/pmc/articles/PMC5334239/" TargetMode="External"/><Relationship Id="rId25" Type="http://schemas.openxmlformats.org/officeDocument/2006/relationships/hyperlink" Target="http://europepmc.org/abstract/MED/10717355" TargetMode="External"/><Relationship Id="rId33" Type="http://schemas.openxmlformats.org/officeDocument/2006/relationships/hyperlink" Target="https://www.tandfonline.com/doi/abs/10.1080/08910600902815561" TargetMode="External"/><Relationship Id="rId2" Type="http://schemas.openxmlformats.org/officeDocument/2006/relationships/styles" Target="styles.xml"/><Relationship Id="rId16" Type="http://schemas.openxmlformats.org/officeDocument/2006/relationships/hyperlink" Target="https://www.ncbi.nlm.nih.gov/pubmed/?term=Dahiya%20DK%5BAuthor%5D&amp;cauthor=true&amp;cauthor_uid=28298694" TargetMode="External"/><Relationship Id="rId20" Type="http://schemas.openxmlformats.org/officeDocument/2006/relationships/hyperlink" Target="https://www.ijcmas.com/abstractview.php?ID=412&amp;vol=5-4-2016&amp;SNo=119" TargetMode="External"/><Relationship Id="rId29" Type="http://schemas.openxmlformats.org/officeDocument/2006/relationships/hyperlink" Target="https://www.ncbi.nlm.nih.gov/pmc/articles/PMC1241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mccomplementalternmed.biomedcentral.com/articles/10.1186/s12906-017-1591-9" TargetMode="External"/><Relationship Id="rId24" Type="http://schemas.openxmlformats.org/officeDocument/2006/relationships/hyperlink" Target="https://eur-lex.europa.eu/legal-content/en/TXT/?uri=CELEX:32010L0063" TargetMode="External"/><Relationship Id="rId32" Type="http://schemas.openxmlformats.org/officeDocument/2006/relationships/hyperlink" Target="https://www.ncbi.nlm.nih.gov/pmc/articles/PMC405391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geningenacademic.com/doi/10.3920/BM2013.0046" TargetMode="External"/><Relationship Id="rId23" Type="http://schemas.openxmlformats.org/officeDocument/2006/relationships/hyperlink" Target="https://doi.org/10.4315/0362-028X-52.6.384" TargetMode="External"/><Relationship Id="rId28" Type="http://schemas.openxmlformats.org/officeDocument/2006/relationships/hyperlink" Target="https://academic.oup.com/ajcn/article/83/6/1256/4632996" TargetMode="External"/><Relationship Id="rId36" Type="http://schemas.openxmlformats.org/officeDocument/2006/relationships/fontTable" Target="fontTable.xml"/><Relationship Id="rId10" Type="http://schemas.openxmlformats.org/officeDocument/2006/relationships/hyperlink" Target="https://www.ncbi.nlm.nih.gov/pmc/articles/PMC150315/" TargetMode="External"/><Relationship Id="rId19" Type="http://schemas.openxmlformats.org/officeDocument/2006/relationships/hyperlink" Target="https://www.frontiersin.org/articles/10.3389/fmicb.2015.00227/full" TargetMode="External"/><Relationship Id="rId31" Type="http://schemas.openxmlformats.org/officeDocument/2006/relationships/hyperlink" Target="https://onlinelibrary.wiley.com/doi/abs/10.1046/j.1365-2672.2003.01850.x" TargetMode="External"/><Relationship Id="rId4" Type="http://schemas.openxmlformats.org/officeDocument/2006/relationships/settings" Target="settings.xml"/><Relationship Id="rId9" Type="http://schemas.openxmlformats.org/officeDocument/2006/relationships/hyperlink" Target="https://journals.plos.org/plosone/article?id=10.1371/journal.pone.0008099" TargetMode="External"/><Relationship Id="rId14" Type="http://schemas.openxmlformats.org/officeDocument/2006/relationships/hyperlink" Target="http://www.newcenturyhealthpublishers.com" TargetMode="External"/><Relationship Id="rId22" Type="http://schemas.openxmlformats.org/officeDocument/2006/relationships/hyperlink" Target="https://www.jstage.jst.go.jp/article/jgam/45/5/45_5_203/_article" TargetMode="External"/><Relationship Id="rId27" Type="http://schemas.openxmlformats.org/officeDocument/2006/relationships/hyperlink" Target="https://www.journalofdairyscience.org/article/S0022-0302(00)75169-1/abstract" TargetMode="External"/><Relationship Id="rId30" Type="http://schemas.openxmlformats.org/officeDocument/2006/relationships/hyperlink" Target="https://dx.doi.org/10.1128%2FAEM.68.9.4689-4693.2002" TargetMode="External"/><Relationship Id="rId35" Type="http://schemas.openxmlformats.org/officeDocument/2006/relationships/header" Target="header1.xml"/><Relationship Id="rId8" Type="http://schemas.openxmlformats.org/officeDocument/2006/relationships/hyperlink" Target="https://www.intechopen.com/books/probiotics-and-prebiotics-in-human-nutrition-and-health/antimicrobial-effect-of-probiotics-against-common-pathogen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2018-12-16T19:51:00Z</dcterms:created>
  <dcterms:modified xsi:type="dcterms:W3CDTF">2018-12-16T19:51:00Z</dcterms:modified>
</cp:coreProperties>
</file>