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BE" w:rsidRDefault="00B523A9" w:rsidP="00D619B1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</w:pPr>
      <w:r w:rsidRPr="000A2E38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>Response</w:t>
      </w:r>
      <w:r w:rsidR="000B0ABE" w:rsidRPr="000A2E38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0A2E38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>to</w:t>
      </w:r>
      <w:r w:rsidR="000B0ABE" w:rsidRPr="000A2E38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="00D619B1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>Editor</w:t>
      </w:r>
    </w:p>
    <w:p w:rsidR="00D619B1" w:rsidRPr="000A2E38" w:rsidRDefault="00D619B1" w:rsidP="00D619B1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</w:pPr>
    </w:p>
    <w:p w:rsidR="004B0608" w:rsidRPr="000A2E38" w:rsidRDefault="004B0608" w:rsidP="00FD3E04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A2E38">
        <w:rPr>
          <w:rFonts w:asciiTheme="majorBidi" w:hAnsiTheme="majorBidi" w:cstheme="majorBidi"/>
          <w:sz w:val="24"/>
          <w:szCs w:val="24"/>
          <w:lang w:val="en-US"/>
        </w:rPr>
        <w:t>The corrections are in yellow color</w:t>
      </w:r>
      <w:r w:rsidR="008B3F23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9C4E91" w:rsidRPr="000A2E38" w:rsidRDefault="00CA6A81" w:rsidP="00FD3E04">
      <w:pPr>
        <w:spacing w:line="360" w:lineRule="auto"/>
        <w:jc w:val="both"/>
        <w:rPr>
          <w:rFonts w:asciiTheme="majorBidi" w:hAnsiTheme="majorBidi" w:cstheme="majorBidi"/>
          <w:b/>
          <w:bCs/>
          <w:color w:val="FFC000"/>
          <w:sz w:val="24"/>
          <w:szCs w:val="24"/>
          <w:lang w:val="en-US"/>
        </w:rPr>
      </w:pPr>
      <w:r w:rsidRPr="000A2E38">
        <w:rPr>
          <w:rFonts w:asciiTheme="majorBidi" w:hAnsiTheme="majorBidi" w:cstheme="majorBidi"/>
          <w:sz w:val="24"/>
          <w:szCs w:val="24"/>
          <w:lang w:val="en-US"/>
        </w:rPr>
        <w:br/>
      </w:r>
      <w:r w:rsidR="00FD3E04" w:rsidRPr="00497C41">
        <w:rPr>
          <w:rFonts w:asciiTheme="majorBidi" w:hAnsiTheme="majorBidi" w:cstheme="majorBidi"/>
          <w:b/>
          <w:bCs/>
          <w:sz w:val="24"/>
          <w:szCs w:val="24"/>
          <w:lang w:val="en-US"/>
        </w:rPr>
        <w:t>Commentaire (AD1) page 2 :</w:t>
      </w:r>
      <w:r w:rsidR="00FD3E04" w:rsidRPr="000A2E38">
        <w:rPr>
          <w:rFonts w:asciiTheme="majorBidi" w:hAnsiTheme="majorBidi" w:cstheme="majorBidi"/>
          <w:sz w:val="24"/>
          <w:szCs w:val="24"/>
          <w:lang w:val="en-US"/>
        </w:rPr>
        <w:t xml:space="preserve"> (EC, viscosity 10 cP *  </w:t>
      </w:r>
      <w:r w:rsidR="00FD3E04" w:rsidRPr="000A2E38">
        <w:rPr>
          <w:rFonts w:asciiTheme="majorBidi" w:hAnsiTheme="majorBidi" w:cstheme="majorBidi"/>
          <w:b/>
          <w:bCs/>
          <w:color w:val="FFC000"/>
          <w:sz w:val="24"/>
          <w:szCs w:val="24"/>
          <w:lang w:val="en-US"/>
        </w:rPr>
        <w:t xml:space="preserve">( </w:t>
      </w:r>
      <w:r w:rsidR="00FD3E04" w:rsidRPr="000A2E38">
        <w:rPr>
          <w:rFonts w:asciiTheme="majorBidi" w:eastAsia="TimesNewRoman" w:hAnsiTheme="majorBidi" w:cstheme="majorBidi"/>
          <w:b/>
          <w:bCs/>
          <w:color w:val="FFC000"/>
          <w:sz w:val="24"/>
          <w:szCs w:val="24"/>
          <w:lang w:val="en-US"/>
        </w:rPr>
        <w:t>1 cP = 1 mPa s</w:t>
      </w:r>
      <w:r w:rsidR="00FD3E04" w:rsidRPr="000A2E38">
        <w:rPr>
          <w:rFonts w:asciiTheme="majorBidi" w:hAnsiTheme="majorBidi" w:cstheme="majorBidi"/>
          <w:b/>
          <w:bCs/>
          <w:color w:val="FFC000"/>
          <w:sz w:val="24"/>
          <w:szCs w:val="24"/>
          <w:lang w:val="en-US"/>
        </w:rPr>
        <w:t>)</w:t>
      </w:r>
      <w:r w:rsidR="0025322F">
        <w:rPr>
          <w:rFonts w:asciiTheme="majorBidi" w:hAnsiTheme="majorBidi" w:cstheme="majorBidi"/>
          <w:b/>
          <w:bCs/>
          <w:color w:val="FFC000"/>
          <w:sz w:val="24"/>
          <w:szCs w:val="24"/>
          <w:lang w:val="en-US"/>
        </w:rPr>
        <w:t>.</w:t>
      </w:r>
    </w:p>
    <w:p w:rsidR="00AB242F" w:rsidRPr="000A2E38" w:rsidRDefault="00AB242F" w:rsidP="00FD3E04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A2E38">
        <w:rPr>
          <w:rFonts w:asciiTheme="majorBidi" w:hAnsiTheme="majorBidi" w:cstheme="majorBidi"/>
          <w:b/>
          <w:bCs/>
          <w:sz w:val="24"/>
          <w:szCs w:val="24"/>
          <w:lang w:val="en-US"/>
        </w:rPr>
        <w:t>Commentaire (AD2) page</w:t>
      </w:r>
      <w:r w:rsidR="000A2E38" w:rsidRPr="000A2E3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4: </w:t>
      </w:r>
      <w:r w:rsidR="000A2E38" w:rsidRPr="000A2E38">
        <w:rPr>
          <w:rFonts w:asciiTheme="majorBidi" w:hAnsiTheme="majorBidi" w:cstheme="majorBidi"/>
          <w:sz w:val="24"/>
          <w:szCs w:val="24"/>
          <w:lang w:val="en-US"/>
        </w:rPr>
        <w:t>s: second/step.</w:t>
      </w:r>
    </w:p>
    <w:p w:rsidR="000A2E38" w:rsidRPr="000A2E38" w:rsidRDefault="000A2E38" w:rsidP="008000F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A2E3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Commentaire (AD3) page 4: </w:t>
      </w:r>
      <w:r w:rsidRPr="000A2E38">
        <w:rPr>
          <w:rFonts w:asciiTheme="majorBidi" w:hAnsiTheme="majorBidi" w:cstheme="majorBidi"/>
          <w:sz w:val="24"/>
          <w:szCs w:val="24"/>
          <w:lang w:val="en-US"/>
        </w:rPr>
        <w:t>Please remove instrumental data from Figs!</w:t>
      </w:r>
    </w:p>
    <w:p w:rsidR="009B7568" w:rsidRDefault="000A2E38" w:rsidP="00B36AD2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A2E38">
        <w:rPr>
          <w:rFonts w:asciiTheme="majorBidi" w:hAnsiTheme="majorBidi" w:cstheme="majorBidi"/>
          <w:sz w:val="24"/>
          <w:szCs w:val="24"/>
          <w:lang w:val="en-US"/>
        </w:rPr>
        <w:t>We must realized another SEM analysis without instrumental data from the Figure, actually in Algeria , the university is in holidays , so, we will do a new SEM analysis in some days. If you have a solution or you can help us, please send an email for this commentaire.</w:t>
      </w:r>
    </w:p>
    <w:p w:rsidR="00A43F06" w:rsidRDefault="009B7568" w:rsidP="00C916F1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97C41">
        <w:rPr>
          <w:rFonts w:asciiTheme="majorBidi" w:hAnsiTheme="majorBidi" w:cstheme="majorBidi"/>
          <w:b/>
          <w:bCs/>
          <w:sz w:val="24"/>
          <w:szCs w:val="24"/>
          <w:lang w:val="en-US"/>
        </w:rPr>
        <w:t>Commentaire (AD4)</w:t>
      </w:r>
      <w:r w:rsidR="002D6075" w:rsidRPr="00497C4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page 9</w:t>
      </w:r>
      <w:r w:rsidR="002D6075" w:rsidRPr="00497C4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497C41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="00C916F1" w:rsidRPr="00C916F1">
        <w:rPr>
          <w:lang w:val="en-US"/>
        </w:rPr>
        <w:t>x-axis names must be: 2</w:t>
      </w:r>
      <w:r w:rsidR="00C916F1" w:rsidRPr="002720C1">
        <w:rPr>
          <w:rFonts w:ascii="Symbol" w:hAnsi="Symbol"/>
          <w:i/>
          <w:iCs/>
        </w:rPr>
        <w:t></w:t>
      </w:r>
      <w:r w:rsidR="00C916F1" w:rsidRPr="00C916F1">
        <w:rPr>
          <w:lang w:val="en-US"/>
        </w:rPr>
        <w:t xml:space="preserve"> / </w:t>
      </w:r>
      <w:r w:rsidR="00C916F1" w:rsidRPr="00C916F1">
        <w:rPr>
          <w:vertAlign w:val="superscript"/>
          <w:lang w:val="en-US"/>
        </w:rPr>
        <w:t>o</w:t>
      </w:r>
      <w:r w:rsidR="00C916F1" w:rsidRPr="00C916F1">
        <w:rPr>
          <w:lang w:val="en-US"/>
        </w:rPr>
        <w:t xml:space="preserve">  (</w:t>
      </w:r>
      <w:r w:rsidR="00C916F1" w:rsidRPr="00D341D0">
        <w:rPr>
          <w:rFonts w:ascii="Symbol" w:hAnsi="Symbol"/>
          <w:i/>
          <w:iCs/>
          <w:sz w:val="24"/>
          <w:szCs w:val="24"/>
        </w:rPr>
        <w:t></w:t>
      </w:r>
      <w:r w:rsidR="00C916F1" w:rsidRPr="00D341D0">
        <w:rPr>
          <w:sz w:val="24"/>
          <w:szCs w:val="24"/>
          <w:lang w:val="en-US"/>
        </w:rPr>
        <w:t xml:space="preserve"> </w:t>
      </w:r>
      <w:r w:rsidR="00C916F1" w:rsidRPr="00C916F1">
        <w:rPr>
          <w:lang w:val="en-US"/>
        </w:rPr>
        <w:t xml:space="preserve"> in italic)</w:t>
      </w:r>
      <w:r w:rsidR="00A022F5">
        <w:rPr>
          <w:rFonts w:asciiTheme="majorBidi" w:hAnsiTheme="majorBidi" w:cstheme="majorBidi"/>
          <w:sz w:val="24"/>
          <w:szCs w:val="24"/>
          <w:lang w:val="en-US"/>
        </w:rPr>
        <w:t>: Fig.3 was corrected.</w:t>
      </w:r>
    </w:p>
    <w:p w:rsidR="00D83DD9" w:rsidRPr="00893D08" w:rsidRDefault="00A43F06" w:rsidP="00893D08">
      <w:pPr>
        <w:pStyle w:val="Commentaire"/>
        <w:ind w:firstLine="0"/>
        <w:rPr>
          <w:sz w:val="24"/>
          <w:szCs w:val="24"/>
        </w:rPr>
      </w:pPr>
      <w:r w:rsidRPr="00497C41">
        <w:rPr>
          <w:rFonts w:asciiTheme="majorBidi" w:hAnsiTheme="majorBidi" w:cstheme="majorBidi"/>
          <w:b/>
          <w:bCs/>
          <w:sz w:val="24"/>
          <w:szCs w:val="24"/>
        </w:rPr>
        <w:t>Commentaire (AD</w:t>
      </w:r>
      <w:r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497C41">
        <w:rPr>
          <w:rFonts w:asciiTheme="majorBidi" w:hAnsiTheme="majorBidi" w:cstheme="majorBidi"/>
          <w:b/>
          <w:bCs/>
          <w:sz w:val="24"/>
          <w:szCs w:val="24"/>
        </w:rPr>
        <w:t xml:space="preserve">) page </w:t>
      </w:r>
      <w:r w:rsidR="00FB72CF" w:rsidRPr="00DF21D3">
        <w:rPr>
          <w:rFonts w:asciiTheme="majorBidi" w:hAnsiTheme="majorBidi" w:cstheme="majorBidi"/>
          <w:b/>
          <w:bCs/>
          <w:sz w:val="24"/>
          <w:szCs w:val="24"/>
        </w:rPr>
        <w:t>11</w:t>
      </w:r>
      <w:r w:rsidRPr="00DF21D3">
        <w:rPr>
          <w:rFonts w:asciiTheme="majorBidi" w:hAnsiTheme="majorBidi" w:cstheme="majorBidi"/>
          <w:sz w:val="24"/>
          <w:szCs w:val="24"/>
        </w:rPr>
        <w:t xml:space="preserve"> :</w:t>
      </w:r>
      <w:r w:rsidR="00FB72CF" w:rsidRPr="00DF21D3">
        <w:rPr>
          <w:rFonts w:asciiTheme="majorBidi" w:hAnsiTheme="majorBidi" w:cstheme="majorBidi"/>
          <w:sz w:val="24"/>
          <w:szCs w:val="24"/>
        </w:rPr>
        <w:t xml:space="preserve"> </w:t>
      </w:r>
      <w:r w:rsidR="00FB72CF" w:rsidRPr="00DF21D3">
        <w:rPr>
          <w:sz w:val="24"/>
          <w:szCs w:val="24"/>
        </w:rPr>
        <w:t xml:space="preserve">Eq. must be in line with text! </w:t>
      </w:r>
      <w:r w:rsidR="00FB72CF" w:rsidRPr="00DF21D3">
        <w:rPr>
          <w:i/>
          <w:iCs/>
          <w:sz w:val="24"/>
          <w:szCs w:val="24"/>
        </w:rPr>
        <w:t>t</w:t>
      </w:r>
      <w:r w:rsidR="00FB72CF" w:rsidRPr="00DF21D3">
        <w:rPr>
          <w:sz w:val="24"/>
          <w:szCs w:val="24"/>
          <w:vertAlign w:val="superscript"/>
        </w:rPr>
        <w:t>1/2</w:t>
      </w:r>
      <w:r w:rsidR="00FB72CF" w:rsidRPr="00DF21D3">
        <w:rPr>
          <w:sz w:val="24"/>
          <w:szCs w:val="24"/>
        </w:rPr>
        <w:t xml:space="preserve"> not t</w:t>
      </w:r>
      <w:r w:rsidR="00FB72CF" w:rsidRPr="00DF21D3">
        <w:rPr>
          <w:sz w:val="24"/>
          <w:szCs w:val="24"/>
          <w:vertAlign w:val="superscript"/>
        </w:rPr>
        <w:t>1/2</w:t>
      </w:r>
      <w:r w:rsidR="00D83DD9">
        <w:rPr>
          <w:sz w:val="24"/>
          <w:szCs w:val="24"/>
          <w:vertAlign w:val="superscript"/>
        </w:rPr>
        <w:t xml:space="preserve"> </w:t>
      </w:r>
      <w:r w:rsidR="00D83DD9">
        <w:rPr>
          <w:sz w:val="24"/>
          <w:szCs w:val="24"/>
        </w:rPr>
        <w:t>:</w:t>
      </w:r>
      <w:r w:rsidR="00893D08">
        <w:rPr>
          <w:sz w:val="24"/>
          <w:szCs w:val="24"/>
        </w:rPr>
        <w:t xml:space="preserve"> </w:t>
      </w:r>
      <w:r w:rsidR="00D83DD9" w:rsidRPr="00987FBE">
        <w:rPr>
          <w:rFonts w:asciiTheme="majorBidi" w:hAnsiTheme="majorBidi" w:cstheme="majorBidi"/>
          <w:b/>
          <w:bCs/>
          <w:i/>
          <w:iCs/>
          <w:color w:val="FFC000"/>
          <w:sz w:val="22"/>
          <w:szCs w:val="22"/>
        </w:rPr>
        <w:t>Q</w:t>
      </w:r>
      <w:r w:rsidR="00D83DD9" w:rsidRPr="00987FBE">
        <w:rPr>
          <w:rFonts w:asciiTheme="majorBidi" w:hAnsiTheme="majorBidi" w:cstheme="majorBidi"/>
          <w:b/>
          <w:bCs/>
          <w:i/>
          <w:iCs/>
          <w:color w:val="FFC000"/>
          <w:sz w:val="22"/>
          <w:szCs w:val="22"/>
          <w:vertAlign w:val="subscript"/>
        </w:rPr>
        <w:t>t</w:t>
      </w:r>
      <w:r w:rsidR="00D83DD9" w:rsidRPr="00987FBE">
        <w:rPr>
          <w:rFonts w:asciiTheme="majorBidi" w:hAnsiTheme="majorBidi" w:cstheme="majorBidi"/>
          <w:b/>
          <w:bCs/>
          <w:i/>
          <w:iCs/>
          <w:color w:val="FFC000"/>
          <w:sz w:val="22"/>
          <w:szCs w:val="22"/>
        </w:rPr>
        <w:t xml:space="preserve"> </w:t>
      </w:r>
      <w:r w:rsidR="00D83DD9" w:rsidRPr="00987FBE">
        <w:rPr>
          <w:rFonts w:asciiTheme="majorBidi" w:hAnsiTheme="majorBidi" w:cstheme="majorBidi"/>
          <w:b/>
          <w:bCs/>
          <w:color w:val="FFC000"/>
          <w:sz w:val="22"/>
          <w:szCs w:val="22"/>
        </w:rPr>
        <w:t xml:space="preserve">= </w:t>
      </w:r>
      <w:r w:rsidR="00D83DD9" w:rsidRPr="00987FBE">
        <w:rPr>
          <w:rFonts w:asciiTheme="majorBidi" w:hAnsiTheme="majorBidi" w:cstheme="majorBidi"/>
          <w:b/>
          <w:bCs/>
          <w:i/>
          <w:iCs/>
          <w:color w:val="FFC000"/>
          <w:sz w:val="22"/>
          <w:szCs w:val="22"/>
        </w:rPr>
        <w:t>k</w:t>
      </w:r>
      <w:r w:rsidR="00D83DD9" w:rsidRPr="00987FBE">
        <w:rPr>
          <w:rFonts w:asciiTheme="majorBidi" w:eastAsia="TimesNewRoman" w:hAnsiTheme="majorBidi" w:cstheme="majorBidi"/>
          <w:b/>
          <w:bCs/>
          <w:color w:val="FFC000"/>
          <w:sz w:val="22"/>
          <w:szCs w:val="22"/>
          <w:vertAlign w:val="subscript"/>
        </w:rPr>
        <w:t>H</w:t>
      </w:r>
      <w:r w:rsidR="00D83DD9" w:rsidRPr="00987FBE">
        <w:rPr>
          <w:rFonts w:asciiTheme="majorBidi" w:hAnsiTheme="majorBidi" w:cstheme="majorBidi"/>
          <w:b/>
          <w:bCs/>
          <w:i/>
          <w:iCs/>
          <w:color w:val="FFC000"/>
          <w:sz w:val="22"/>
          <w:szCs w:val="22"/>
        </w:rPr>
        <w:t>t</w:t>
      </w:r>
      <w:r w:rsidR="00D83DD9" w:rsidRPr="00987FBE">
        <w:rPr>
          <w:rFonts w:asciiTheme="majorBidi" w:eastAsia="TimesNewRoman" w:hAnsiTheme="majorBidi" w:cstheme="majorBidi"/>
          <w:b/>
          <w:bCs/>
          <w:color w:val="FFC000"/>
          <w:sz w:val="22"/>
          <w:szCs w:val="22"/>
          <w:vertAlign w:val="superscript"/>
        </w:rPr>
        <w:t>1/2</w:t>
      </w:r>
    </w:p>
    <w:p w:rsidR="00987FBE" w:rsidRPr="00055F53" w:rsidRDefault="00FB72CF" w:rsidP="00987FBE">
      <w:pPr>
        <w:pStyle w:val="Commentaire"/>
        <w:ind w:firstLine="0"/>
        <w:rPr>
          <w:sz w:val="24"/>
          <w:szCs w:val="24"/>
        </w:rPr>
      </w:pPr>
      <w:r w:rsidRPr="00DF21D3">
        <w:rPr>
          <w:rFonts w:asciiTheme="majorBidi" w:hAnsiTheme="majorBidi" w:cstheme="majorBidi"/>
          <w:b/>
          <w:bCs/>
          <w:sz w:val="24"/>
          <w:szCs w:val="24"/>
        </w:rPr>
        <w:t>Commentaire (AD6) page 11</w:t>
      </w:r>
      <w:r w:rsidRPr="00DF21D3">
        <w:rPr>
          <w:rFonts w:asciiTheme="majorBidi" w:hAnsiTheme="majorBidi" w:cstheme="majorBidi"/>
          <w:sz w:val="24"/>
          <w:szCs w:val="24"/>
        </w:rPr>
        <w:t xml:space="preserve"> :</w:t>
      </w:r>
      <w:r w:rsidR="00DF21D3" w:rsidRPr="00DF21D3">
        <w:rPr>
          <w:rFonts w:asciiTheme="majorBidi" w:hAnsiTheme="majorBidi" w:cstheme="majorBidi"/>
          <w:sz w:val="24"/>
          <w:szCs w:val="24"/>
        </w:rPr>
        <w:t xml:space="preserve"> </w:t>
      </w:r>
      <w:r w:rsidR="00DF21D3" w:rsidRPr="00DF21D3">
        <w:rPr>
          <w:i/>
          <w:iCs/>
          <w:sz w:val="24"/>
          <w:szCs w:val="24"/>
        </w:rPr>
        <w:t>M</w:t>
      </w:r>
      <w:r w:rsidR="00DF21D3" w:rsidRPr="00DF21D3">
        <w:rPr>
          <w:i/>
          <w:iCs/>
          <w:sz w:val="24"/>
          <w:szCs w:val="24"/>
          <w:vertAlign w:val="subscript"/>
        </w:rPr>
        <w:t xml:space="preserve">t </w:t>
      </w:r>
      <w:r w:rsidR="00DF21D3" w:rsidRPr="00DF21D3">
        <w:rPr>
          <w:sz w:val="24"/>
          <w:szCs w:val="24"/>
        </w:rPr>
        <w:t xml:space="preserve"> not </w:t>
      </w:r>
      <w:r w:rsidR="00DF21D3" w:rsidRPr="002827C8">
        <w:rPr>
          <w:sz w:val="24"/>
          <w:szCs w:val="24"/>
        </w:rPr>
        <w:t>M</w:t>
      </w:r>
      <w:r w:rsidR="00DF21D3" w:rsidRPr="002827C8">
        <w:rPr>
          <w:sz w:val="24"/>
          <w:szCs w:val="24"/>
          <w:vertAlign w:val="subscript"/>
        </w:rPr>
        <w:t>t</w:t>
      </w:r>
      <w:bookmarkStart w:id="0" w:name="_Hlk27311315"/>
      <w:r w:rsidR="00DF21D3" w:rsidRPr="002827C8">
        <w:rPr>
          <w:sz w:val="24"/>
          <w:szCs w:val="24"/>
        </w:rPr>
        <w:t xml:space="preserve"> M</w:t>
      </w:r>
      <w:r w:rsidR="00DF21D3" w:rsidRPr="002827C8">
        <w:rPr>
          <w:sz w:val="24"/>
          <w:szCs w:val="24"/>
          <w:vertAlign w:val="subscript"/>
        </w:rPr>
        <w:t>t</w:t>
      </w:r>
      <w:r w:rsidR="00DF21D3" w:rsidRPr="00DF21D3">
        <w:rPr>
          <w:sz w:val="24"/>
          <w:szCs w:val="24"/>
          <w:vertAlign w:val="subscript"/>
        </w:rPr>
        <w:sym w:font="Symbol" w:char="F0A5"/>
      </w:r>
      <w:r w:rsidR="00DF21D3" w:rsidRPr="00DF21D3">
        <w:rPr>
          <w:sz w:val="24"/>
          <w:szCs w:val="24"/>
          <w:vertAlign w:val="subscript"/>
        </w:rPr>
        <w:t xml:space="preserve"> </w:t>
      </w:r>
      <w:bookmarkEnd w:id="0"/>
      <w:r w:rsidR="00DF21D3" w:rsidRPr="00DF21D3">
        <w:rPr>
          <w:sz w:val="24"/>
          <w:szCs w:val="24"/>
          <w:vertAlign w:val="subscript"/>
        </w:rPr>
        <w:t xml:space="preserve">- please check: </w:t>
      </w:r>
      <w:r w:rsidR="00DF21D3" w:rsidRPr="00DF21D3">
        <w:rPr>
          <w:i/>
          <w:iCs/>
          <w:sz w:val="24"/>
          <w:szCs w:val="24"/>
        </w:rPr>
        <w:t>M</w:t>
      </w:r>
      <w:r w:rsidR="00DF21D3" w:rsidRPr="00DF21D3">
        <w:rPr>
          <w:sz w:val="24"/>
          <w:szCs w:val="24"/>
          <w:vertAlign w:val="subscript"/>
        </w:rPr>
        <w:sym w:font="Symbol" w:char="F0A5"/>
      </w:r>
      <w:r w:rsidR="00DF21D3" w:rsidRPr="00DF21D3">
        <w:rPr>
          <w:sz w:val="24"/>
          <w:szCs w:val="24"/>
        </w:rPr>
        <w:t xml:space="preserve"> ? </w:t>
      </w:r>
      <w:r w:rsidR="00DF21D3" w:rsidRPr="00DF21D3">
        <w:rPr>
          <w:i/>
          <w:iCs/>
          <w:sz w:val="24"/>
          <w:szCs w:val="24"/>
        </w:rPr>
        <w:t>t</w:t>
      </w:r>
      <w:r w:rsidR="00DF21D3" w:rsidRPr="00DF21D3">
        <w:rPr>
          <w:sz w:val="24"/>
          <w:szCs w:val="24"/>
          <w:vertAlign w:val="subscript"/>
        </w:rPr>
        <w:t>n</w:t>
      </w:r>
      <w:r w:rsidR="00DF21D3" w:rsidRPr="00DF21D3">
        <w:rPr>
          <w:sz w:val="24"/>
          <w:szCs w:val="24"/>
        </w:rPr>
        <w:t>, not t</w:t>
      </w:r>
      <w:r w:rsidR="00DF21D3" w:rsidRPr="00DF21D3">
        <w:rPr>
          <w:sz w:val="24"/>
          <w:szCs w:val="24"/>
          <w:vertAlign w:val="superscript"/>
        </w:rPr>
        <w:t>n</w:t>
      </w:r>
      <w:r w:rsidR="00987FBE">
        <w:rPr>
          <w:sz w:val="24"/>
          <w:szCs w:val="24"/>
          <w:vertAlign w:val="superscript"/>
        </w:rPr>
        <w:t xml:space="preserve"> </w:t>
      </w:r>
      <w:r w:rsidR="00987FBE">
        <w:rPr>
          <w:i/>
          <w:iCs/>
          <w:sz w:val="24"/>
          <w:szCs w:val="24"/>
        </w:rPr>
        <w:t xml:space="preserve">  : </w:t>
      </w:r>
      <w:r w:rsidR="00987FBE" w:rsidRPr="00987FBE">
        <w:rPr>
          <w:i/>
          <w:iCs/>
          <w:sz w:val="24"/>
          <w:szCs w:val="24"/>
        </w:rPr>
        <w:t xml:space="preserve"> </w:t>
      </w:r>
      <w:r w:rsidR="00987FBE" w:rsidRPr="00987FBE">
        <w:rPr>
          <w:b/>
          <w:bCs/>
          <w:i/>
          <w:iCs/>
          <w:color w:val="FFC000"/>
          <w:sz w:val="24"/>
          <w:szCs w:val="24"/>
        </w:rPr>
        <w:t>M</w:t>
      </w:r>
      <w:r w:rsidR="00987FBE" w:rsidRPr="00987FBE">
        <w:rPr>
          <w:b/>
          <w:bCs/>
          <w:i/>
          <w:iCs/>
          <w:color w:val="FFC000"/>
          <w:sz w:val="24"/>
          <w:szCs w:val="24"/>
          <w:vertAlign w:val="subscript"/>
        </w:rPr>
        <w:t xml:space="preserve">t </w:t>
      </w:r>
      <w:r w:rsidR="00987FBE" w:rsidRPr="00987FBE">
        <w:rPr>
          <w:b/>
          <w:bCs/>
          <w:i/>
          <w:iCs/>
          <w:color w:val="FFC000"/>
          <w:sz w:val="24"/>
          <w:szCs w:val="24"/>
        </w:rPr>
        <w:t>/M</w:t>
      </w:r>
      <w:r w:rsidR="00987FBE" w:rsidRPr="00987FBE">
        <w:rPr>
          <w:b/>
          <w:bCs/>
          <w:i/>
          <w:iCs/>
          <w:color w:val="FFC000"/>
          <w:sz w:val="24"/>
          <w:szCs w:val="24"/>
          <w:vertAlign w:val="subscript"/>
        </w:rPr>
        <w:t>∞</w:t>
      </w:r>
      <w:r w:rsidR="00987FBE" w:rsidRPr="00987FBE">
        <w:rPr>
          <w:b/>
          <w:bCs/>
          <w:i/>
          <w:iCs/>
          <w:color w:val="FFC000"/>
          <w:sz w:val="24"/>
          <w:szCs w:val="24"/>
        </w:rPr>
        <w:t xml:space="preserve"> = k</w:t>
      </w:r>
      <w:r w:rsidR="00987FBE" w:rsidRPr="00987FBE">
        <w:rPr>
          <w:b/>
          <w:bCs/>
          <w:i/>
          <w:iCs/>
          <w:color w:val="FFC000"/>
          <w:sz w:val="24"/>
          <w:szCs w:val="24"/>
          <w:vertAlign w:val="subscript"/>
        </w:rPr>
        <w:t xml:space="preserve">KP </w:t>
      </w:r>
      <w:r w:rsidR="00987FBE" w:rsidRPr="00987FBE">
        <w:rPr>
          <w:b/>
          <w:bCs/>
          <w:i/>
          <w:iCs/>
          <w:color w:val="FFC000"/>
          <w:sz w:val="24"/>
          <w:szCs w:val="24"/>
        </w:rPr>
        <w:t>.t</w:t>
      </w:r>
      <w:r w:rsidR="00987FBE" w:rsidRPr="00987FBE">
        <w:rPr>
          <w:b/>
          <w:bCs/>
          <w:i/>
          <w:iCs/>
          <w:color w:val="FFC000"/>
          <w:sz w:val="24"/>
          <w:szCs w:val="24"/>
          <w:vertAlign w:val="superscript"/>
        </w:rPr>
        <w:t>n</w:t>
      </w:r>
    </w:p>
    <w:p w:rsidR="002827C8" w:rsidRDefault="00D8767B" w:rsidP="004A75B5">
      <w:pPr>
        <w:pStyle w:val="Commentaire"/>
        <w:ind w:firstLine="0"/>
        <w:rPr>
          <w:vertAlign w:val="superscript"/>
        </w:rPr>
      </w:pPr>
      <w:r w:rsidRPr="00DF21D3">
        <w:rPr>
          <w:rFonts w:asciiTheme="majorBidi" w:hAnsiTheme="majorBidi" w:cstheme="majorBidi"/>
          <w:b/>
          <w:bCs/>
          <w:sz w:val="24"/>
          <w:szCs w:val="24"/>
        </w:rPr>
        <w:t>Commentaire (AD</w:t>
      </w:r>
      <w:r>
        <w:rPr>
          <w:rFonts w:asciiTheme="majorBidi" w:hAnsiTheme="majorBidi" w:cstheme="majorBidi"/>
          <w:b/>
          <w:bCs/>
          <w:sz w:val="24"/>
          <w:szCs w:val="24"/>
        </w:rPr>
        <w:t>7</w:t>
      </w:r>
      <w:r w:rsidRPr="00DF21D3">
        <w:rPr>
          <w:rFonts w:asciiTheme="majorBidi" w:hAnsiTheme="majorBidi" w:cstheme="majorBidi"/>
          <w:b/>
          <w:bCs/>
          <w:sz w:val="24"/>
          <w:szCs w:val="24"/>
        </w:rPr>
        <w:t>) page 1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3: </w:t>
      </w:r>
      <w:r w:rsidR="00AF251F">
        <w:t xml:space="preserve">Resolution of the fig. must be improved </w:t>
      </w:r>
      <w:r w:rsidR="004A75B5">
        <w:t xml:space="preserve">, </w:t>
      </w:r>
      <w:r w:rsidR="00AF251F" w:rsidRPr="001F21B4">
        <w:rPr>
          <w:i/>
          <w:iCs/>
        </w:rPr>
        <w:t>r</w:t>
      </w:r>
      <w:r w:rsidR="00AF251F" w:rsidRPr="001F21B4">
        <w:rPr>
          <w:vertAlign w:val="superscript"/>
        </w:rPr>
        <w:t>2</w:t>
      </w:r>
      <w:r w:rsidR="00AF251F">
        <w:t>, not r</w:t>
      </w:r>
      <w:r w:rsidR="00AF251F" w:rsidRPr="001F21B4">
        <w:rPr>
          <w:vertAlign w:val="superscript"/>
        </w:rPr>
        <w:t>2</w:t>
      </w:r>
      <w:bookmarkStart w:id="1" w:name="_Hlk27311492"/>
      <w:r w:rsidR="00AF251F">
        <w:t xml:space="preserve"> </w:t>
      </w:r>
      <w:r w:rsidR="004A75B5">
        <w:t xml:space="preserve">; </w:t>
      </w:r>
      <w:r w:rsidR="00AF251F" w:rsidRPr="00D51FF6">
        <w:rPr>
          <w:i/>
          <w:iCs/>
        </w:rPr>
        <w:t>t</w:t>
      </w:r>
      <w:r w:rsidR="00AF251F" w:rsidRPr="00D51FF6">
        <w:rPr>
          <w:vertAlign w:val="superscript"/>
        </w:rPr>
        <w:t>1/2</w:t>
      </w:r>
      <w:r w:rsidR="00AF251F" w:rsidRPr="00D51FF6">
        <w:t xml:space="preserve"> / min</w:t>
      </w:r>
      <w:r w:rsidR="00AF251F" w:rsidRPr="00D51FF6">
        <w:rPr>
          <w:vertAlign w:val="superscript"/>
        </w:rPr>
        <w:t>1/2</w:t>
      </w:r>
      <w:bookmarkEnd w:id="1"/>
      <w:r w:rsidR="00AF251F" w:rsidRPr="00D51FF6">
        <w:t xml:space="preserve"> not </w:t>
      </w:r>
      <w:r w:rsidR="00AF251F" w:rsidRPr="00D51FF6">
        <w:rPr>
          <w:i/>
          <w:iCs/>
        </w:rPr>
        <w:t>t</w:t>
      </w:r>
      <w:r w:rsidR="00AF251F" w:rsidRPr="00D51FF6">
        <w:rPr>
          <w:vertAlign w:val="superscript"/>
        </w:rPr>
        <w:t>1/2</w:t>
      </w:r>
      <w:r w:rsidR="00AF251F" w:rsidRPr="00D51FF6">
        <w:t>, min</w:t>
      </w:r>
      <w:r w:rsidR="00AF251F" w:rsidRPr="00D51FF6">
        <w:rPr>
          <w:vertAlign w:val="superscript"/>
        </w:rPr>
        <w:t>1/2</w:t>
      </w:r>
      <w:r w:rsidR="004A75B5">
        <w:rPr>
          <w:vertAlign w:val="superscript"/>
        </w:rPr>
        <w:t xml:space="preserve"> </w:t>
      </w:r>
    </w:p>
    <w:p w:rsidR="004A75B5" w:rsidRPr="004A75B5" w:rsidRDefault="004A75B5" w:rsidP="004A75B5">
      <w:pPr>
        <w:pStyle w:val="Commentaire"/>
        <w:ind w:firstLine="0"/>
        <w:rPr>
          <w:sz w:val="24"/>
          <w:szCs w:val="24"/>
        </w:rPr>
      </w:pPr>
      <w:r w:rsidRPr="004A75B5">
        <w:rPr>
          <w:sz w:val="24"/>
          <w:szCs w:val="24"/>
        </w:rPr>
        <w:t xml:space="preserve">Corrections were </w:t>
      </w:r>
      <w:r w:rsidR="00FF4B26" w:rsidRPr="004A75B5">
        <w:rPr>
          <w:sz w:val="24"/>
          <w:szCs w:val="24"/>
        </w:rPr>
        <w:t>done</w:t>
      </w:r>
      <w:r w:rsidR="00FF4B26">
        <w:rPr>
          <w:sz w:val="24"/>
          <w:szCs w:val="24"/>
        </w:rPr>
        <w:t xml:space="preserve">, please see the corrected Fig. 5 </w:t>
      </w:r>
      <w:r w:rsidRPr="004A75B5">
        <w:rPr>
          <w:sz w:val="24"/>
          <w:szCs w:val="24"/>
        </w:rPr>
        <w:t>.</w:t>
      </w:r>
    </w:p>
    <w:p w:rsidR="00987FBE" w:rsidRDefault="00DF6057" w:rsidP="00556996">
      <w:pPr>
        <w:pStyle w:val="Commentaire"/>
        <w:ind w:firstLine="0"/>
        <w:rPr>
          <w:rFonts w:asciiTheme="majorBidi" w:hAnsiTheme="majorBidi" w:cstheme="majorBidi"/>
          <w:b/>
          <w:bCs/>
          <w:sz w:val="24"/>
          <w:szCs w:val="24"/>
        </w:rPr>
      </w:pPr>
      <w:r w:rsidRPr="00DF21D3">
        <w:rPr>
          <w:rFonts w:asciiTheme="majorBidi" w:hAnsiTheme="majorBidi" w:cstheme="majorBidi"/>
          <w:b/>
          <w:bCs/>
          <w:sz w:val="24"/>
          <w:szCs w:val="24"/>
        </w:rPr>
        <w:t>Commentaire</w:t>
      </w:r>
      <w:r w:rsidR="0055699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F21D3">
        <w:rPr>
          <w:rFonts w:asciiTheme="majorBidi" w:hAnsiTheme="majorBidi" w:cstheme="majorBidi"/>
          <w:b/>
          <w:bCs/>
          <w:sz w:val="24"/>
          <w:szCs w:val="24"/>
        </w:rPr>
        <w:t>(AD</w:t>
      </w:r>
      <w:r>
        <w:rPr>
          <w:rFonts w:asciiTheme="majorBidi" w:hAnsiTheme="majorBidi" w:cstheme="majorBidi"/>
          <w:b/>
          <w:bCs/>
          <w:sz w:val="24"/>
          <w:szCs w:val="24"/>
        </w:rPr>
        <w:t>8</w:t>
      </w:r>
      <w:r w:rsidRPr="00DF21D3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D51FF6">
        <w:rPr>
          <w:rFonts w:asciiTheme="majorBidi" w:hAnsiTheme="majorBidi" w:cstheme="majorBidi"/>
          <w:b/>
          <w:bCs/>
          <w:sz w:val="24"/>
          <w:szCs w:val="24"/>
        </w:rPr>
        <w:t xml:space="preserve">-(AD20) in References </w:t>
      </w:r>
      <w:r w:rsidRPr="00DF21D3">
        <w:rPr>
          <w:rFonts w:asciiTheme="majorBidi" w:hAnsiTheme="majorBidi" w:cstheme="majorBidi"/>
          <w:b/>
          <w:bCs/>
          <w:sz w:val="24"/>
          <w:szCs w:val="24"/>
        </w:rPr>
        <w:t>page</w:t>
      </w:r>
      <w:r w:rsidR="00D51FF6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55699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F21D3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D51FF6">
        <w:rPr>
          <w:rFonts w:asciiTheme="majorBidi" w:hAnsiTheme="majorBidi" w:cstheme="majorBidi"/>
          <w:b/>
          <w:bCs/>
          <w:sz w:val="24"/>
          <w:szCs w:val="24"/>
        </w:rPr>
        <w:t>4-15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556996">
        <w:rPr>
          <w:rFonts w:asciiTheme="majorBidi" w:hAnsiTheme="majorBidi" w:cstheme="majorBidi"/>
          <w:b/>
          <w:bCs/>
          <w:sz w:val="24"/>
          <w:szCs w:val="24"/>
        </w:rPr>
        <w:t xml:space="preserve"> A</w:t>
      </w:r>
      <w:r w:rsidR="00D51FF6">
        <w:rPr>
          <w:rFonts w:asciiTheme="majorBidi" w:hAnsiTheme="majorBidi" w:cstheme="majorBidi"/>
          <w:b/>
          <w:bCs/>
          <w:sz w:val="24"/>
          <w:szCs w:val="24"/>
        </w:rPr>
        <w:t>ll the references were</w:t>
      </w:r>
      <w:r w:rsidR="0055699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51FF6">
        <w:rPr>
          <w:rFonts w:asciiTheme="majorBidi" w:hAnsiTheme="majorBidi" w:cstheme="majorBidi"/>
          <w:b/>
          <w:bCs/>
          <w:sz w:val="24"/>
          <w:szCs w:val="24"/>
        </w:rPr>
        <w:t>corrected.</w:t>
      </w:r>
    </w:p>
    <w:p w:rsidR="004C5876" w:rsidRDefault="004C5876" w:rsidP="00BC7558">
      <w:pPr>
        <w:spacing w:after="0" w:line="240" w:lineRule="auto"/>
        <w:rPr>
          <w:rFonts w:asciiTheme="majorBidi" w:eastAsia="Times New Roman" w:hAnsiTheme="majorBidi" w:cstheme="majorBidi"/>
          <w:color w:val="FFC000"/>
          <w:sz w:val="19"/>
          <w:szCs w:val="19"/>
          <w:u w:val="single"/>
          <w:lang w:val="en-US"/>
        </w:rPr>
      </w:pPr>
    </w:p>
    <w:p w:rsidR="004C5876" w:rsidRPr="004C5876" w:rsidRDefault="004C5876" w:rsidP="004C5876">
      <w:pPr>
        <w:rPr>
          <w:rFonts w:asciiTheme="majorBidi" w:eastAsia="Times New Roman" w:hAnsiTheme="majorBidi" w:cstheme="majorBidi"/>
          <w:sz w:val="19"/>
          <w:szCs w:val="19"/>
          <w:lang w:val="en-US"/>
        </w:rPr>
      </w:pPr>
    </w:p>
    <w:p w:rsidR="004C5876" w:rsidRPr="004C5876" w:rsidRDefault="004C5876" w:rsidP="004C5876">
      <w:pPr>
        <w:rPr>
          <w:rFonts w:asciiTheme="majorBidi" w:eastAsia="Times New Roman" w:hAnsiTheme="majorBidi" w:cstheme="majorBidi"/>
          <w:sz w:val="19"/>
          <w:szCs w:val="19"/>
          <w:lang w:val="en-US"/>
        </w:rPr>
      </w:pPr>
    </w:p>
    <w:p w:rsidR="004C5876" w:rsidRPr="004C5876" w:rsidRDefault="004C5876" w:rsidP="004C5876">
      <w:pPr>
        <w:rPr>
          <w:rFonts w:asciiTheme="majorBidi" w:eastAsia="Times New Roman" w:hAnsiTheme="majorBidi" w:cstheme="majorBidi"/>
          <w:sz w:val="19"/>
          <w:szCs w:val="19"/>
          <w:lang w:val="en-US"/>
        </w:rPr>
      </w:pPr>
    </w:p>
    <w:p w:rsidR="004C5876" w:rsidRPr="004C5876" w:rsidRDefault="004C5876" w:rsidP="004C5876">
      <w:pPr>
        <w:rPr>
          <w:rFonts w:asciiTheme="majorBidi" w:eastAsia="Times New Roman" w:hAnsiTheme="majorBidi" w:cstheme="majorBidi"/>
          <w:sz w:val="19"/>
          <w:szCs w:val="19"/>
          <w:lang w:val="en-US"/>
        </w:rPr>
      </w:pPr>
    </w:p>
    <w:p w:rsidR="004C5876" w:rsidRDefault="004C5876" w:rsidP="004C5876">
      <w:pPr>
        <w:rPr>
          <w:rFonts w:asciiTheme="majorBidi" w:eastAsia="Times New Roman" w:hAnsiTheme="majorBidi" w:cstheme="majorBidi"/>
          <w:sz w:val="19"/>
          <w:szCs w:val="19"/>
          <w:lang w:val="en-US"/>
        </w:rPr>
      </w:pPr>
    </w:p>
    <w:p w:rsidR="00094D6A" w:rsidRDefault="004C5876" w:rsidP="004C5876">
      <w:pPr>
        <w:tabs>
          <w:tab w:val="left" w:pos="7845"/>
        </w:tabs>
        <w:rPr>
          <w:rFonts w:asciiTheme="majorBidi" w:eastAsia="Times New Roman" w:hAnsiTheme="majorBidi" w:cstheme="majorBidi"/>
          <w:sz w:val="19"/>
          <w:szCs w:val="19"/>
          <w:lang w:val="en-US"/>
        </w:rPr>
      </w:pPr>
      <w:r>
        <w:rPr>
          <w:rFonts w:asciiTheme="majorBidi" w:eastAsia="Times New Roman" w:hAnsiTheme="majorBidi" w:cstheme="majorBidi"/>
          <w:sz w:val="19"/>
          <w:szCs w:val="19"/>
          <w:lang w:val="en-US"/>
        </w:rPr>
        <w:tab/>
      </w:r>
    </w:p>
    <w:p w:rsidR="004C5876" w:rsidRDefault="004C5876" w:rsidP="004C5876">
      <w:pPr>
        <w:tabs>
          <w:tab w:val="left" w:pos="7845"/>
        </w:tabs>
        <w:rPr>
          <w:rFonts w:asciiTheme="majorBidi" w:eastAsia="Times New Roman" w:hAnsiTheme="majorBidi" w:cstheme="majorBidi"/>
          <w:sz w:val="19"/>
          <w:szCs w:val="19"/>
          <w:lang w:val="en-US"/>
        </w:rPr>
      </w:pPr>
    </w:p>
    <w:p w:rsidR="004C5876" w:rsidRDefault="004C5876" w:rsidP="004C5876">
      <w:pPr>
        <w:tabs>
          <w:tab w:val="left" w:pos="7845"/>
        </w:tabs>
        <w:rPr>
          <w:rFonts w:asciiTheme="majorBidi" w:eastAsia="Times New Roman" w:hAnsiTheme="majorBidi" w:cstheme="majorBidi"/>
          <w:sz w:val="19"/>
          <w:szCs w:val="19"/>
          <w:lang w:val="en-US"/>
        </w:rPr>
      </w:pPr>
    </w:p>
    <w:p w:rsidR="004C5876" w:rsidRPr="004C5876" w:rsidRDefault="004C5876" w:rsidP="004C5876">
      <w:pPr>
        <w:tabs>
          <w:tab w:val="left" w:pos="7845"/>
        </w:tabs>
        <w:rPr>
          <w:rFonts w:asciiTheme="majorBidi" w:eastAsia="Times New Roman" w:hAnsiTheme="majorBidi" w:cstheme="majorBidi"/>
          <w:sz w:val="19"/>
          <w:szCs w:val="19"/>
          <w:lang w:val="en-US"/>
        </w:rPr>
      </w:pPr>
    </w:p>
    <w:sectPr w:rsidR="004C5876" w:rsidRPr="004C5876" w:rsidSect="001340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CA6" w:rsidRDefault="00AD6CA6" w:rsidP="00D128CB">
      <w:pPr>
        <w:spacing w:after="0" w:line="240" w:lineRule="auto"/>
      </w:pPr>
      <w:r>
        <w:separator/>
      </w:r>
    </w:p>
  </w:endnote>
  <w:endnote w:type="continuationSeparator" w:id="1">
    <w:p w:rsidR="00AD6CA6" w:rsidRDefault="00AD6CA6" w:rsidP="00D1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4563"/>
      <w:docPartObj>
        <w:docPartGallery w:val="Page Numbers (Bottom of Page)"/>
        <w:docPartUnique/>
      </w:docPartObj>
    </w:sdtPr>
    <w:sdtContent>
      <w:p w:rsidR="00D128CB" w:rsidRDefault="0092113A">
        <w:pPr>
          <w:pStyle w:val="Pieddepage"/>
          <w:jc w:val="center"/>
        </w:pPr>
        <w:fldSimple w:instr=" PAGE   \* MERGEFORMAT ">
          <w:r w:rsidR="00FF4B26">
            <w:rPr>
              <w:noProof/>
            </w:rPr>
            <w:t>1</w:t>
          </w:r>
        </w:fldSimple>
      </w:p>
    </w:sdtContent>
  </w:sdt>
  <w:p w:rsidR="00D128CB" w:rsidRDefault="00D128C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CA6" w:rsidRDefault="00AD6CA6" w:rsidP="00D128CB">
      <w:pPr>
        <w:spacing w:after="0" w:line="240" w:lineRule="auto"/>
      </w:pPr>
      <w:r>
        <w:separator/>
      </w:r>
    </w:p>
  </w:footnote>
  <w:footnote w:type="continuationSeparator" w:id="1">
    <w:p w:rsidR="00AD6CA6" w:rsidRDefault="00AD6CA6" w:rsidP="00D12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50892"/>
    <w:multiLevelType w:val="hybridMultilevel"/>
    <w:tmpl w:val="9F60A8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26359"/>
    <w:multiLevelType w:val="hybridMultilevel"/>
    <w:tmpl w:val="564C23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6A81"/>
    <w:rsid w:val="00006EF4"/>
    <w:rsid w:val="00055F53"/>
    <w:rsid w:val="0007374D"/>
    <w:rsid w:val="00094D6A"/>
    <w:rsid w:val="000A2E38"/>
    <w:rsid w:val="000A4C73"/>
    <w:rsid w:val="000B0ABE"/>
    <w:rsid w:val="000C1099"/>
    <w:rsid w:val="00115666"/>
    <w:rsid w:val="001340E7"/>
    <w:rsid w:val="00186417"/>
    <w:rsid w:val="001B02E1"/>
    <w:rsid w:val="001D7844"/>
    <w:rsid w:val="001D7CF6"/>
    <w:rsid w:val="00233554"/>
    <w:rsid w:val="0025322F"/>
    <w:rsid w:val="002827C8"/>
    <w:rsid w:val="00297C52"/>
    <w:rsid w:val="002D6075"/>
    <w:rsid w:val="002E650D"/>
    <w:rsid w:val="0034555B"/>
    <w:rsid w:val="004518CA"/>
    <w:rsid w:val="004755B2"/>
    <w:rsid w:val="00497C41"/>
    <w:rsid w:val="004A75B5"/>
    <w:rsid w:val="004A7B5B"/>
    <w:rsid w:val="004B0608"/>
    <w:rsid w:val="004B0AD6"/>
    <w:rsid w:val="004C5876"/>
    <w:rsid w:val="004D69A8"/>
    <w:rsid w:val="005516D9"/>
    <w:rsid w:val="00556996"/>
    <w:rsid w:val="0058160B"/>
    <w:rsid w:val="005A1605"/>
    <w:rsid w:val="0061118D"/>
    <w:rsid w:val="006222F4"/>
    <w:rsid w:val="006946EA"/>
    <w:rsid w:val="006E1520"/>
    <w:rsid w:val="006E4AC9"/>
    <w:rsid w:val="007339A7"/>
    <w:rsid w:val="007839CB"/>
    <w:rsid w:val="007D5864"/>
    <w:rsid w:val="008000F5"/>
    <w:rsid w:val="00893D08"/>
    <w:rsid w:val="00896CA8"/>
    <w:rsid w:val="008B3F23"/>
    <w:rsid w:val="008C1D82"/>
    <w:rsid w:val="008C2ED3"/>
    <w:rsid w:val="008D4AC0"/>
    <w:rsid w:val="008D6D81"/>
    <w:rsid w:val="00901409"/>
    <w:rsid w:val="0092113A"/>
    <w:rsid w:val="009833AE"/>
    <w:rsid w:val="00987FBE"/>
    <w:rsid w:val="00996CC9"/>
    <w:rsid w:val="009B235E"/>
    <w:rsid w:val="009B7568"/>
    <w:rsid w:val="009C4E91"/>
    <w:rsid w:val="009D576C"/>
    <w:rsid w:val="00A01A50"/>
    <w:rsid w:val="00A022F5"/>
    <w:rsid w:val="00A071E6"/>
    <w:rsid w:val="00A42E4D"/>
    <w:rsid w:val="00A42EDA"/>
    <w:rsid w:val="00A43A7B"/>
    <w:rsid w:val="00A43F06"/>
    <w:rsid w:val="00A955C8"/>
    <w:rsid w:val="00AB242F"/>
    <w:rsid w:val="00AC5833"/>
    <w:rsid w:val="00AD6CA6"/>
    <w:rsid w:val="00AF251F"/>
    <w:rsid w:val="00B36AD2"/>
    <w:rsid w:val="00B523A9"/>
    <w:rsid w:val="00B654AF"/>
    <w:rsid w:val="00B85F15"/>
    <w:rsid w:val="00B93B07"/>
    <w:rsid w:val="00BB03A2"/>
    <w:rsid w:val="00BB7000"/>
    <w:rsid w:val="00BC4840"/>
    <w:rsid w:val="00BC7558"/>
    <w:rsid w:val="00BE7C7C"/>
    <w:rsid w:val="00C12831"/>
    <w:rsid w:val="00C73529"/>
    <w:rsid w:val="00C76190"/>
    <w:rsid w:val="00C916F1"/>
    <w:rsid w:val="00CA4771"/>
    <w:rsid w:val="00CA6A81"/>
    <w:rsid w:val="00CD150F"/>
    <w:rsid w:val="00CF4AA2"/>
    <w:rsid w:val="00D128CB"/>
    <w:rsid w:val="00D12A66"/>
    <w:rsid w:val="00D17CEB"/>
    <w:rsid w:val="00D20DC9"/>
    <w:rsid w:val="00D341D0"/>
    <w:rsid w:val="00D4379E"/>
    <w:rsid w:val="00D51FF6"/>
    <w:rsid w:val="00D619B1"/>
    <w:rsid w:val="00D83DD9"/>
    <w:rsid w:val="00D8767B"/>
    <w:rsid w:val="00DD1E79"/>
    <w:rsid w:val="00DF21D3"/>
    <w:rsid w:val="00DF6057"/>
    <w:rsid w:val="00E05C0F"/>
    <w:rsid w:val="00E94B5D"/>
    <w:rsid w:val="00EA339D"/>
    <w:rsid w:val="00ED00E3"/>
    <w:rsid w:val="00EE6C83"/>
    <w:rsid w:val="00EF0F0D"/>
    <w:rsid w:val="00F1463E"/>
    <w:rsid w:val="00F547F9"/>
    <w:rsid w:val="00F568FC"/>
    <w:rsid w:val="00F74E8E"/>
    <w:rsid w:val="00FB72CF"/>
    <w:rsid w:val="00FD3E04"/>
    <w:rsid w:val="00FF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0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2ED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1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128CB"/>
  </w:style>
  <w:style w:type="paragraph" w:styleId="Pieddepage">
    <w:name w:val="footer"/>
    <w:basedOn w:val="Normal"/>
    <w:link w:val="PieddepageCar"/>
    <w:uiPriority w:val="99"/>
    <w:unhideWhenUsed/>
    <w:rsid w:val="00D1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28CB"/>
  </w:style>
  <w:style w:type="paragraph" w:styleId="Commentaire">
    <w:name w:val="annotation text"/>
    <w:basedOn w:val="Normal"/>
    <w:link w:val="CommentaireCar"/>
    <w:uiPriority w:val="99"/>
    <w:rsid w:val="00FB72CF"/>
    <w:pPr>
      <w:spacing w:after="0" w:line="480" w:lineRule="auto"/>
      <w:ind w:firstLine="720"/>
      <w:jc w:val="both"/>
    </w:pPr>
    <w:rPr>
      <w:rFonts w:ascii="Times New Roman" w:eastAsia="SimSun" w:hAnsi="Times New Roman" w:cs="Times New Roman"/>
      <w:sz w:val="20"/>
      <w:szCs w:val="20"/>
      <w:lang w:val="en-US" w:eastAsia="en-US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FB72CF"/>
    <w:rPr>
      <w:rFonts w:ascii="Times New Roman" w:eastAsia="SimSun" w:hAnsi="Times New Roman" w:cs="Times New Roman"/>
      <w:sz w:val="20"/>
      <w:szCs w:val="20"/>
      <w:lang w:val="en-US" w:eastAsia="en-US"/>
    </w:rPr>
  </w:style>
  <w:style w:type="paragraph" w:customStyle="1" w:styleId="AutoriCharChar">
    <w:name w:val="Autori Char Char"/>
    <w:next w:val="Normal"/>
    <w:link w:val="AutoriCharCharChar"/>
    <w:semiHidden/>
    <w:rsid w:val="00AF251F"/>
    <w:pPr>
      <w:spacing w:after="120" w:line="220" w:lineRule="exact"/>
      <w:jc w:val="center"/>
    </w:pPr>
    <w:rPr>
      <w:rFonts w:ascii="Times New Roman" w:eastAsia="SimSun" w:hAnsi="Times New Roman" w:cs="Times New Roman"/>
      <w:caps/>
      <w:sz w:val="18"/>
      <w:szCs w:val="20"/>
      <w:lang w:val="en-US" w:eastAsia="en-US"/>
    </w:rPr>
  </w:style>
  <w:style w:type="character" w:customStyle="1" w:styleId="AutoriCharCharChar">
    <w:name w:val="Autori Char Char Char"/>
    <w:link w:val="AutoriCharChar"/>
    <w:semiHidden/>
    <w:rsid w:val="00AF251F"/>
    <w:rPr>
      <w:rFonts w:ascii="Times New Roman" w:eastAsia="SimSun" w:hAnsi="Times New Roman" w:cs="Times New Roman"/>
      <w:caps/>
      <w:sz w:val="18"/>
      <w:szCs w:val="20"/>
      <w:lang w:val="en-US" w:eastAsia="en-US"/>
    </w:rPr>
  </w:style>
  <w:style w:type="character" w:customStyle="1" w:styleId="sr-only">
    <w:name w:val="sr-only"/>
    <w:basedOn w:val="Policepardfaut"/>
    <w:rsid w:val="00F1463E"/>
  </w:style>
  <w:style w:type="character" w:customStyle="1" w:styleId="text">
    <w:name w:val="text"/>
    <w:basedOn w:val="Policepardfaut"/>
    <w:rsid w:val="00F1463E"/>
  </w:style>
  <w:style w:type="character" w:customStyle="1" w:styleId="author-ref">
    <w:name w:val="author-ref"/>
    <w:basedOn w:val="Policepardfaut"/>
    <w:rsid w:val="00F1463E"/>
  </w:style>
  <w:style w:type="character" w:styleId="Lienhypertexte">
    <w:name w:val="Hyperlink"/>
    <w:basedOn w:val="Policepardfaut"/>
    <w:uiPriority w:val="99"/>
    <w:unhideWhenUsed/>
    <w:rsid w:val="009D576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86417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PC 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2019-12-28T18:15:00Z</dcterms:created>
  <dcterms:modified xsi:type="dcterms:W3CDTF">2019-12-28T18:15:00Z</dcterms:modified>
</cp:coreProperties>
</file>