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8" w:rsidRDefault="004E4647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943C8F">
        <w:rPr>
          <w:rFonts w:ascii="Times New Roman" w:hAnsi="Times New Roman" w:cs="Times New Roman"/>
          <w:b/>
          <w:sz w:val="28"/>
          <w:szCs w:val="28"/>
          <w:lang/>
        </w:rPr>
        <w:t>Cover Letter</w:t>
      </w:r>
    </w:p>
    <w:p w:rsidR="00943C8F" w:rsidRPr="00943C8F" w:rsidRDefault="00943C8F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943C8F" w:rsidRPr="00943C8F" w:rsidRDefault="00943C8F" w:rsidP="0094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8F">
        <w:rPr>
          <w:rFonts w:ascii="Times New Roman" w:hAnsi="Times New Roman" w:cs="Times New Roman"/>
          <w:b/>
          <w:sz w:val="24"/>
          <w:szCs w:val="24"/>
          <w:lang/>
        </w:rPr>
        <w:t>Manuscript title</w:t>
      </w:r>
      <w:r w:rsidRPr="00943C8F"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43C8F">
        <w:rPr>
          <w:rFonts w:ascii="Times New Roman" w:hAnsi="Times New Roman" w:cs="Times New Roman"/>
          <w:sz w:val="24"/>
          <w:szCs w:val="24"/>
        </w:rPr>
        <w:t>Properties of humic acids from copper tailings 20 years after reclamation</w:t>
      </w:r>
    </w:p>
    <w:p w:rsidR="00943C8F" w:rsidRDefault="00943C8F" w:rsidP="00943C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4CA" w:rsidRDefault="00943C8F" w:rsidP="002234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Authors: </w:t>
      </w:r>
      <w:r w:rsidR="002234CA" w:rsidRPr="00B55D94">
        <w:rPr>
          <w:rFonts w:ascii="Times New Roman" w:hAnsi="Times New Roman" w:cs="Times New Roman"/>
          <w:sz w:val="24"/>
          <w:szCs w:val="24"/>
        </w:rPr>
        <w:t xml:space="preserve">Radmanović </w:t>
      </w:r>
      <w:r w:rsidR="002234CA">
        <w:rPr>
          <w:rFonts w:ascii="Times New Roman" w:hAnsi="Times New Roman" w:cs="Times New Roman"/>
          <w:sz w:val="24"/>
          <w:szCs w:val="24"/>
        </w:rPr>
        <w:t xml:space="preserve">B. </w:t>
      </w:r>
      <w:r w:rsidR="002234CA" w:rsidRPr="00B55D94">
        <w:rPr>
          <w:rFonts w:ascii="Times New Roman" w:hAnsi="Times New Roman" w:cs="Times New Roman"/>
          <w:sz w:val="24"/>
          <w:szCs w:val="24"/>
        </w:rPr>
        <w:t>Svjetlana</w:t>
      </w:r>
      <w:r w:rsidRPr="003B32A7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2234CA" w:rsidRPr="00B55D94">
        <w:rPr>
          <w:rFonts w:ascii="Times New Roman" w:hAnsi="Times New Roman" w:cs="Times New Roman"/>
          <w:sz w:val="24"/>
          <w:szCs w:val="24"/>
        </w:rPr>
        <w:t xml:space="preserve">Marković </w:t>
      </w:r>
      <w:r w:rsidR="002234CA">
        <w:rPr>
          <w:rFonts w:ascii="Times New Roman" w:hAnsi="Times New Roman" w:cs="Times New Roman"/>
          <w:sz w:val="24"/>
          <w:szCs w:val="24"/>
        </w:rPr>
        <w:t xml:space="preserve">M. </w:t>
      </w:r>
      <w:r w:rsidR="002234CA" w:rsidRPr="00B55D94">
        <w:rPr>
          <w:rFonts w:ascii="Times New Roman" w:hAnsi="Times New Roman" w:cs="Times New Roman"/>
          <w:sz w:val="24"/>
          <w:szCs w:val="24"/>
        </w:rPr>
        <w:t>Mirjana</w:t>
      </w:r>
      <w:r w:rsidRPr="003B32A7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2234CA">
        <w:rPr>
          <w:rFonts w:ascii="Times New Roman" w:hAnsi="Times New Roman" w:cs="Times New Roman"/>
          <w:sz w:val="24"/>
          <w:szCs w:val="24"/>
        </w:rPr>
        <w:t xml:space="preserve">Jovanović D. </w:t>
      </w:r>
      <w:r w:rsidR="002234CA" w:rsidRPr="00B55D94">
        <w:rPr>
          <w:rFonts w:ascii="Times New Roman" w:hAnsi="Times New Roman" w:cs="Times New Roman"/>
          <w:sz w:val="24"/>
          <w:szCs w:val="24"/>
        </w:rPr>
        <w:t>U</w:t>
      </w:r>
      <w:r w:rsidR="002234CA">
        <w:rPr>
          <w:rFonts w:ascii="Times New Roman" w:hAnsi="Times New Roman" w:cs="Times New Roman"/>
          <w:sz w:val="24"/>
          <w:szCs w:val="24"/>
        </w:rPr>
        <w:t>roš</w:t>
      </w:r>
      <w:r w:rsidRPr="003B32A7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2234CA" w:rsidRPr="00B55D94">
        <w:rPr>
          <w:rFonts w:ascii="Times New Roman" w:hAnsi="Times New Roman" w:cs="Times New Roman"/>
          <w:sz w:val="24"/>
          <w:szCs w:val="24"/>
        </w:rPr>
        <w:t xml:space="preserve">Gajić-Kvaščev </w:t>
      </w:r>
      <w:r w:rsidR="002234CA">
        <w:rPr>
          <w:rFonts w:ascii="Times New Roman" w:hAnsi="Times New Roman" w:cs="Times New Roman"/>
          <w:sz w:val="24"/>
          <w:szCs w:val="24"/>
        </w:rPr>
        <w:t>D. Maja,</w:t>
      </w:r>
      <w:r w:rsidRPr="003B32A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234CA" w:rsidRPr="00B55D94">
        <w:rPr>
          <w:rFonts w:ascii="Times New Roman" w:hAnsi="Times New Roman" w:cs="Times New Roman"/>
          <w:sz w:val="24"/>
          <w:szCs w:val="24"/>
        </w:rPr>
        <w:t>Čokeša</w:t>
      </w:r>
      <w:r w:rsidR="002234CA" w:rsidRPr="00B55D94">
        <w:rPr>
          <w:rFonts w:ascii="Times New Roman" w:hAnsi="Times New Roman" w:cs="Times New Roman"/>
          <w:sz w:val="20"/>
          <w:szCs w:val="24"/>
        </w:rPr>
        <w:t xml:space="preserve"> </w:t>
      </w:r>
      <w:r w:rsidR="002234CA">
        <w:rPr>
          <w:rFonts w:ascii="Times New Roman" w:hAnsi="Times New Roman" w:cs="Times New Roman"/>
          <w:sz w:val="20"/>
          <w:szCs w:val="24"/>
        </w:rPr>
        <w:t xml:space="preserve">M. </w:t>
      </w:r>
      <w:r w:rsidR="002234CA" w:rsidRPr="00B55D94">
        <w:rPr>
          <w:rFonts w:ascii="Times New Roman" w:hAnsi="Times New Roman" w:cs="Times New Roman"/>
          <w:sz w:val="24"/>
          <w:szCs w:val="24"/>
        </w:rPr>
        <w:t>Dj</w:t>
      </w:r>
      <w:r w:rsidR="002234CA">
        <w:rPr>
          <w:rFonts w:ascii="Times New Roman" w:hAnsi="Times New Roman" w:cs="Times New Roman"/>
          <w:sz w:val="24"/>
          <w:szCs w:val="24"/>
        </w:rPr>
        <w:t xml:space="preserve">uro </w:t>
      </w:r>
      <w:r w:rsidRPr="003B32A7">
        <w:rPr>
          <w:rFonts w:ascii="Times New Roman" w:hAnsi="Times New Roman" w:cs="Times New Roman"/>
          <w:sz w:val="24"/>
          <w:szCs w:val="24"/>
        </w:rPr>
        <w:t>and</w:t>
      </w:r>
      <w:r w:rsidRPr="003B32A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234CA" w:rsidRPr="00B55D94">
        <w:rPr>
          <w:rFonts w:ascii="Times New Roman" w:hAnsi="Times New Roman" w:cs="Times New Roman"/>
          <w:sz w:val="24"/>
          <w:szCs w:val="24"/>
        </w:rPr>
        <w:t xml:space="preserve">Lilić </w:t>
      </w:r>
      <w:r w:rsidR="002234CA">
        <w:rPr>
          <w:rFonts w:ascii="Times New Roman" w:hAnsi="Times New Roman" w:cs="Times New Roman"/>
          <w:sz w:val="24"/>
          <w:szCs w:val="24"/>
        </w:rPr>
        <w:t>A. Jasmina</w:t>
      </w:r>
    </w:p>
    <w:p w:rsidR="00943C8F" w:rsidRPr="003B32A7" w:rsidRDefault="00943C8F" w:rsidP="002234C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E4647" w:rsidRDefault="00943C8F" w:rsidP="00943C8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C8F">
        <w:rPr>
          <w:rFonts w:ascii="Times New Roman" w:hAnsi="Times New Roman" w:cs="Times New Roman"/>
          <w:b/>
          <w:sz w:val="24"/>
          <w:szCs w:val="24"/>
          <w:lang/>
        </w:rPr>
        <w:t>Type of the manuscript</w:t>
      </w:r>
      <w:r>
        <w:rPr>
          <w:rFonts w:ascii="Times New Roman" w:hAnsi="Times New Roman" w:cs="Times New Roman"/>
          <w:sz w:val="24"/>
          <w:szCs w:val="24"/>
          <w:lang/>
        </w:rPr>
        <w:t>: original scientific paper</w:t>
      </w:r>
    </w:p>
    <w:p w:rsidR="00943C8F" w:rsidRDefault="00943C8F" w:rsidP="00943C8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43C8F" w:rsidRDefault="00EA4EF6" w:rsidP="00943C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F6">
        <w:rPr>
          <w:rFonts w:ascii="Times New Roman" w:eastAsia="Times New Roman" w:hAnsi="Times New Roman" w:cs="Times New Roman"/>
          <w:b/>
          <w:sz w:val="24"/>
          <w:szCs w:val="24"/>
        </w:rPr>
        <w:t>Warranty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43C8F">
        <w:rPr>
          <w:rFonts w:ascii="Times New Roman" w:eastAsia="Times New Roman" w:hAnsi="Times New Roman" w:cs="Times New Roman"/>
          <w:sz w:val="24"/>
          <w:szCs w:val="24"/>
        </w:rPr>
        <w:t>The authors</w:t>
      </w:r>
      <w:r w:rsidR="00943C8F" w:rsidRPr="009E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C8F">
        <w:rPr>
          <w:rFonts w:ascii="Times New Roman" w:eastAsia="Times New Roman" w:hAnsi="Times New Roman" w:cs="Times New Roman"/>
          <w:sz w:val="24"/>
          <w:szCs w:val="24"/>
        </w:rPr>
        <w:t>declare</w:t>
      </w:r>
      <w:r w:rsidR="00943C8F" w:rsidRPr="009E7ACA">
        <w:rPr>
          <w:rFonts w:ascii="Times New Roman" w:eastAsia="Times New Roman" w:hAnsi="Times New Roman" w:cs="Times New Roman"/>
          <w:sz w:val="24"/>
          <w:szCs w:val="24"/>
        </w:rPr>
        <w:t xml:space="preserve"> that the manuscript submitted to the </w:t>
      </w:r>
      <w:r w:rsidR="00943C8F" w:rsidRPr="009E7A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</w:t>
      </w:r>
      <w:r w:rsidR="00943C8F" w:rsidRPr="009E7ACA">
        <w:rPr>
          <w:rFonts w:ascii="Times New Roman" w:eastAsia="Times New Roman" w:hAnsi="Times New Roman" w:cs="Times New Roman"/>
          <w:sz w:val="24"/>
          <w:szCs w:val="24"/>
        </w:rPr>
        <w:t xml:space="preserve"> for review is original, </w:t>
      </w:r>
      <w:r w:rsidR="00943C8F">
        <w:rPr>
          <w:rFonts w:ascii="Times New Roman" w:eastAsia="Times New Roman" w:hAnsi="Times New Roman" w:cs="Times New Roman"/>
          <w:sz w:val="24"/>
          <w:szCs w:val="24"/>
        </w:rPr>
        <w:t>it is written by the stated authors</w:t>
      </w:r>
      <w:r w:rsidR="00943C8F" w:rsidRPr="009E7ACA">
        <w:rPr>
          <w:rFonts w:ascii="Times New Roman" w:eastAsia="Times New Roman" w:hAnsi="Times New Roman" w:cs="Times New Roman"/>
          <w:sz w:val="24"/>
          <w:szCs w:val="24"/>
        </w:rPr>
        <w:t xml:space="preserve"> and h</w:t>
      </w:r>
      <w:r w:rsidR="00943C8F">
        <w:rPr>
          <w:rFonts w:ascii="Times New Roman" w:eastAsia="Times New Roman" w:hAnsi="Times New Roman" w:cs="Times New Roman"/>
          <w:sz w:val="24"/>
          <w:szCs w:val="24"/>
        </w:rPr>
        <w:t xml:space="preserve">as not been published elsewhere. The </w:t>
      </w:r>
      <w:r>
        <w:rPr>
          <w:rFonts w:ascii="Times New Roman" w:eastAsia="Times New Roman" w:hAnsi="Times New Roman" w:cs="Times New Roman"/>
          <w:sz w:val="24"/>
          <w:szCs w:val="24"/>
        </w:rPr>
        <w:t>manuscript</w:t>
      </w:r>
      <w:r w:rsidR="00943C8F" w:rsidRPr="009E7ACA">
        <w:rPr>
          <w:rFonts w:ascii="Times New Roman" w:eastAsia="Times New Roman" w:hAnsi="Times New Roman" w:cs="Times New Roman"/>
          <w:sz w:val="24"/>
          <w:szCs w:val="24"/>
        </w:rPr>
        <w:t xml:space="preserve"> is currently not being considered for publication by any other journal and will not be submitted for such a review while under review by the </w:t>
      </w:r>
      <w:r w:rsidR="00943C8F" w:rsidRPr="009E7A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943C8F" w:rsidRPr="009E7ACA">
        <w:rPr>
          <w:rFonts w:ascii="Times New Roman" w:eastAsia="Times New Roman" w:hAnsi="Times New Roman" w:cs="Times New Roman"/>
          <w:sz w:val="24"/>
          <w:szCs w:val="24"/>
        </w:rPr>
        <w:t>he manuscript contains no libellous or other unlawful statements and does not contain any materials that violate any personal or proprietary rights of any other person or entity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EF6" w:rsidRDefault="00EA4EF6" w:rsidP="00943C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EF6" w:rsidRDefault="002F0519" w:rsidP="00943C8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F0519">
        <w:rPr>
          <w:rFonts w:ascii="Times New Roman" w:hAnsi="Times New Roman" w:cs="Times New Roman"/>
          <w:b/>
          <w:sz w:val="24"/>
          <w:szCs w:val="24"/>
          <w:lang/>
        </w:rPr>
        <w:t>Suggestion of reviewers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2F0519" w:rsidRPr="00AF247D" w:rsidRDefault="002F0519" w:rsidP="002234CA">
      <w:pPr>
        <w:pStyle w:val="ListParagraph"/>
        <w:numPr>
          <w:ilvl w:val="0"/>
          <w:numId w:val="2"/>
        </w:numPr>
        <w:spacing w:after="0" w:line="360" w:lineRule="auto"/>
        <w:ind w:hanging="29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AF247D">
        <w:rPr>
          <w:rFonts w:ascii="Times New Roman" w:hAnsi="Times New Roman" w:cs="Times New Roman"/>
          <w:sz w:val="24"/>
          <w:szCs w:val="24"/>
        </w:rPr>
        <w:t>Dr Snežana Šerbula, full professor, University of Belgrade - Technical Faculty in Bor, Vojske Jugoslavije 12, ssherbula@</w:t>
      </w:r>
      <w:r w:rsidRPr="00AF247D">
        <w:rPr>
          <w:rStyle w:val="st"/>
          <w:rFonts w:ascii="Times New Roman" w:hAnsi="Times New Roman" w:cs="Times New Roman"/>
          <w:sz w:val="24"/>
          <w:szCs w:val="24"/>
        </w:rPr>
        <w:t>tf.bor.ac.rs</w:t>
      </w:r>
    </w:p>
    <w:p w:rsidR="002F0519" w:rsidRPr="00AF247D" w:rsidRDefault="002F0519" w:rsidP="002234CA">
      <w:pPr>
        <w:pStyle w:val="ListParagraph"/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F247D">
        <w:rPr>
          <w:rFonts w:ascii="Times New Roman" w:hAnsi="Times New Roman" w:cs="Times New Roman"/>
          <w:sz w:val="24"/>
          <w:szCs w:val="24"/>
        </w:rPr>
        <w:t xml:space="preserve">Dr Ljubinko Jovanović, full professor, Educons University, Novi Sad, </w:t>
      </w:r>
      <w:r w:rsidRPr="00AF247D">
        <w:rPr>
          <w:rStyle w:val="lrzxr"/>
          <w:rFonts w:ascii="Times New Roman" w:hAnsi="Times New Roman" w:cs="Times New Roman"/>
          <w:sz w:val="24"/>
          <w:szCs w:val="24"/>
        </w:rPr>
        <w:t xml:space="preserve">Vojvode Putnika 87, Sremska Kamenica 21208, </w:t>
      </w:r>
      <w:r w:rsidRPr="00AF247D">
        <w:rPr>
          <w:rFonts w:ascii="Times New Roman" w:hAnsi="Times New Roman" w:cs="Times New Roman"/>
          <w:sz w:val="24"/>
          <w:szCs w:val="24"/>
        </w:rPr>
        <w:t>jovainko@gmail.com</w:t>
      </w:r>
    </w:p>
    <w:p w:rsidR="002F0519" w:rsidRPr="00AF247D" w:rsidRDefault="00AF247D" w:rsidP="004158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47D">
        <w:rPr>
          <w:rFonts w:ascii="Times New Roman" w:eastAsia="Times New Roman" w:hAnsi="Times New Roman" w:cs="Times New Roman"/>
          <w:sz w:val="24"/>
          <w:szCs w:val="24"/>
        </w:rPr>
        <w:t xml:space="preserve">Dr Ljiljana Nešić, full professor, University in Novi Sad- Faculty of Agriculture, </w:t>
      </w:r>
      <w:r w:rsidRPr="00AF247D">
        <w:rPr>
          <w:rFonts w:ascii="Times New Roman" w:hAnsi="Times New Roman" w:cs="Times New Roman"/>
          <w:sz w:val="24"/>
          <w:szCs w:val="24"/>
        </w:rPr>
        <w:t>Trg Dositeja Obradoviča 8, 21101 Novi Sad, Serbia</w:t>
      </w:r>
      <w:r w:rsidRPr="00AF24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758F" w:rsidRPr="00AF2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AF247D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6" w:history="1">
          <w:r w:rsidRPr="00AF247D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nesiclj@polj.uns.ac.rs</w:t>
          </w:r>
        </w:hyperlink>
      </w:hyperlink>
    </w:p>
    <w:p w:rsidR="002F0519" w:rsidRPr="00AF247D" w:rsidRDefault="002F0519" w:rsidP="00223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519" w:rsidRPr="002F0519" w:rsidRDefault="002F0519" w:rsidP="002F051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2F0519" w:rsidRPr="002F0519" w:rsidSect="002A444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C11"/>
    <w:multiLevelType w:val="hybridMultilevel"/>
    <w:tmpl w:val="BC0CA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1230E"/>
    <w:multiLevelType w:val="hybridMultilevel"/>
    <w:tmpl w:val="0B1A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4647"/>
    <w:rsid w:val="002234CA"/>
    <w:rsid w:val="002A4445"/>
    <w:rsid w:val="002E6BAA"/>
    <w:rsid w:val="002F0519"/>
    <w:rsid w:val="00333901"/>
    <w:rsid w:val="004158A5"/>
    <w:rsid w:val="004E4647"/>
    <w:rsid w:val="005F758F"/>
    <w:rsid w:val="00640C3E"/>
    <w:rsid w:val="00943C8F"/>
    <w:rsid w:val="00AF247D"/>
    <w:rsid w:val="00B217C8"/>
    <w:rsid w:val="00EA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19"/>
    <w:pPr>
      <w:ind w:left="720"/>
      <w:contextualSpacing/>
    </w:pPr>
  </w:style>
  <w:style w:type="character" w:customStyle="1" w:styleId="st">
    <w:name w:val="st"/>
    <w:basedOn w:val="DefaultParagraphFont"/>
    <w:rsid w:val="002F0519"/>
  </w:style>
  <w:style w:type="character" w:customStyle="1" w:styleId="lrzxr">
    <w:name w:val="lrzxr"/>
    <w:basedOn w:val="DefaultParagraphFont"/>
    <w:rsid w:val="002F0519"/>
  </w:style>
  <w:style w:type="character" w:styleId="Hyperlink">
    <w:name w:val="Hyperlink"/>
    <w:basedOn w:val="DefaultParagraphFont"/>
    <w:uiPriority w:val="99"/>
    <w:semiHidden/>
    <w:unhideWhenUsed/>
    <w:rsid w:val="005F758F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5F758F"/>
  </w:style>
  <w:style w:type="character" w:customStyle="1" w:styleId="postal-code">
    <w:name w:val="postal-code"/>
    <w:basedOn w:val="DefaultParagraphFont"/>
    <w:rsid w:val="005F758F"/>
  </w:style>
  <w:style w:type="character" w:customStyle="1" w:styleId="locality">
    <w:name w:val="locality"/>
    <w:basedOn w:val="DefaultParagraphFont"/>
    <w:rsid w:val="005F758F"/>
  </w:style>
  <w:style w:type="character" w:customStyle="1" w:styleId="country-name">
    <w:name w:val="country-name"/>
    <w:basedOn w:val="DefaultParagraphFont"/>
    <w:rsid w:val="005F7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iclj@polj.uns.ac.rs" TargetMode="External"/><Relationship Id="rId5" Type="http://schemas.openxmlformats.org/officeDocument/2006/relationships/hyperlink" Target="mailto:mihajlo.markovic@agro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2019-07-12T11:41:00Z</dcterms:created>
  <dcterms:modified xsi:type="dcterms:W3CDTF">2019-07-12T13:02:00Z</dcterms:modified>
</cp:coreProperties>
</file>