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28" w:rsidRPr="00C63E28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E28">
        <w:rPr>
          <w:rFonts w:ascii="Times New Roman" w:hAnsi="Times New Roman" w:cs="Times New Roman"/>
          <w:sz w:val="24"/>
          <w:szCs w:val="24"/>
        </w:rPr>
        <w:t>SUPPLEMENTARY MATERIAL TO</w:t>
      </w:r>
    </w:p>
    <w:p w:rsidR="00C63E28" w:rsidRPr="00C63E28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The phenolic </w:t>
      </w:r>
      <w:r w:rsidR="00CD4501" w:rsidRPr="00CD4501">
        <w:rPr>
          <w:rFonts w:ascii="Times New Roman" w:hAnsi="Times New Roman" w:cs="Times New Roman"/>
          <w:b/>
          <w:sz w:val="24"/>
          <w:szCs w:val="24"/>
          <w:highlight w:val="yellow"/>
        </w:rPr>
        <w:t>profile</w:t>
      </w:r>
      <w:r w:rsidRPr="00CD4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of strawberry tree (</w:t>
      </w:r>
      <w:r w:rsidRPr="00CD450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Arbutus</w:t>
      </w:r>
      <w:r w:rsidRPr="00CD4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CD450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unedo</w:t>
      </w:r>
      <w:r w:rsidRPr="00CD4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L.) honey</w:t>
      </w:r>
    </w:p>
    <w:p w:rsidR="00C63E28" w:rsidRPr="00C63E28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E28">
        <w:rPr>
          <w:rFonts w:ascii="Times New Roman" w:hAnsi="Times New Roman" w:cs="Times New Roman"/>
          <w:sz w:val="24"/>
          <w:szCs w:val="24"/>
        </w:rPr>
        <w:t>ANDREJA JURIČ, UROŠ GAŠIĆ</w:t>
      </w:r>
      <w:r w:rsidRPr="00C63E28"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 w:rsidRPr="00C63E28">
        <w:rPr>
          <w:rFonts w:ascii="Times New Roman" w:hAnsi="Times New Roman" w:cs="Times New Roman"/>
          <w:sz w:val="24"/>
          <w:szCs w:val="24"/>
        </w:rPr>
        <w:t>, IRENA BRČIĆ KARAČONJI</w:t>
      </w:r>
      <w:r w:rsidRPr="00C63E2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63E28">
        <w:rPr>
          <w:rFonts w:ascii="Times New Roman" w:hAnsi="Times New Roman" w:cs="Times New Roman"/>
          <w:sz w:val="24"/>
          <w:szCs w:val="24"/>
        </w:rPr>
        <w:t>, KARLO JURICA</w:t>
      </w:r>
      <w:r w:rsidRPr="00C63E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3E28">
        <w:rPr>
          <w:rFonts w:ascii="Times New Roman" w:hAnsi="Times New Roman" w:cs="Times New Roman"/>
          <w:sz w:val="24"/>
          <w:szCs w:val="24"/>
        </w:rPr>
        <w:t xml:space="preserve"> and DUŠANKA MILOJKOVIĆ-OPSENICA</w:t>
      </w:r>
      <w:r w:rsidRPr="00C63E2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63E28" w:rsidRPr="00C63E28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3E28">
        <w:rPr>
          <w:rFonts w:ascii="Times New Roman" w:hAnsi="Times New Roman" w:cs="Times New Roman"/>
          <w:i/>
          <w:sz w:val="24"/>
          <w:szCs w:val="24"/>
        </w:rPr>
        <w:t>Institute for Medical Research and Occupational Health, Ksaverska cesta 2, HR-10001 Zagreb, Croatia</w:t>
      </w:r>
    </w:p>
    <w:p w:rsidR="00C63E28" w:rsidRPr="00C63E28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3E2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FC277D" w:rsidRPr="005D5AE1">
        <w:rPr>
          <w:rFonts w:ascii="Times New Roman" w:hAnsi="Times New Roman"/>
          <w:i/>
          <w:sz w:val="24"/>
          <w:szCs w:val="24"/>
          <w:highlight w:val="yellow"/>
          <w:lang w:val="en-GB"/>
        </w:rPr>
        <w:t>Department of Plant Physiology,</w:t>
      </w:r>
      <w:r w:rsidR="00FC277D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bookmarkStart w:id="0" w:name="_GoBack"/>
      <w:bookmarkEnd w:id="0"/>
      <w:r w:rsidRPr="00C63E28">
        <w:rPr>
          <w:rFonts w:ascii="Times New Roman" w:hAnsi="Times New Roman" w:cs="Times New Roman"/>
          <w:i/>
          <w:sz w:val="24"/>
          <w:szCs w:val="24"/>
        </w:rPr>
        <w:t>Institute for Biological Research “Siniša Stanković” – National Institute of Republic of Serbia, University of Belgrade, Bulevar despota Stefana 142, 11060, Belgrade, Serbia</w:t>
      </w:r>
    </w:p>
    <w:p w:rsidR="00C63E28" w:rsidRPr="00C63E28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3E2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C63E28">
        <w:rPr>
          <w:rFonts w:ascii="Times New Roman" w:hAnsi="Times New Roman" w:cs="Times New Roman"/>
          <w:i/>
          <w:sz w:val="24"/>
          <w:szCs w:val="24"/>
        </w:rPr>
        <w:t>Ministry of the Interior, Ulica grada Vukovara 33, HR-10000 Zagreb, Croatia</w:t>
      </w:r>
    </w:p>
    <w:p w:rsidR="00C63E28" w:rsidRPr="00C63E28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3E2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C63E28">
        <w:rPr>
          <w:rFonts w:ascii="Times New Roman" w:hAnsi="Times New Roman" w:cs="Times New Roman"/>
          <w:i/>
          <w:sz w:val="24"/>
          <w:szCs w:val="24"/>
        </w:rPr>
        <w:t>University of Belgrade – Faculty of Chemistry, P. O. Box 51, 11158 Belgrade, Serbia</w:t>
      </w:r>
    </w:p>
    <w:p w:rsidR="00C63E28" w:rsidRPr="00C63E28" w:rsidRDefault="00C63E28" w:rsidP="00C63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4847" w:rsidRDefault="00C63E28" w:rsidP="00C63E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E28">
        <w:rPr>
          <w:rFonts w:ascii="Times New Roman" w:hAnsi="Times New Roman" w:cs="Times New Roman"/>
          <w:b/>
          <w:sz w:val="24"/>
          <w:szCs w:val="24"/>
        </w:rPr>
        <w:t>Table S1</w:t>
      </w:r>
      <w:r w:rsidRPr="00C63E28">
        <w:rPr>
          <w:rFonts w:ascii="Times New Roman" w:hAnsi="Times New Roman" w:cs="Times New Roman"/>
          <w:sz w:val="24"/>
          <w:szCs w:val="24"/>
        </w:rPr>
        <w:t xml:space="preserve"> Negative ion MS</w:t>
      </w:r>
      <w:r w:rsidRPr="00C63E2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63E28">
        <w:rPr>
          <w:rFonts w:ascii="Times New Roman" w:hAnsi="Times New Roman" w:cs="Times New Roman"/>
          <w:sz w:val="24"/>
          <w:szCs w:val="24"/>
        </w:rPr>
        <w:t xml:space="preserve"> fragmentation data for the phenolics indetified in </w:t>
      </w:r>
      <w:r w:rsidRPr="00C63E28">
        <w:rPr>
          <w:rFonts w:ascii="Times New Roman" w:hAnsi="Times New Roman" w:cs="Times New Roman"/>
          <w:i/>
          <w:sz w:val="24"/>
          <w:szCs w:val="24"/>
        </w:rPr>
        <w:t>A. unedo</w:t>
      </w:r>
      <w:r w:rsidRPr="00C63E28">
        <w:rPr>
          <w:rFonts w:ascii="Times New Roman" w:hAnsi="Times New Roman" w:cs="Times New Roman"/>
          <w:sz w:val="24"/>
          <w:szCs w:val="24"/>
        </w:rPr>
        <w:t xml:space="preserve"> honey.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0"/>
        <w:gridCol w:w="1109"/>
        <w:gridCol w:w="2491"/>
        <w:gridCol w:w="2493"/>
        <w:gridCol w:w="2459"/>
      </w:tblGrid>
      <w:tr w:rsidR="00C63E28" w:rsidRPr="0051219A" w:rsidTr="00431EC7">
        <w:trPr>
          <w:trHeight w:val="600"/>
        </w:trPr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No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 xml:space="preserve">Molecular ion,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m/z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MS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r-Latn-RS"/>
              </w:rPr>
              <w:t>2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 xml:space="preserve"> Fragments,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m/z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 xml:space="preserve"> (% Base Peak)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MS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r-Latn-RS"/>
              </w:rPr>
              <w:t>3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 xml:space="preserve"> Fragments,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m/z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 xml:space="preserve"> (% Base Peak)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MS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r-Latn-RS"/>
              </w:rPr>
              <w:t>4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 xml:space="preserve"> Fragments,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m/z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 xml:space="preserve"> (% Base Peak)</w:t>
            </w:r>
          </w:p>
        </w:tc>
      </w:tr>
      <w:tr w:rsidR="00C63E28" w:rsidRPr="0051219A" w:rsidTr="00431EC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Phenolic acids and their derivatives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169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125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315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152(50), 109(15), 108(10)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84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81(60)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329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167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152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123(70), 108(20)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124(5),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108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153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95(75), 79(20), 59(10)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81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68(25), 65(15)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515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353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341(5), 323(10), 191(90), 179(5)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191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179(10)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173(65), 127(80), 111(30),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299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93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341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161(35), 135(10)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135(10), 117(15),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91(35)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339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177(5), 149(10),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105(10), 89(5)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89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137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109(10),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93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93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353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191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179(5)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173(75),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127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111(40), 93(60), 85(90)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109(30), 99(60),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325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163(80),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145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119(10)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117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179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117(10), 91(20), 59(15)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59(50)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167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153(10), 152(80), 124(10),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123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108(20)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108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123(30), 80(35),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78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355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217(60),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193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175(40), 134(10)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178(20), 149(40),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134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134(50),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106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197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182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153(50), 138(10)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167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138(10), 123(5)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123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335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135(25)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337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191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179(5), 163(10)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173(75),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127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111(40), 93(60), 85(90)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109(30), 99(40),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163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119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119(60), 101(20), 93(25),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91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72(10)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151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136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108(25),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92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108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223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208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179(30), 164(20)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193(10),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164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149(15), 135(5)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149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135(35)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lastRenderedPageBreak/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193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178(70),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149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134(50)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134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106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515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353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191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179(40), 135(10)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127(50), 111(40), 85(70)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177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163(10),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162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134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133(40), 120(20), 106(30)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106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65(80)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499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361(5),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337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163(10)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191(10), 173(60),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163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119(10)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119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529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367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349(10), 179(10), 161(10)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193(10), 191(25),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161(80), 135(60)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147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104(10),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87(10)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119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177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177(10), 162(40),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145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118(50)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Latn-RS"/>
              </w:rPr>
              <w:t>Flavonoids and their derivatives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593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467(15),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425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407(30), 289(20)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281(5), 273(10)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389(30), 297(30),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243(70)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289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271(5),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245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205(40), 179(15), 125(5)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227(30),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203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187(25), 175(10), 161(20)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188(70), 185(20),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161(40), 157(10)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577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451(15),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425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407(40), 289(20), 287(10)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281(5), 273(10)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389(30), 297(30),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243(70)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289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271(5),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245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205(40), 179(15), 125(5)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227(35),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203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187(30), 175(15), 161(25)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188(60), 185(20),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161(35), 157(15)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639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459(65),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315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314(70), 300(60), 299(50)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300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271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255(55), 165(15)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609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447(10), 429(80),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284(70), 255(20)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257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241(50), 229(40), 213(30), 151(70)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255(10), 239(30),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229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163(40)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609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343(5),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300(30), 271(10), 255(5)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273(25), 257(20),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151(75)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431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341(20),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311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283(80),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239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183(70)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463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300(30)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273(25), 257(20),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151(75)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593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267(40),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257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241(30), 229(40), 213(30)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255(10), 239(30),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229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163(40)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623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315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300(20), 271(10), 255(5)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300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287(5), 272(5)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271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255(50), 151(5)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433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343(5), 301(80),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300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271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255(60), 179(10), 151(10)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243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227(80), 215(20), 199(20)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579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459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357(5), 313(25), 271(45), 235(10)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441(30),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357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339(30), 271(55), 235(85)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339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169(20), 151(50), 125(20)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477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462(40),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315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314(30), 300(25), 299(25)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300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299(5)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272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271(60), 255(80)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447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327(20), 285(80),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284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255(10)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255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227(10)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227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211(60)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489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285(50),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284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255(20), 227(10)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257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241(50), 229(40), 213(30), 151(70)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255(10), 239(30),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229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163(40)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285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257(40),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241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217(50), 199(70), 175(70)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255(50),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227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211(75), 197(35), 183(85)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301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271(50), 255(20),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179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151(80), 107(5)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83(10)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271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225(5), 177(10),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65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285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255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227(10)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211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195(5), 167(15)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211(40),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137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315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301(20),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300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283(40), 271(80), 255(30), 227(30),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107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83(15)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49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315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301(20),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300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283(10), 271(50),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255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227(25), 165(30)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227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200(15), 183(10)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50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253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253(30),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209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181(20), 165(15), 151(15)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181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165(30), 153(20), 141(10)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171(10),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153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152(10), 139(50)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255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213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187(15), 151(30), 145(10), 107(5)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185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169(20), 145(20)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185(10), 157(15),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143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141(50), 117(15)</w:t>
            </w:r>
          </w:p>
        </w:tc>
      </w:tr>
      <w:tr w:rsidR="00C63E28" w:rsidRPr="0051219A" w:rsidTr="00431EC7">
        <w:trPr>
          <w:trHeight w:val="300"/>
        </w:trPr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52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269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241(40), 227(80),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213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197(90), 169(50)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211(10), 198(20), 185(40), </w:t>
            </w:r>
            <w:r w:rsidRPr="0051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RS"/>
              </w:rPr>
              <w:t>169</w:t>
            </w: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(100), 143(25)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E28" w:rsidRPr="0051219A" w:rsidRDefault="00C63E28" w:rsidP="00C63E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  <w:r w:rsidRPr="0051219A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ND</w:t>
            </w:r>
          </w:p>
        </w:tc>
      </w:tr>
    </w:tbl>
    <w:p w:rsidR="00C63E28" w:rsidRPr="00C63E28" w:rsidRDefault="00C63E28" w:rsidP="00C63E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63E28" w:rsidRPr="00C63E28" w:rsidSect="00C63E2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EE" w:rsidRDefault="001269EE" w:rsidP="00C63E28">
      <w:pPr>
        <w:spacing w:after="0" w:line="240" w:lineRule="auto"/>
      </w:pPr>
      <w:r>
        <w:separator/>
      </w:r>
    </w:p>
  </w:endnote>
  <w:endnote w:type="continuationSeparator" w:id="0">
    <w:p w:rsidR="001269EE" w:rsidRDefault="001269EE" w:rsidP="00C6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EE" w:rsidRDefault="001269EE" w:rsidP="00C63E28">
      <w:pPr>
        <w:spacing w:after="0" w:line="240" w:lineRule="auto"/>
      </w:pPr>
      <w:r>
        <w:separator/>
      </w:r>
    </w:p>
  </w:footnote>
  <w:footnote w:type="continuationSeparator" w:id="0">
    <w:p w:rsidR="001269EE" w:rsidRDefault="001269EE" w:rsidP="00C6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28"/>
    <w:rsid w:val="001269EE"/>
    <w:rsid w:val="001A411F"/>
    <w:rsid w:val="00984847"/>
    <w:rsid w:val="00C63E28"/>
    <w:rsid w:val="00CD4501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FEF0"/>
  <w15:docId w15:val="{3BB9A438-6D93-4C0D-9D36-DD140F8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Gašić</dc:creator>
  <cp:lastModifiedBy>Irena</cp:lastModifiedBy>
  <cp:revision>3</cp:revision>
  <dcterms:created xsi:type="dcterms:W3CDTF">2020-03-30T14:13:00Z</dcterms:created>
  <dcterms:modified xsi:type="dcterms:W3CDTF">2020-03-30T14:13:00Z</dcterms:modified>
</cp:coreProperties>
</file>