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E" w:rsidRPr="002175EE" w:rsidRDefault="002175EE" w:rsidP="00D97F98">
      <w:pPr>
        <w:widowControl w:val="0"/>
        <w:autoSpaceDE w:val="0"/>
        <w:autoSpaceDN w:val="0"/>
        <w:adjustRightInd w:val="0"/>
        <w:spacing w:line="480" w:lineRule="auto"/>
        <w:ind w:right="-1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Извод</w:t>
      </w:r>
    </w:p>
    <w:p w:rsidR="002175EE" w:rsidRPr="002175EE" w:rsidRDefault="002175EE" w:rsidP="002175E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lang w:val="sr-Cyrl-RS"/>
        </w:rPr>
      </w:pPr>
      <w:bookmarkStart w:id="0" w:name="_GoBack"/>
      <w:r>
        <w:rPr>
          <w:b/>
          <w:bCs/>
          <w:lang w:val="sr-Cyrl-RS"/>
        </w:rPr>
        <w:t xml:space="preserve">Дизајн, синтеза и испитивање биолошке активности нових деривата супституисаних </w:t>
      </w:r>
      <w:proofErr w:type="spellStart"/>
      <w:r>
        <w:rPr>
          <w:b/>
          <w:bCs/>
          <w:lang w:val="sr-Cyrl-RS"/>
        </w:rPr>
        <w:t>бензофурана</w:t>
      </w:r>
      <w:proofErr w:type="spellEnd"/>
      <w:r>
        <w:rPr>
          <w:b/>
          <w:bCs/>
          <w:lang w:val="sr-Cyrl-RS"/>
        </w:rPr>
        <w:t xml:space="preserve"> добијених </w:t>
      </w:r>
      <w:proofErr w:type="spellStart"/>
      <w:r>
        <w:rPr>
          <w:b/>
          <w:bCs/>
          <w:lang w:val="sr-Cyrl-RS"/>
        </w:rPr>
        <w:t>активацијом</w:t>
      </w:r>
      <w:proofErr w:type="spellEnd"/>
      <w:r>
        <w:rPr>
          <w:b/>
          <w:bCs/>
          <w:lang w:val="sr-Cyrl-RS"/>
        </w:rPr>
        <w:t xml:space="preserve"> </w:t>
      </w:r>
      <w:r w:rsidRPr="0044692D">
        <w:rPr>
          <w:b/>
          <w:bCs/>
          <w:lang w:val="en-US"/>
        </w:rPr>
        <w:t>C−H</w:t>
      </w:r>
      <w:r>
        <w:rPr>
          <w:b/>
          <w:bCs/>
          <w:lang w:val="sr-Cyrl-RS"/>
        </w:rPr>
        <w:t xml:space="preserve"> везе</w:t>
      </w:r>
      <w:bookmarkEnd w:id="0"/>
    </w:p>
    <w:p w:rsidR="00D97F98" w:rsidRPr="005C6C21" w:rsidRDefault="00D97F98" w:rsidP="002175E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i/>
          <w:lang w:val="it-IT"/>
        </w:rPr>
      </w:pPr>
    </w:p>
    <w:p w:rsidR="00D97F98" w:rsidRPr="00580E0D" w:rsidRDefault="002175EE" w:rsidP="002175EE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iCs/>
          <w:lang w:val="it-IT"/>
        </w:rPr>
      </w:pPr>
      <w:r>
        <w:rPr>
          <w:bCs/>
          <w:iCs/>
          <w:lang w:val="it-IT"/>
        </w:rPr>
        <w:t>Behjat Pouramiri</w:t>
      </w:r>
      <w:r>
        <w:rPr>
          <w:bCs/>
          <w:iCs/>
          <w:vertAlign w:val="superscript"/>
          <w:lang w:val="it-IT"/>
        </w:rPr>
        <w:t>1</w:t>
      </w:r>
      <w:r>
        <w:rPr>
          <w:bCs/>
          <w:iCs/>
          <w:lang w:val="it-IT"/>
        </w:rPr>
        <w:t>, Mahboobeh Zahedifar</w:t>
      </w:r>
      <w:r>
        <w:rPr>
          <w:bCs/>
          <w:iCs/>
          <w:vertAlign w:val="superscript"/>
          <w:lang w:val="it-IT"/>
        </w:rPr>
        <w:t>2</w:t>
      </w:r>
      <w:r>
        <w:rPr>
          <w:bCs/>
          <w:iCs/>
          <w:lang w:val="it-IT"/>
        </w:rPr>
        <w:t>, Adileh Ayati</w:t>
      </w:r>
      <w:r>
        <w:rPr>
          <w:bCs/>
          <w:iCs/>
          <w:vertAlign w:val="superscript"/>
          <w:lang w:val="it-IT"/>
        </w:rPr>
        <w:t>3</w:t>
      </w:r>
      <w:r>
        <w:rPr>
          <w:bCs/>
          <w:iCs/>
          <w:lang w:val="it-IT"/>
        </w:rPr>
        <w:t>,</w:t>
      </w:r>
      <w:r w:rsidRPr="00112278">
        <w:rPr>
          <w:bCs/>
          <w:iCs/>
          <w:lang w:val="it-IT"/>
        </w:rPr>
        <w:t xml:space="preserve"> </w:t>
      </w:r>
      <w:r>
        <w:rPr>
          <w:bCs/>
          <w:iCs/>
          <w:lang w:val="it-IT"/>
        </w:rPr>
        <w:t>Farah Pouramiri</w:t>
      </w:r>
      <w:r>
        <w:rPr>
          <w:bCs/>
          <w:iCs/>
          <w:vertAlign w:val="superscript"/>
          <w:lang w:val="it-IT"/>
        </w:rPr>
        <w:t>4</w:t>
      </w:r>
      <w:r>
        <w:rPr>
          <w:bCs/>
          <w:iCs/>
          <w:lang w:val="it-IT"/>
        </w:rPr>
        <w:t xml:space="preserve">, </w:t>
      </w:r>
      <w:r>
        <w:rPr>
          <w:bCs/>
          <w:iCs/>
          <w:lang w:val="sr-Cyrl-RS"/>
        </w:rPr>
        <w:t>а</w:t>
      </w:r>
      <w:r>
        <w:rPr>
          <w:bCs/>
          <w:iCs/>
          <w:lang w:val="it-IT"/>
        </w:rPr>
        <w:t>nd</w:t>
      </w:r>
      <w:r w:rsidRPr="00580E0D">
        <w:rPr>
          <w:bCs/>
          <w:iCs/>
          <w:lang w:val="it-IT"/>
        </w:rPr>
        <w:t xml:space="preserve"> </w:t>
      </w:r>
      <w:r>
        <w:rPr>
          <w:bCs/>
          <w:iCs/>
          <w:lang w:val="it-IT"/>
        </w:rPr>
        <w:t>Mahdiyeh</w:t>
      </w:r>
      <w:r>
        <w:rPr>
          <w:bCs/>
          <w:iCs/>
          <w:vertAlign w:val="superscript"/>
          <w:lang w:val="it-IT"/>
        </w:rPr>
        <w:t>,</w:t>
      </w:r>
      <w:r w:rsidRPr="003B5C1B">
        <w:rPr>
          <w:bCs/>
          <w:iCs/>
          <w:lang w:val="it-IT"/>
        </w:rPr>
        <w:t xml:space="preserve"> </w:t>
      </w:r>
      <w:r>
        <w:rPr>
          <w:bCs/>
          <w:iCs/>
          <w:lang w:val="it-IT"/>
        </w:rPr>
        <w:t>Ahmadi</w:t>
      </w:r>
      <w:r>
        <w:rPr>
          <w:bCs/>
          <w:iCs/>
          <w:vertAlign w:val="superscript"/>
          <w:lang w:val="it-IT"/>
        </w:rPr>
        <w:t>1</w:t>
      </w:r>
    </w:p>
    <w:p w:rsidR="00D97F98" w:rsidRPr="000819EA" w:rsidRDefault="00D97F98" w:rsidP="002175EE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eastAsia="Times New Roman"/>
          <w:bCs/>
          <w:iCs/>
          <w:lang w:val="en-US" w:eastAsia="pt-BR"/>
        </w:rPr>
      </w:pPr>
    </w:p>
    <w:p w:rsidR="00D97F98" w:rsidRDefault="00D97F98" w:rsidP="0068410D">
      <w:pPr>
        <w:pStyle w:val="L1Receivedaccepteddates"/>
        <w:widowControl w:val="0"/>
        <w:spacing w:before="0" w:line="360" w:lineRule="auto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vertAlign w:val="superscript"/>
          <w:lang w:val="it-IT"/>
        </w:rPr>
        <w:t>1</w:t>
      </w:r>
      <w:r w:rsidRPr="00112278">
        <w:rPr>
          <w:b w:val="0"/>
          <w:sz w:val="24"/>
          <w:szCs w:val="24"/>
          <w:lang w:val="it-IT"/>
        </w:rPr>
        <w:t>Student Research Committee, Jiroft University of Medical Sciences, Jiroft, Iran;</w:t>
      </w:r>
      <w:r>
        <w:rPr>
          <w:b w:val="0"/>
          <w:sz w:val="24"/>
          <w:szCs w:val="24"/>
          <w:lang w:val="it-IT"/>
        </w:rPr>
        <w:t>76179</w:t>
      </w:r>
    </w:p>
    <w:p w:rsidR="00D97F98" w:rsidRPr="001958A8" w:rsidRDefault="00D97F98" w:rsidP="0068410D">
      <w:pPr>
        <w:spacing w:line="360" w:lineRule="auto"/>
        <w:rPr>
          <w:i/>
          <w:iCs/>
          <w:lang w:val="en-US" w:eastAsia="en-GB"/>
        </w:rPr>
      </w:pPr>
      <w:proofErr w:type="gramStart"/>
      <w:r>
        <w:rPr>
          <w:i/>
          <w:iCs/>
          <w:vertAlign w:val="superscript"/>
          <w:lang w:val="en-US" w:eastAsia="en-GB"/>
        </w:rPr>
        <w:t>2</w:t>
      </w:r>
      <w:r w:rsidRPr="001958A8">
        <w:rPr>
          <w:i/>
          <w:iCs/>
          <w:lang w:val="en-GB" w:eastAsia="en-GB"/>
        </w:rPr>
        <w:t xml:space="preserve">Department of Chemistry, Faculty of Science, University of </w:t>
      </w:r>
      <w:proofErr w:type="spellStart"/>
      <w:r w:rsidRPr="001958A8">
        <w:rPr>
          <w:i/>
          <w:iCs/>
          <w:lang w:val="en-GB" w:eastAsia="en-GB"/>
        </w:rPr>
        <w:t>Jiroft</w:t>
      </w:r>
      <w:proofErr w:type="spellEnd"/>
      <w:r w:rsidRPr="001958A8">
        <w:rPr>
          <w:i/>
          <w:iCs/>
          <w:lang w:val="en-GB" w:eastAsia="en-GB"/>
        </w:rPr>
        <w:t xml:space="preserve">, </w:t>
      </w:r>
      <w:proofErr w:type="spellStart"/>
      <w:r w:rsidRPr="001958A8">
        <w:rPr>
          <w:i/>
          <w:iCs/>
          <w:lang w:val="en-GB" w:eastAsia="en-GB"/>
        </w:rPr>
        <w:t>Jiroft</w:t>
      </w:r>
      <w:proofErr w:type="spellEnd"/>
      <w:r w:rsidRPr="001958A8">
        <w:rPr>
          <w:i/>
          <w:iCs/>
          <w:lang w:val="en-GB" w:eastAsia="en-GB"/>
        </w:rPr>
        <w:t>, 7867161167, Iran.</w:t>
      </w:r>
      <w:proofErr w:type="gramEnd"/>
    </w:p>
    <w:p w:rsidR="00D97F98" w:rsidRDefault="00D97F98" w:rsidP="0068410D">
      <w:pPr>
        <w:pStyle w:val="L1Receivedaccepteddates"/>
        <w:widowControl w:val="0"/>
        <w:spacing w:before="0" w:line="360" w:lineRule="auto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  <w:vertAlign w:val="superscript"/>
          <w:lang w:val="en-US"/>
        </w:rPr>
        <w:t>3</w:t>
      </w:r>
      <w:r w:rsidRPr="00112278">
        <w:rPr>
          <w:b w:val="0"/>
          <w:bCs/>
          <w:sz w:val="24"/>
          <w:szCs w:val="24"/>
          <w:lang w:val="en-US"/>
        </w:rPr>
        <w:t>Department of Medicinal Chemistry, Faculty of Pharmacy and Pharmaceutical Sciences Research Center, Tehran University of Medical Sciences, Tehran, Iran</w:t>
      </w:r>
    </w:p>
    <w:p w:rsidR="00D97F98" w:rsidRPr="003067B4" w:rsidRDefault="00D97F98" w:rsidP="0068410D">
      <w:pPr>
        <w:spacing w:line="360" w:lineRule="auto"/>
        <w:rPr>
          <w:lang w:val="en-US" w:eastAsia="en-GB"/>
        </w:rPr>
      </w:pPr>
      <w:proofErr w:type="spellStart"/>
      <w:r>
        <w:rPr>
          <w:i/>
          <w:iCs/>
          <w:vertAlign w:val="superscript"/>
          <w:lang w:val="en-US" w:eastAsia="en-GB"/>
        </w:rPr>
        <w:t>4</w:t>
      </w:r>
      <w:r w:rsidRPr="003067B4">
        <w:rPr>
          <w:i/>
          <w:iCs/>
          <w:lang w:val="en-US" w:eastAsia="en-GB"/>
        </w:rPr>
        <w:t>Department</w:t>
      </w:r>
      <w:proofErr w:type="spellEnd"/>
      <w:r w:rsidRPr="003067B4">
        <w:rPr>
          <w:i/>
          <w:iCs/>
          <w:lang w:val="en-US" w:eastAsia="en-GB"/>
        </w:rPr>
        <w:t xml:space="preserve"> of Internal Medicine, </w:t>
      </w:r>
      <w:proofErr w:type="spellStart"/>
      <w:r w:rsidRPr="003067B4">
        <w:rPr>
          <w:i/>
          <w:iCs/>
          <w:lang w:val="en-US" w:eastAsia="en-GB"/>
        </w:rPr>
        <w:t>Afzalipour</w:t>
      </w:r>
      <w:proofErr w:type="spellEnd"/>
      <w:r w:rsidRPr="003067B4">
        <w:rPr>
          <w:i/>
          <w:iCs/>
          <w:lang w:val="en-US" w:eastAsia="en-GB"/>
        </w:rPr>
        <w:t xml:space="preserve"> Hospital, Kerman University of Medical Sciences, Kerman, Iran</w:t>
      </w:r>
    </w:p>
    <w:p w:rsidR="00D97F98" w:rsidRPr="00B74C0F" w:rsidRDefault="00D97F98" w:rsidP="002175EE">
      <w:pPr>
        <w:spacing w:line="360" w:lineRule="auto"/>
        <w:rPr>
          <w:lang w:val="en-US" w:eastAsia="en-GB"/>
        </w:rPr>
      </w:pPr>
    </w:p>
    <w:p w:rsidR="00D97F98" w:rsidRPr="00AD3A8C" w:rsidRDefault="00D97F98" w:rsidP="002175EE">
      <w:pPr>
        <w:pStyle w:val="L1Receivedaccepteddates"/>
        <w:widowControl w:val="0"/>
        <w:spacing w:before="0" w:line="360" w:lineRule="auto"/>
        <w:jc w:val="center"/>
        <w:rPr>
          <w:b w:val="0"/>
          <w:iCs/>
          <w:sz w:val="24"/>
          <w:szCs w:val="24"/>
          <w:lang w:val="it-IT"/>
        </w:rPr>
      </w:pPr>
    </w:p>
    <w:p w:rsidR="00D97F98" w:rsidRPr="00112278" w:rsidRDefault="002175EE" w:rsidP="002175EE">
      <w:pPr>
        <w:widowControl w:val="0"/>
        <w:spacing w:line="360" w:lineRule="auto"/>
        <w:jc w:val="both"/>
        <w:rPr>
          <w:i/>
          <w:iCs/>
          <w:lang w:val="en-US"/>
        </w:rPr>
      </w:pPr>
      <w:r>
        <w:rPr>
          <w:i/>
          <w:iCs/>
          <w:lang w:val="sr-Cyrl-RS"/>
        </w:rPr>
        <w:t>Извод</w:t>
      </w:r>
      <w:r w:rsidR="00D97F98" w:rsidRPr="00923B94">
        <w:rPr>
          <w:i/>
          <w:iCs/>
        </w:rPr>
        <w:t>:</w:t>
      </w:r>
      <w:r w:rsidR="00D97F98">
        <w:t xml:space="preserve"> </w:t>
      </w:r>
      <w:r w:rsidR="0068410D">
        <w:rPr>
          <w:lang w:val="sr-Cyrl-RS"/>
        </w:rPr>
        <w:t xml:space="preserve">Серија биолошки активних </w:t>
      </w:r>
      <w:proofErr w:type="spellStart"/>
      <w:r w:rsidR="0068410D">
        <w:rPr>
          <w:lang w:val="sr-Cyrl-RS"/>
        </w:rPr>
        <w:t>дисупституисаних</w:t>
      </w:r>
      <w:proofErr w:type="spellEnd"/>
      <w:r w:rsidR="0068410D">
        <w:rPr>
          <w:lang w:val="sr-Cyrl-RS"/>
        </w:rPr>
        <w:t xml:space="preserve"> </w:t>
      </w:r>
      <w:r w:rsidR="0068410D">
        <w:rPr>
          <w:lang w:val="sr-Cyrl-RS"/>
        </w:rPr>
        <w:t xml:space="preserve">деривата </w:t>
      </w:r>
      <w:proofErr w:type="spellStart"/>
      <w:r w:rsidR="0068410D">
        <w:rPr>
          <w:lang w:val="sr-Cyrl-RS"/>
        </w:rPr>
        <w:t>бензофурана</w:t>
      </w:r>
      <w:proofErr w:type="spellEnd"/>
      <w:r w:rsidR="0068410D">
        <w:rPr>
          <w:lang w:val="sr-Cyrl-RS"/>
        </w:rPr>
        <w:t xml:space="preserve"> </w:t>
      </w:r>
      <w:r w:rsidR="0068410D" w:rsidRPr="00112278">
        <w:rPr>
          <w:lang w:val="en-US"/>
        </w:rPr>
        <w:t>(</w:t>
      </w:r>
      <w:proofErr w:type="spellStart"/>
      <w:r w:rsidR="0068410D" w:rsidRPr="00112278">
        <w:rPr>
          <w:lang w:val="en-US"/>
        </w:rPr>
        <w:t>3a</w:t>
      </w:r>
      <w:proofErr w:type="spellEnd"/>
      <w:r w:rsidR="0068410D" w:rsidRPr="00112278">
        <w:rPr>
          <w:lang w:val="en-US"/>
        </w:rPr>
        <w:t xml:space="preserve">–d) </w:t>
      </w:r>
      <w:r w:rsidR="0068410D">
        <w:rPr>
          <w:lang w:val="sr-Cyrl-RS"/>
        </w:rPr>
        <w:t xml:space="preserve">је </w:t>
      </w:r>
      <w:proofErr w:type="spellStart"/>
      <w:r w:rsidR="0068410D">
        <w:rPr>
          <w:lang w:val="sr-Cyrl-RS"/>
        </w:rPr>
        <w:t>синтетисана</w:t>
      </w:r>
      <w:proofErr w:type="spellEnd"/>
      <w:r w:rsidR="0068410D">
        <w:rPr>
          <w:lang w:val="sr-Cyrl-RS"/>
        </w:rPr>
        <w:t xml:space="preserve"> применом реакција које се одвијају </w:t>
      </w:r>
      <w:proofErr w:type="spellStart"/>
      <w:r w:rsidR="0068410D">
        <w:rPr>
          <w:lang w:val="sr-Cyrl-RS"/>
        </w:rPr>
        <w:t>активацијом</w:t>
      </w:r>
      <w:proofErr w:type="spellEnd"/>
      <w:r w:rsidR="0068410D" w:rsidRPr="0068410D">
        <w:rPr>
          <w:lang w:val="en-US"/>
        </w:rPr>
        <w:t xml:space="preserve"> </w:t>
      </w:r>
      <w:r w:rsidR="0068410D">
        <w:rPr>
          <w:lang w:val="en-US"/>
        </w:rPr>
        <w:t>C-H</w:t>
      </w:r>
      <w:r w:rsidR="0068410D">
        <w:rPr>
          <w:lang w:val="sr-Cyrl-RS"/>
        </w:rPr>
        <w:t xml:space="preserve"> везе. Структура свих финалних производа је потврђена </w:t>
      </w:r>
      <w:proofErr w:type="spellStart"/>
      <w:r w:rsidR="0068410D">
        <w:rPr>
          <w:lang w:val="sr-Cyrl-RS"/>
        </w:rPr>
        <w:t>спектроскопским</w:t>
      </w:r>
      <w:proofErr w:type="spellEnd"/>
      <w:r w:rsidR="0068410D">
        <w:rPr>
          <w:lang w:val="sr-Cyrl-RS"/>
        </w:rPr>
        <w:t xml:space="preserve"> методама. Резултати испитивања</w:t>
      </w:r>
      <w:r w:rsidR="0068410D" w:rsidRPr="0068410D">
        <w:rPr>
          <w:i/>
          <w:iCs/>
          <w:lang w:val="en-US"/>
        </w:rPr>
        <w:t xml:space="preserve"> </w:t>
      </w:r>
      <w:r w:rsidR="0068410D" w:rsidRPr="00112278">
        <w:rPr>
          <w:i/>
          <w:iCs/>
          <w:lang w:val="en-US"/>
        </w:rPr>
        <w:t>i</w:t>
      </w:r>
      <w:r w:rsidR="0068410D" w:rsidRPr="00112278">
        <w:rPr>
          <w:i/>
          <w:iCs/>
          <w:lang w:val="en-US"/>
        </w:rPr>
        <w:t>n vitro</w:t>
      </w:r>
      <w:r w:rsidR="0068410D">
        <w:rPr>
          <w:lang w:val="sr-Cyrl-RS"/>
        </w:rPr>
        <w:t xml:space="preserve">   резултата инхибиције активности </w:t>
      </w:r>
      <w:proofErr w:type="spellStart"/>
      <w:r w:rsidR="0068410D">
        <w:rPr>
          <w:lang w:val="sr-Cyrl-RS"/>
        </w:rPr>
        <w:t>ацетилхолин</w:t>
      </w:r>
      <w:proofErr w:type="spellEnd"/>
      <w:r w:rsidR="0068410D">
        <w:rPr>
          <w:lang w:val="sr-Cyrl-RS"/>
        </w:rPr>
        <w:t xml:space="preserve"> </w:t>
      </w:r>
      <w:proofErr w:type="spellStart"/>
      <w:r w:rsidR="0068410D">
        <w:rPr>
          <w:lang w:val="sr-Cyrl-RS"/>
        </w:rPr>
        <w:t>естераза</w:t>
      </w:r>
      <w:proofErr w:type="spellEnd"/>
      <w:r w:rsidR="0068410D">
        <w:rPr>
          <w:lang w:val="sr-Cyrl-RS"/>
        </w:rPr>
        <w:t xml:space="preserve"> </w:t>
      </w:r>
      <w:r w:rsidR="0068410D" w:rsidRPr="00112278">
        <w:rPr>
          <w:lang w:val="en-US"/>
        </w:rPr>
        <w:t>(</w:t>
      </w:r>
      <w:proofErr w:type="spellStart"/>
      <w:r w:rsidR="0068410D" w:rsidRPr="00112278">
        <w:rPr>
          <w:lang w:val="en-US"/>
        </w:rPr>
        <w:t>AChE</w:t>
      </w:r>
      <w:proofErr w:type="spellEnd"/>
      <w:r w:rsidR="0068410D" w:rsidRPr="00112278">
        <w:rPr>
          <w:lang w:val="en-US"/>
        </w:rPr>
        <w:t>)</w:t>
      </w:r>
      <w:r w:rsidR="0068410D">
        <w:rPr>
          <w:lang w:val="en-US"/>
        </w:rPr>
        <w:t xml:space="preserve"> </w:t>
      </w:r>
      <w:r w:rsidR="0068410D">
        <w:rPr>
          <w:lang w:val="sr-Cyrl-RS"/>
        </w:rPr>
        <w:t>показала су да нова једињења показују ниску до умерену инхибиторну активност. Од тестираних једињења дериват 3</w:t>
      </w:r>
      <w:r w:rsidR="0068410D">
        <w:rPr>
          <w:lang w:val="en-US"/>
        </w:rPr>
        <w:t>d</w:t>
      </w:r>
      <w:r w:rsidR="0068410D">
        <w:rPr>
          <w:lang w:val="sr-Cyrl-RS"/>
        </w:rPr>
        <w:t xml:space="preserve">  показује умерену инхибиторну активност од 68,12%. </w:t>
      </w:r>
    </w:p>
    <w:p w:rsidR="00B853D9" w:rsidRDefault="00B853D9" w:rsidP="002175EE">
      <w:pPr>
        <w:spacing w:line="360" w:lineRule="auto"/>
      </w:pPr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E7" w:rsidRDefault="001751E7" w:rsidP="00D97F98">
      <w:r>
        <w:separator/>
      </w:r>
    </w:p>
  </w:endnote>
  <w:endnote w:type="continuationSeparator" w:id="0">
    <w:p w:rsidR="001751E7" w:rsidRDefault="001751E7" w:rsidP="00D9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E7" w:rsidRDefault="001751E7" w:rsidP="00D97F98">
      <w:r>
        <w:separator/>
      </w:r>
    </w:p>
  </w:footnote>
  <w:footnote w:type="continuationSeparator" w:id="0">
    <w:p w:rsidR="001751E7" w:rsidRDefault="001751E7" w:rsidP="00D9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sTQzMzEzMwYSBko6SsGpxcWZ+XkgBYa1AJyC6EksAAAA"/>
  </w:docVars>
  <w:rsids>
    <w:rsidRoot w:val="00D97F98"/>
    <w:rsid w:val="001751E7"/>
    <w:rsid w:val="0018752E"/>
    <w:rsid w:val="002175EE"/>
    <w:rsid w:val="0068410D"/>
    <w:rsid w:val="00B853D9"/>
    <w:rsid w:val="00C964FA"/>
    <w:rsid w:val="00CD10E5"/>
    <w:rsid w:val="00D97F98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98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Receivedaccepteddates">
    <w:name w:val="L1 Received/accepted dates"/>
    <w:next w:val="Normal"/>
    <w:rsid w:val="00D97F98"/>
    <w:pPr>
      <w:spacing w:before="18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98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97F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98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Receivedaccepteddates">
    <w:name w:val="L1 Received/accepted dates"/>
    <w:next w:val="Normal"/>
    <w:rsid w:val="00D97F98"/>
    <w:pPr>
      <w:spacing w:before="18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98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9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5</cp:revision>
  <dcterms:created xsi:type="dcterms:W3CDTF">2020-06-25T09:07:00Z</dcterms:created>
  <dcterms:modified xsi:type="dcterms:W3CDTF">2020-06-25T09:29:00Z</dcterms:modified>
</cp:coreProperties>
</file>