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commentsExtended.xml" ContentType="application/vnd.openxmlformats-officedocument.wordprocessingml.commentsExtended+xml"/>
  <Override PartName="/word/webSettings.xml" ContentType="application/vnd.openxmlformats-officedocument.wordprocessingml.webSettings+xml"/>
  <Default Extension="odttf" ContentType="application/vnd.openxmlformats-officedocument.obfuscatedFont"/>
  <Override PartName="/docProps/core.xml" ContentType="application/vnd.openxmlformats-package.core-properties+xml"/>
  <Override PartName="/word/commentsIds.xml" ContentType="application/vnd.openxmlformats-officedocument.wordprocessingml.commentsId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01847" w:rsidRPr="00BB71E6" w:rsidRDefault="00757503" w:rsidP="00757503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  <w:lang w:val="en-GB"/>
        </w:rPr>
      </w:pPr>
      <w:r w:rsidRPr="00757503">
        <w:rPr>
          <w:rFonts w:ascii="Times New Roman" w:hAnsi="Times New Roman"/>
          <w:b/>
          <w:sz w:val="24"/>
          <w:szCs w:val="24"/>
          <w:lang w:val="en-US"/>
        </w:rPr>
        <w:t xml:space="preserve">The use of mucilage extracted from </w:t>
      </w:r>
      <w:r w:rsidRPr="00757503">
        <w:rPr>
          <w:rFonts w:ascii="Times New Roman" w:hAnsi="Times New Roman"/>
          <w:b/>
          <w:i/>
          <w:iCs/>
          <w:sz w:val="24"/>
          <w:szCs w:val="24"/>
          <w:lang w:val="en-US"/>
        </w:rPr>
        <w:t>Opuntia</w:t>
      </w:r>
      <w:r w:rsidR="002F7193">
        <w:rPr>
          <w:rFonts w:ascii="Times New Roman" w:hAnsi="Times New Roman"/>
          <w:b/>
          <w:i/>
          <w:iCs/>
          <w:sz w:val="24"/>
          <w:szCs w:val="24"/>
          <w:lang w:val="en-US"/>
        </w:rPr>
        <w:t xml:space="preserve"> </w:t>
      </w:r>
      <w:r w:rsidRPr="00757503">
        <w:rPr>
          <w:rFonts w:ascii="Times New Roman" w:hAnsi="Times New Roman"/>
          <w:b/>
          <w:i/>
          <w:iCs/>
          <w:sz w:val="24"/>
          <w:szCs w:val="24"/>
          <w:lang w:val="en-US"/>
        </w:rPr>
        <w:t>ficus</w:t>
      </w:r>
      <w:r w:rsidR="002F7193">
        <w:rPr>
          <w:rFonts w:ascii="Times New Roman" w:hAnsi="Times New Roman"/>
          <w:b/>
          <w:i/>
          <w:iCs/>
          <w:sz w:val="24"/>
          <w:szCs w:val="24"/>
          <w:lang w:val="en-US"/>
        </w:rPr>
        <w:t xml:space="preserve"> </w:t>
      </w:r>
      <w:r w:rsidRPr="00757503">
        <w:rPr>
          <w:rFonts w:ascii="Times New Roman" w:hAnsi="Times New Roman"/>
          <w:b/>
          <w:i/>
          <w:iCs/>
          <w:sz w:val="24"/>
          <w:szCs w:val="24"/>
          <w:lang w:val="en-US"/>
        </w:rPr>
        <w:t>indica</w:t>
      </w:r>
      <w:r w:rsidRPr="00757503">
        <w:rPr>
          <w:rFonts w:ascii="Times New Roman" w:hAnsi="Times New Roman"/>
          <w:b/>
          <w:sz w:val="24"/>
          <w:szCs w:val="24"/>
          <w:lang w:val="en-US"/>
        </w:rPr>
        <w:t xml:space="preserve"> as microencapsulating shell</w:t>
      </w:r>
    </w:p>
    <w:p w:rsidR="00A0005A" w:rsidRDefault="00A0005A" w:rsidP="00757503">
      <w:pPr>
        <w:spacing w:after="0" w:line="360" w:lineRule="auto"/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501847" w:rsidRPr="00BB71E6" w:rsidRDefault="00757503" w:rsidP="00757503">
      <w:pPr>
        <w:spacing w:after="0" w:line="360" w:lineRule="auto"/>
        <w:jc w:val="center"/>
        <w:rPr>
          <w:rFonts w:ascii="Times New Roman" w:hAnsi="Times New Roman"/>
          <w:sz w:val="24"/>
          <w:szCs w:val="24"/>
          <w:lang w:val="en-GB"/>
        </w:rPr>
      </w:pPr>
      <w:r w:rsidRPr="00757503">
        <w:rPr>
          <w:rFonts w:ascii="Times New Roman" w:hAnsi="Times New Roman"/>
          <w:sz w:val="24"/>
          <w:szCs w:val="24"/>
          <w:lang w:val="en-US"/>
        </w:rPr>
        <w:t>HANEDI ELHLELI</w:t>
      </w:r>
      <w:r w:rsidRPr="00757503">
        <w:rPr>
          <w:rFonts w:ascii="Times New Roman" w:hAnsi="Times New Roman"/>
          <w:sz w:val="24"/>
          <w:szCs w:val="24"/>
          <w:vertAlign w:val="superscript"/>
          <w:lang w:val="en-US"/>
        </w:rPr>
        <w:t>1,2</w:t>
      </w:r>
      <w:r w:rsidR="00BF24A8" w:rsidRPr="00BB71E6">
        <w:rPr>
          <w:rFonts w:ascii="Times New Roman" w:hAnsi="Times New Roman"/>
          <w:sz w:val="24"/>
          <w:szCs w:val="24"/>
          <w:lang w:val="en-GB"/>
        </w:rPr>
        <w:t xml:space="preserve">, </w:t>
      </w:r>
      <w:r w:rsidRPr="00757503">
        <w:rPr>
          <w:rFonts w:ascii="Times New Roman" w:hAnsi="Times New Roman"/>
          <w:sz w:val="24"/>
          <w:szCs w:val="24"/>
          <w:lang w:val="en-US"/>
        </w:rPr>
        <w:t>FATEN MANNAI</w:t>
      </w:r>
      <w:r w:rsidRPr="00757503">
        <w:rPr>
          <w:rFonts w:ascii="Times New Roman" w:hAnsi="Times New Roman"/>
          <w:sz w:val="24"/>
          <w:szCs w:val="24"/>
          <w:vertAlign w:val="superscript"/>
          <w:lang w:val="en-US"/>
        </w:rPr>
        <w:t>1</w:t>
      </w:r>
      <w:r>
        <w:rPr>
          <w:rFonts w:ascii="Times New Roman" w:hAnsi="Times New Roman"/>
          <w:sz w:val="24"/>
          <w:szCs w:val="24"/>
          <w:lang w:val="en-US"/>
        </w:rPr>
        <w:t>,</w:t>
      </w:r>
      <w:r w:rsidR="00A25F35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757503">
        <w:rPr>
          <w:rFonts w:ascii="Times New Roman" w:hAnsi="Times New Roman"/>
          <w:sz w:val="24"/>
          <w:szCs w:val="24"/>
          <w:lang w:val="en-US"/>
        </w:rPr>
        <w:t>RAMZI KHIARI</w:t>
      </w:r>
      <w:r w:rsidRPr="00757503">
        <w:rPr>
          <w:rFonts w:ascii="Times New Roman" w:hAnsi="Times New Roman"/>
          <w:sz w:val="24"/>
          <w:szCs w:val="24"/>
          <w:vertAlign w:val="superscript"/>
          <w:lang w:val="en-US"/>
        </w:rPr>
        <w:t>3,4,5</w:t>
      </w:r>
      <w:r w:rsidR="00501847" w:rsidRPr="00BB71E6">
        <w:rPr>
          <w:rFonts w:ascii="Times New Roman" w:hAnsi="Times New Roman"/>
          <w:sz w:val="24"/>
          <w:szCs w:val="24"/>
          <w:lang w:val="en-GB"/>
        </w:rPr>
        <w:t xml:space="preserve"> and </w:t>
      </w:r>
      <w:r w:rsidRPr="00757503">
        <w:rPr>
          <w:rFonts w:ascii="Times New Roman" w:hAnsi="Times New Roman"/>
          <w:sz w:val="24"/>
          <w:szCs w:val="24"/>
          <w:lang w:val="en-US"/>
        </w:rPr>
        <w:t>YOUNES MOUSSAOUI</w:t>
      </w:r>
      <w:r w:rsidRPr="00757503">
        <w:rPr>
          <w:rFonts w:ascii="Times New Roman" w:hAnsi="Times New Roman"/>
          <w:sz w:val="24"/>
          <w:szCs w:val="24"/>
          <w:vertAlign w:val="superscript"/>
          <w:lang w:val="en-US"/>
        </w:rPr>
        <w:t>6,7,</w:t>
      </w:r>
      <w:r w:rsidRPr="00BB71E6">
        <w:rPr>
          <w:rFonts w:ascii="Times New Roman" w:hAnsi="Times New Roman"/>
          <w:sz w:val="24"/>
          <w:szCs w:val="24"/>
          <w:lang w:val="en-GB"/>
        </w:rPr>
        <w:footnoteReference w:customMarkFollows="1" w:id="2"/>
        <w:t>*</w:t>
      </w:r>
    </w:p>
    <w:p w:rsidR="00757503" w:rsidRPr="00757503" w:rsidRDefault="00757503" w:rsidP="00757503">
      <w:pPr>
        <w:spacing w:after="0" w:line="360" w:lineRule="auto"/>
        <w:jc w:val="center"/>
        <w:rPr>
          <w:rFonts w:ascii="Times New Roman" w:hAnsi="Times New Roman"/>
          <w:i/>
          <w:sz w:val="24"/>
          <w:szCs w:val="24"/>
          <w:lang w:val="en-US"/>
        </w:rPr>
      </w:pPr>
      <w:r w:rsidRPr="00757503">
        <w:rPr>
          <w:rFonts w:ascii="Times New Roman" w:hAnsi="Times New Roman"/>
          <w:i/>
          <w:sz w:val="24"/>
          <w:szCs w:val="24"/>
          <w:vertAlign w:val="superscript"/>
          <w:lang w:val="en-US"/>
        </w:rPr>
        <w:t>1</w:t>
      </w:r>
      <w:r w:rsidRPr="00757503">
        <w:rPr>
          <w:rFonts w:ascii="Times New Roman" w:hAnsi="Times New Roman"/>
          <w:i/>
          <w:sz w:val="24"/>
          <w:szCs w:val="24"/>
          <w:lang w:val="en-US"/>
        </w:rPr>
        <w:t>Materials, Environment and Energy Laboratory (UR14ES26), Faculty of Sciences of Gafsa, University of Gafsa, Tunisia.</w:t>
      </w:r>
    </w:p>
    <w:p w:rsidR="00757503" w:rsidRPr="00757503" w:rsidRDefault="00757503" w:rsidP="00757503">
      <w:pPr>
        <w:spacing w:after="0" w:line="360" w:lineRule="auto"/>
        <w:jc w:val="center"/>
        <w:rPr>
          <w:rFonts w:ascii="Times New Roman" w:hAnsi="Times New Roman"/>
          <w:i/>
          <w:sz w:val="24"/>
          <w:szCs w:val="24"/>
          <w:lang w:val="en-US"/>
        </w:rPr>
      </w:pPr>
      <w:r w:rsidRPr="00757503">
        <w:rPr>
          <w:rFonts w:ascii="Times New Roman" w:hAnsi="Times New Roman"/>
          <w:i/>
          <w:sz w:val="24"/>
          <w:szCs w:val="24"/>
          <w:vertAlign w:val="superscript"/>
          <w:lang w:val="en-US"/>
        </w:rPr>
        <w:t>2</w:t>
      </w:r>
      <w:r w:rsidRPr="00757503">
        <w:rPr>
          <w:rFonts w:ascii="Times New Roman" w:hAnsi="Times New Roman"/>
          <w:i/>
          <w:sz w:val="24"/>
          <w:szCs w:val="24"/>
          <w:lang w:val="en-US"/>
        </w:rPr>
        <w:t>Faculty of Sciences of Gabes, University of Gabes, Tunisia.</w:t>
      </w:r>
    </w:p>
    <w:p w:rsidR="00757503" w:rsidRPr="00757503" w:rsidRDefault="00757503" w:rsidP="00757503">
      <w:pPr>
        <w:spacing w:after="0" w:line="360" w:lineRule="auto"/>
        <w:jc w:val="center"/>
        <w:rPr>
          <w:rFonts w:ascii="Times New Roman" w:hAnsi="Times New Roman"/>
          <w:i/>
          <w:sz w:val="24"/>
          <w:szCs w:val="24"/>
          <w:lang w:val="en-US"/>
        </w:rPr>
      </w:pPr>
      <w:r w:rsidRPr="00757503">
        <w:rPr>
          <w:rFonts w:ascii="Times New Roman" w:hAnsi="Times New Roman"/>
          <w:i/>
          <w:iCs/>
          <w:sz w:val="24"/>
          <w:szCs w:val="24"/>
          <w:vertAlign w:val="superscript"/>
          <w:lang w:val="en-US"/>
        </w:rPr>
        <w:t>3</w:t>
      </w:r>
      <w:r w:rsidRPr="00757503">
        <w:rPr>
          <w:rFonts w:ascii="Times New Roman" w:hAnsi="Times New Roman"/>
          <w:i/>
          <w:sz w:val="24"/>
          <w:szCs w:val="24"/>
          <w:lang w:val="en-US"/>
        </w:rPr>
        <w:t>University of Monastir, Faculty of Sciences, UR13 ES 63 - Research Unity of Applied Chemistry &amp; Environment, 5000 Monastir, Tunisia</w:t>
      </w:r>
    </w:p>
    <w:p w:rsidR="00757503" w:rsidRPr="00757503" w:rsidRDefault="00757503" w:rsidP="00757503">
      <w:pPr>
        <w:spacing w:after="0" w:line="360" w:lineRule="auto"/>
        <w:jc w:val="center"/>
        <w:rPr>
          <w:rFonts w:ascii="Times New Roman" w:hAnsi="Times New Roman"/>
          <w:i/>
          <w:sz w:val="24"/>
          <w:szCs w:val="24"/>
          <w:lang w:val="en-US"/>
        </w:rPr>
      </w:pPr>
      <w:r w:rsidRPr="00757503">
        <w:rPr>
          <w:rFonts w:ascii="Times New Roman" w:hAnsi="Times New Roman"/>
          <w:i/>
          <w:sz w:val="24"/>
          <w:szCs w:val="24"/>
          <w:vertAlign w:val="superscript"/>
          <w:lang w:val="en-US"/>
        </w:rPr>
        <w:t>4</w:t>
      </w:r>
      <w:r w:rsidRPr="00757503">
        <w:rPr>
          <w:rFonts w:ascii="Times New Roman" w:hAnsi="Times New Roman"/>
          <w:i/>
          <w:sz w:val="24"/>
          <w:szCs w:val="24"/>
          <w:lang w:val="en-US"/>
        </w:rPr>
        <w:t>Higher Institute of Technological Studies of Ksar</w:t>
      </w:r>
      <w:r w:rsidR="00A25F35">
        <w:rPr>
          <w:rFonts w:ascii="Times New Roman" w:hAnsi="Times New Roman"/>
          <w:i/>
          <w:sz w:val="24"/>
          <w:szCs w:val="24"/>
          <w:lang w:val="en-US"/>
        </w:rPr>
        <w:t xml:space="preserve"> </w:t>
      </w:r>
      <w:r w:rsidRPr="00757503">
        <w:rPr>
          <w:rFonts w:ascii="Times New Roman" w:hAnsi="Times New Roman"/>
          <w:i/>
          <w:sz w:val="24"/>
          <w:szCs w:val="24"/>
          <w:lang w:val="en-US"/>
        </w:rPr>
        <w:t>Hellal, Department of Textile, Tunisia</w:t>
      </w:r>
    </w:p>
    <w:p w:rsidR="00757503" w:rsidRPr="00757503" w:rsidRDefault="00757503" w:rsidP="00757503">
      <w:pPr>
        <w:spacing w:after="0" w:line="360" w:lineRule="auto"/>
        <w:jc w:val="center"/>
        <w:rPr>
          <w:rFonts w:ascii="Times New Roman" w:hAnsi="Times New Roman"/>
          <w:i/>
          <w:sz w:val="24"/>
          <w:szCs w:val="24"/>
          <w:lang w:val="en-US"/>
        </w:rPr>
      </w:pPr>
      <w:r w:rsidRPr="00757503">
        <w:rPr>
          <w:rFonts w:ascii="Times New Roman" w:hAnsi="Times New Roman"/>
          <w:i/>
          <w:sz w:val="24"/>
          <w:szCs w:val="24"/>
          <w:vertAlign w:val="superscript"/>
          <w:lang w:val="en-US"/>
        </w:rPr>
        <w:t>5</w:t>
      </w:r>
      <w:r w:rsidRPr="00757503">
        <w:rPr>
          <w:rFonts w:ascii="Times New Roman" w:hAnsi="Times New Roman"/>
          <w:i/>
          <w:sz w:val="24"/>
          <w:szCs w:val="24"/>
          <w:lang w:val="en-US"/>
        </w:rPr>
        <w:t>University of Grenoble Alpes, CNRS, Grenoble INP, LGP2, F-38000 Grenoble, France</w:t>
      </w:r>
    </w:p>
    <w:p w:rsidR="00757503" w:rsidRPr="00757503" w:rsidRDefault="00757503" w:rsidP="004743BD">
      <w:pPr>
        <w:spacing w:after="0" w:line="360" w:lineRule="auto"/>
        <w:jc w:val="center"/>
        <w:rPr>
          <w:rFonts w:ascii="Times New Roman" w:hAnsi="Times New Roman"/>
          <w:bCs/>
          <w:i/>
          <w:sz w:val="24"/>
          <w:szCs w:val="24"/>
          <w:lang w:val="en-US"/>
        </w:rPr>
      </w:pPr>
      <w:r w:rsidRPr="00757503">
        <w:rPr>
          <w:rFonts w:ascii="Times New Roman" w:hAnsi="Times New Roman"/>
          <w:bCs/>
          <w:i/>
          <w:sz w:val="24"/>
          <w:szCs w:val="24"/>
          <w:vertAlign w:val="superscript"/>
          <w:lang w:val="en-US"/>
        </w:rPr>
        <w:t>6</w:t>
      </w:r>
      <w:r w:rsidRPr="00757503">
        <w:rPr>
          <w:rFonts w:ascii="Times New Roman" w:hAnsi="Times New Roman"/>
          <w:i/>
          <w:sz w:val="24"/>
          <w:szCs w:val="24"/>
          <w:lang w:val="en-US"/>
        </w:rPr>
        <w:t>Organic Chemistry Laboratory (LR17ES08), Faculty of Sciences of Sfax, University of</w:t>
      </w:r>
      <w:r w:rsidR="00A25F35">
        <w:rPr>
          <w:rFonts w:ascii="Times New Roman" w:hAnsi="Times New Roman"/>
          <w:i/>
          <w:sz w:val="24"/>
          <w:szCs w:val="24"/>
          <w:lang w:val="en-US"/>
        </w:rPr>
        <w:t xml:space="preserve"> </w:t>
      </w:r>
      <w:r w:rsidRPr="00757503">
        <w:rPr>
          <w:rFonts w:ascii="Times New Roman" w:hAnsi="Times New Roman"/>
          <w:i/>
          <w:sz w:val="24"/>
          <w:szCs w:val="24"/>
          <w:lang w:val="en-US"/>
        </w:rPr>
        <w:t>Sfax, Tunisia.</w:t>
      </w:r>
    </w:p>
    <w:p w:rsidR="00501847" w:rsidRPr="00BB71E6" w:rsidRDefault="00757503" w:rsidP="00757503">
      <w:pPr>
        <w:spacing w:after="0" w:line="360" w:lineRule="auto"/>
        <w:jc w:val="center"/>
        <w:rPr>
          <w:rFonts w:ascii="Times New Roman" w:hAnsi="Times New Roman"/>
          <w:i/>
          <w:sz w:val="24"/>
          <w:szCs w:val="24"/>
          <w:lang w:val="en-GB"/>
        </w:rPr>
      </w:pPr>
      <w:r w:rsidRPr="00757503">
        <w:rPr>
          <w:rFonts w:ascii="Times New Roman" w:hAnsi="Times New Roman"/>
          <w:bCs/>
          <w:i/>
          <w:sz w:val="24"/>
          <w:szCs w:val="24"/>
          <w:vertAlign w:val="superscript"/>
          <w:lang w:val="en-US"/>
        </w:rPr>
        <w:t>7</w:t>
      </w:r>
      <w:r w:rsidRPr="00757503">
        <w:rPr>
          <w:rFonts w:ascii="Times New Roman" w:hAnsi="Times New Roman"/>
          <w:i/>
          <w:sz w:val="24"/>
          <w:szCs w:val="24"/>
          <w:lang w:val="en-US"/>
        </w:rPr>
        <w:t>Faculty of Sciences of Gafsa, University of Gafsa, Tunisia.</w:t>
      </w:r>
    </w:p>
    <w:p w:rsidR="00577422" w:rsidRPr="00BB71E6" w:rsidRDefault="00577422" w:rsidP="00577422">
      <w:pPr>
        <w:spacing w:after="0" w:line="360" w:lineRule="auto"/>
        <w:jc w:val="center"/>
        <w:rPr>
          <w:rFonts w:ascii="Times New Roman" w:hAnsi="Times New Roman"/>
          <w:i/>
          <w:sz w:val="24"/>
          <w:szCs w:val="24"/>
          <w:lang w:val="en-GB"/>
        </w:rPr>
      </w:pPr>
    </w:p>
    <w:p w:rsidR="0036513D" w:rsidRPr="00A0005A" w:rsidRDefault="0036513D" w:rsidP="0036513D">
      <w:pPr>
        <w:spacing w:after="0" w:line="360" w:lineRule="auto"/>
        <w:jc w:val="both"/>
        <w:rPr>
          <w:rFonts w:asciiTheme="majorBidi" w:hAnsiTheme="majorBidi" w:cstheme="majorBidi"/>
          <w:sz w:val="24"/>
          <w:szCs w:val="24"/>
          <w:lang w:val="en-US"/>
        </w:rPr>
      </w:pPr>
      <w:r>
        <w:rPr>
          <w:rFonts w:asciiTheme="majorBidi" w:hAnsiTheme="majorBidi" w:cstheme="majorBidi"/>
          <w:noProof/>
          <w:sz w:val="24"/>
          <w:szCs w:val="24"/>
          <w:lang w:eastAsia="fr-FR"/>
        </w:rPr>
        <w:drawing>
          <wp:inline distT="0" distB="0" distL="0" distR="0">
            <wp:extent cx="5547995" cy="2907030"/>
            <wp:effectExtent l="19050" t="0" r="0" b="0"/>
            <wp:docPr id="16" name="Image 4" descr="L:\Nouveau dossier\P\personnel\articles en cours\Article Hanadi\Article 2\En cours\Journal of the Serbian Chemical Society\envoyé\re-envoyé\Re-envoyé\Re-envoyé\Figures\Fig 4\Fig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L:\Nouveau dossier\P\personnel\articles en cours\Article Hanadi\Article 2\En cours\Journal of the Serbian Chemical Society\envoyé\re-envoyé\Re-envoyé\Re-envoyé\Figures\Fig 4\Fig4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7995" cy="2907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591" w:rsidRDefault="00303591" w:rsidP="000F0EE8">
      <w:pPr>
        <w:spacing w:after="0" w:line="360" w:lineRule="auto"/>
        <w:jc w:val="center"/>
        <w:rPr>
          <w:rFonts w:ascii="Times New Roman" w:hAnsi="Times New Roman"/>
          <w:sz w:val="24"/>
          <w:lang w:val="en-GB"/>
        </w:rPr>
      </w:pPr>
      <w:r w:rsidRPr="00B973E5">
        <w:rPr>
          <w:rFonts w:ascii="Times New Roman" w:hAnsi="Times New Roman"/>
          <w:sz w:val="24"/>
          <w:szCs w:val="24"/>
          <w:highlight w:val="yellow"/>
          <w:lang w:val="en-US"/>
        </w:rPr>
        <w:t xml:space="preserve">Fig. </w:t>
      </w:r>
      <w:r w:rsidR="000F0EE8">
        <w:rPr>
          <w:rFonts w:ascii="Times New Roman" w:hAnsi="Times New Roman"/>
          <w:sz w:val="24"/>
          <w:szCs w:val="24"/>
          <w:highlight w:val="yellow"/>
          <w:lang w:val="en-US"/>
        </w:rPr>
        <w:t>S1</w:t>
      </w:r>
      <w:r w:rsidRPr="00B973E5">
        <w:rPr>
          <w:rFonts w:ascii="Times New Roman" w:hAnsi="Times New Roman"/>
          <w:sz w:val="24"/>
          <w:szCs w:val="24"/>
          <w:highlight w:val="yellow"/>
          <w:lang w:val="en-US"/>
        </w:rPr>
        <w:t>.</w:t>
      </w:r>
      <w:r w:rsidRPr="00A0005A">
        <w:rPr>
          <w:rFonts w:ascii="Times New Roman" w:hAnsi="Times New Roman"/>
          <w:sz w:val="24"/>
          <w:szCs w:val="24"/>
          <w:lang w:val="en-US"/>
        </w:rPr>
        <w:t xml:space="preserve"> Optical observation and particle size distribution of sunflower oil emulsion</w:t>
      </w:r>
    </w:p>
    <w:p w:rsidR="00303591" w:rsidRPr="00303591" w:rsidRDefault="00303591" w:rsidP="008609D6">
      <w:pPr>
        <w:spacing w:after="0" w:line="360" w:lineRule="auto"/>
        <w:ind w:firstLine="426"/>
        <w:jc w:val="both"/>
        <w:rPr>
          <w:rFonts w:ascii="Times New Roman" w:hAnsi="Times New Roman"/>
          <w:sz w:val="24"/>
          <w:lang w:val="en-GB"/>
        </w:rPr>
      </w:pPr>
    </w:p>
    <w:p w:rsidR="00303591" w:rsidRDefault="008572C5" w:rsidP="000F3720">
      <w:pPr>
        <w:autoSpaceDE w:val="0"/>
        <w:autoSpaceDN w:val="0"/>
        <w:adjustRightInd w:val="0"/>
        <w:spacing w:after="0" w:line="360" w:lineRule="auto"/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/>
        </w:rPr>
      </w:pPr>
      <w:r>
        <w:rPr>
          <w:rFonts w:asciiTheme="majorBidi" w:hAnsiTheme="majorBidi" w:cstheme="majorBidi"/>
          <w:b/>
          <w:bCs/>
          <w:i/>
          <w:iCs/>
          <w:noProof/>
          <w:color w:val="000000"/>
          <w:sz w:val="24"/>
          <w:szCs w:val="24"/>
          <w:lang w:eastAsia="fr-FR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1195705</wp:posOffset>
            </wp:positionH>
            <wp:positionV relativeFrom="paragraph">
              <wp:align>top</wp:align>
            </wp:positionV>
            <wp:extent cx="4320540" cy="6477000"/>
            <wp:effectExtent l="19050" t="0" r="3810" b="0"/>
            <wp:wrapSquare wrapText="bothSides"/>
            <wp:docPr id="12" name="Image 5" descr="L:\Nouveau dossier\P\personnel\articles en cours\Article Hanadi\Article 2\En cours\Journal of the Serbian Chemical Society\envoyé\re-envoyé\Figures\Fig 8\Fig. 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L:\Nouveau dossier\P\personnel\articles en cours\Article Hanadi\Article 2\En cours\Journal of the Serbian Chemical Society\envoyé\re-envoyé\Figures\Fig 8\Fig. 8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540" cy="647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3720">
        <w:rPr>
          <w:rFonts w:asciiTheme="majorBidi" w:hAnsiTheme="majorBidi" w:cstheme="majorBidi"/>
          <w:b/>
          <w:bCs/>
          <w:i/>
          <w:iCs/>
          <w:color w:val="000000"/>
          <w:sz w:val="24"/>
          <w:szCs w:val="24"/>
          <w:lang w:val="en-US"/>
        </w:rPr>
        <w:br w:type="textWrapping" w:clear="all"/>
      </w:r>
    </w:p>
    <w:p w:rsidR="008609D6" w:rsidRPr="00DD38D6" w:rsidRDefault="00303591" w:rsidP="000F0EE8">
      <w:pPr>
        <w:spacing w:after="0" w:line="360" w:lineRule="auto"/>
        <w:jc w:val="center"/>
        <w:rPr>
          <w:rFonts w:ascii="Times New Roman" w:hAnsi="Times New Roman"/>
          <w:sz w:val="24"/>
          <w:lang w:val="en-GB"/>
        </w:rPr>
      </w:pPr>
      <w:r w:rsidRPr="001A0004">
        <w:rPr>
          <w:rFonts w:ascii="Times New Roman" w:hAnsi="Times New Roman"/>
          <w:sz w:val="24"/>
          <w:szCs w:val="24"/>
          <w:highlight w:val="yellow"/>
          <w:lang w:val="en-US"/>
        </w:rPr>
        <w:t xml:space="preserve">Fig. </w:t>
      </w:r>
      <w:r w:rsidR="000F0EE8" w:rsidRPr="001A0004">
        <w:rPr>
          <w:rFonts w:ascii="Times New Roman" w:hAnsi="Times New Roman"/>
          <w:sz w:val="24"/>
          <w:szCs w:val="24"/>
          <w:highlight w:val="yellow"/>
          <w:lang w:val="en-US"/>
        </w:rPr>
        <w:t>S2</w:t>
      </w:r>
      <w:r w:rsidRPr="001A0004">
        <w:rPr>
          <w:rFonts w:ascii="Times New Roman" w:hAnsi="Times New Roman"/>
          <w:sz w:val="24"/>
          <w:szCs w:val="24"/>
          <w:highlight w:val="yellow"/>
          <w:lang w:val="en-US"/>
        </w:rPr>
        <w:t>.</w:t>
      </w:r>
      <w:r w:rsidR="000F0EE8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A31C74">
        <w:rPr>
          <w:rFonts w:ascii="Times New Roman" w:hAnsi="Times New Roman"/>
          <w:sz w:val="24"/>
          <w:szCs w:val="24"/>
          <w:lang w:val="en-US"/>
        </w:rPr>
        <w:t xml:space="preserve">Microphotographs of microcapsules prepared by simple </w:t>
      </w:r>
      <w:r w:rsidRPr="00DD38D6">
        <w:rPr>
          <w:rFonts w:ascii="Times New Roman" w:hAnsi="Times New Roman"/>
          <w:sz w:val="24"/>
          <w:szCs w:val="24"/>
          <w:lang w:val="en-US"/>
        </w:rPr>
        <w:t>coacervation</w:t>
      </w:r>
      <w:r w:rsidR="00DD38D6" w:rsidRPr="00DD38D6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DD38D6">
        <w:rPr>
          <w:rFonts w:ascii="Times New Roman" w:hAnsi="Times New Roman"/>
          <w:sz w:val="24"/>
          <w:szCs w:val="24"/>
          <w:lang w:val="en-US"/>
        </w:rPr>
        <w:t>using</w:t>
      </w:r>
      <w:r w:rsidR="00DD38D6" w:rsidRPr="00DD38D6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A61D14" w:rsidRPr="00DD38D6">
        <w:rPr>
          <w:rFonts w:ascii="Times New Roman" w:hAnsi="Times New Roman"/>
          <w:sz w:val="24"/>
          <w:szCs w:val="24"/>
          <w:lang w:val="en-US"/>
        </w:rPr>
        <w:t>CM</w:t>
      </w:r>
      <w:r w:rsidR="00DD38D6" w:rsidRPr="00DD38D6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DD38D6">
        <w:rPr>
          <w:rFonts w:ascii="Times New Roman" w:hAnsi="Times New Roman"/>
          <w:sz w:val="24"/>
          <w:szCs w:val="24"/>
          <w:lang w:val="en-US"/>
        </w:rPr>
        <w:t xml:space="preserve">obtained </w:t>
      </w:r>
      <w:r w:rsidRPr="00DD38D6">
        <w:rPr>
          <w:rFonts w:asciiTheme="majorBidi" w:hAnsiTheme="majorBidi" w:cstheme="majorBidi"/>
          <w:sz w:val="24"/>
          <w:szCs w:val="24"/>
          <w:lang w:val="en-US"/>
        </w:rPr>
        <w:t xml:space="preserve">at </w:t>
      </w:r>
      <w:r w:rsidRPr="00DD38D6">
        <w:rPr>
          <w:rFonts w:asciiTheme="majorBidi" w:hAnsiTheme="majorBidi" w:cstheme="majorBidi"/>
          <w:sz w:val="24"/>
          <w:szCs w:val="24"/>
          <w:highlight w:val="yellow"/>
          <w:lang w:val="en-US"/>
        </w:rPr>
        <w:t>pH</w:t>
      </w:r>
      <w:r w:rsidR="00DD38D6" w:rsidRPr="00DD38D6">
        <w:rPr>
          <w:rFonts w:asciiTheme="majorBidi" w:hAnsiTheme="majorBidi" w:cstheme="majorBidi"/>
          <w:sz w:val="24"/>
          <w:szCs w:val="24"/>
          <w:highlight w:val="yellow"/>
          <w:lang w:val="en-US"/>
        </w:rPr>
        <w:t xml:space="preserve"> </w:t>
      </w:r>
      <w:r w:rsidRPr="00DD38D6">
        <w:rPr>
          <w:rFonts w:asciiTheme="majorBidi" w:hAnsiTheme="majorBidi" w:cstheme="majorBidi"/>
          <w:sz w:val="24"/>
          <w:szCs w:val="24"/>
          <w:highlight w:val="yellow"/>
          <w:lang w:val="en-US"/>
        </w:rPr>
        <w:t>2</w:t>
      </w:r>
      <w:r w:rsidRPr="00DD38D6">
        <w:rPr>
          <w:rFonts w:asciiTheme="majorBidi" w:hAnsiTheme="majorBidi" w:cstheme="majorBidi"/>
          <w:sz w:val="24"/>
          <w:szCs w:val="24"/>
          <w:lang w:val="en-US"/>
        </w:rPr>
        <w:t xml:space="preserve"> (a, b), </w:t>
      </w:r>
      <w:r w:rsidRPr="00DD38D6">
        <w:rPr>
          <w:rFonts w:asciiTheme="majorBidi" w:hAnsiTheme="majorBidi" w:cstheme="majorBidi"/>
          <w:sz w:val="24"/>
          <w:szCs w:val="24"/>
          <w:highlight w:val="yellow"/>
          <w:lang w:val="en-US"/>
        </w:rPr>
        <w:t>pH</w:t>
      </w:r>
      <w:r w:rsidR="00DD38D6" w:rsidRPr="00DD38D6">
        <w:rPr>
          <w:rFonts w:asciiTheme="majorBidi" w:hAnsiTheme="majorBidi" w:cstheme="majorBidi"/>
          <w:sz w:val="24"/>
          <w:szCs w:val="24"/>
          <w:highlight w:val="yellow"/>
          <w:lang w:val="en-US"/>
        </w:rPr>
        <w:t xml:space="preserve"> </w:t>
      </w:r>
      <w:r w:rsidRPr="00DD38D6">
        <w:rPr>
          <w:rFonts w:asciiTheme="majorBidi" w:hAnsiTheme="majorBidi" w:cstheme="majorBidi"/>
          <w:sz w:val="24"/>
          <w:szCs w:val="24"/>
          <w:highlight w:val="yellow"/>
          <w:lang w:val="en-US"/>
        </w:rPr>
        <w:t>4</w:t>
      </w:r>
      <w:r w:rsidR="00DD38D6" w:rsidRPr="00DD38D6">
        <w:rPr>
          <w:rFonts w:asciiTheme="majorBidi" w:hAnsiTheme="majorBidi" w:cstheme="majorBidi"/>
          <w:sz w:val="24"/>
          <w:szCs w:val="24"/>
          <w:lang w:val="en-US"/>
        </w:rPr>
        <w:t xml:space="preserve"> </w:t>
      </w:r>
      <w:r w:rsidRPr="00DD38D6">
        <w:rPr>
          <w:rFonts w:asciiTheme="majorBidi" w:hAnsiTheme="majorBidi" w:cstheme="majorBidi"/>
          <w:sz w:val="24"/>
          <w:szCs w:val="24"/>
          <w:lang w:val="en-US"/>
        </w:rPr>
        <w:t xml:space="preserve">(c, d) and </w:t>
      </w:r>
      <w:r w:rsidRPr="00DD38D6">
        <w:rPr>
          <w:rFonts w:asciiTheme="majorBidi" w:hAnsiTheme="majorBidi" w:cstheme="majorBidi"/>
          <w:sz w:val="24"/>
          <w:szCs w:val="24"/>
          <w:highlight w:val="yellow"/>
          <w:lang w:val="en-US"/>
        </w:rPr>
        <w:t>pH</w:t>
      </w:r>
      <w:r w:rsidR="00DD38D6" w:rsidRPr="00DD38D6">
        <w:rPr>
          <w:rFonts w:asciiTheme="majorBidi" w:hAnsiTheme="majorBidi" w:cstheme="majorBidi"/>
          <w:sz w:val="24"/>
          <w:szCs w:val="24"/>
          <w:highlight w:val="yellow"/>
          <w:lang w:val="en-US"/>
        </w:rPr>
        <w:t xml:space="preserve"> </w:t>
      </w:r>
      <w:r w:rsidRPr="00DD38D6">
        <w:rPr>
          <w:rFonts w:asciiTheme="majorBidi" w:hAnsiTheme="majorBidi" w:cstheme="majorBidi"/>
          <w:sz w:val="24"/>
          <w:szCs w:val="24"/>
          <w:highlight w:val="yellow"/>
          <w:lang w:val="en-US"/>
        </w:rPr>
        <w:t>12</w:t>
      </w:r>
      <w:r w:rsidRPr="00DD38D6">
        <w:rPr>
          <w:rFonts w:asciiTheme="majorBidi" w:hAnsiTheme="majorBidi" w:cstheme="majorBidi"/>
          <w:sz w:val="24"/>
          <w:szCs w:val="24"/>
          <w:lang w:val="en-US"/>
        </w:rPr>
        <w:t xml:space="preserve"> (e, f).</w:t>
      </w:r>
    </w:p>
    <w:p w:rsidR="008609D6" w:rsidRDefault="008609D6" w:rsidP="00501847">
      <w:pPr>
        <w:spacing w:after="0" w:line="360" w:lineRule="auto"/>
        <w:rPr>
          <w:rFonts w:ascii="Times New Roman" w:hAnsi="Times New Roman"/>
          <w:sz w:val="24"/>
          <w:lang w:val="en-GB"/>
        </w:rPr>
      </w:pPr>
    </w:p>
    <w:p w:rsidR="008609D6" w:rsidRDefault="008609D6" w:rsidP="000F0EE8">
      <w:pPr>
        <w:spacing w:after="0" w:line="360" w:lineRule="auto"/>
        <w:ind w:firstLine="426"/>
        <w:jc w:val="both"/>
        <w:rPr>
          <w:rFonts w:ascii="Times New Roman" w:hAnsi="Times New Roman"/>
          <w:sz w:val="24"/>
          <w:lang w:val="en-GB"/>
        </w:rPr>
      </w:pPr>
    </w:p>
    <w:p w:rsidR="00003D29" w:rsidRDefault="008572C5" w:rsidP="00003D29">
      <w:pPr>
        <w:spacing w:after="0" w:line="360" w:lineRule="auto"/>
        <w:jc w:val="center"/>
        <w:rPr>
          <w:rFonts w:asciiTheme="majorBidi" w:hAnsiTheme="majorBidi" w:cstheme="majorBidi"/>
          <w:sz w:val="24"/>
          <w:szCs w:val="24"/>
          <w:lang w:val="en-US"/>
        </w:rPr>
      </w:pPr>
      <w:r>
        <w:rPr>
          <w:rFonts w:asciiTheme="majorBidi" w:hAnsiTheme="majorBidi" w:cstheme="majorBidi"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4324350" cy="6477000"/>
            <wp:effectExtent l="19050" t="0" r="0" b="0"/>
            <wp:docPr id="13" name="Image 6" descr="L:\Nouveau dossier\P\personnel\articles en cours\Article Hanadi\Article 2\En cours\Journal of the Serbian Chemical Society\envoyé\re-envoyé\Figures\Fig 9\Fig. 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L:\Nouveau dossier\P\personnel\articles en cours\Article Hanadi\Article 2\En cours\Journal of the Serbian Chemical Society\envoyé\re-envoyé\Figures\Fig 9\Fig. 9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647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9D6" w:rsidRDefault="00003D29" w:rsidP="000F0EE8">
      <w:pPr>
        <w:spacing w:after="0" w:line="360" w:lineRule="auto"/>
        <w:jc w:val="center"/>
        <w:rPr>
          <w:rFonts w:ascii="Times New Roman" w:hAnsi="Times New Roman"/>
          <w:sz w:val="24"/>
          <w:lang w:val="en-GB"/>
        </w:rPr>
      </w:pPr>
      <w:r w:rsidRPr="001A0004">
        <w:rPr>
          <w:rFonts w:ascii="Times New Roman" w:hAnsi="Times New Roman"/>
          <w:sz w:val="24"/>
          <w:szCs w:val="24"/>
          <w:highlight w:val="yellow"/>
          <w:lang w:val="en-US"/>
        </w:rPr>
        <w:t xml:space="preserve">Fig. </w:t>
      </w:r>
      <w:r w:rsidR="000F0EE8" w:rsidRPr="001A0004">
        <w:rPr>
          <w:rFonts w:ascii="Times New Roman" w:hAnsi="Times New Roman"/>
          <w:sz w:val="24"/>
          <w:szCs w:val="24"/>
          <w:highlight w:val="yellow"/>
          <w:lang w:val="en-US"/>
        </w:rPr>
        <w:t>S3</w:t>
      </w:r>
      <w:r w:rsidRPr="001A0004">
        <w:rPr>
          <w:rFonts w:ascii="Times New Roman" w:hAnsi="Times New Roman"/>
          <w:sz w:val="24"/>
          <w:szCs w:val="24"/>
          <w:highlight w:val="yellow"/>
          <w:lang w:val="en-US"/>
        </w:rPr>
        <w:t>.</w:t>
      </w:r>
      <w:r w:rsidR="00DD38D6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DD38D6">
        <w:rPr>
          <w:rFonts w:ascii="Times New Roman" w:hAnsi="Times New Roman"/>
          <w:sz w:val="24"/>
          <w:szCs w:val="24"/>
          <w:lang w:val="en-US"/>
        </w:rPr>
        <w:t xml:space="preserve">Microphotographs of microcapsules obtained by complex coacervation via </w:t>
      </w:r>
      <w:r w:rsidR="003A1FA3" w:rsidRPr="00DD38D6">
        <w:rPr>
          <w:rFonts w:ascii="Times New Roman" w:hAnsi="Times New Roman"/>
          <w:sz w:val="24"/>
          <w:szCs w:val="24"/>
          <w:lang w:val="en-GB"/>
        </w:rPr>
        <w:t>CMCNa</w:t>
      </w:r>
      <w:r w:rsidRPr="00DD38D6">
        <w:rPr>
          <w:rFonts w:ascii="Times New Roman" w:hAnsi="Times New Roman"/>
          <w:sz w:val="24"/>
          <w:szCs w:val="24"/>
          <w:lang w:val="en-US"/>
        </w:rPr>
        <w:t xml:space="preserve"> and different </w:t>
      </w:r>
      <w:r w:rsidR="00A61D14" w:rsidRPr="00DD38D6">
        <w:rPr>
          <w:rFonts w:ascii="Times New Roman" w:hAnsi="Times New Roman"/>
          <w:sz w:val="24"/>
          <w:szCs w:val="24"/>
          <w:lang w:val="en-US"/>
        </w:rPr>
        <w:t>CM</w:t>
      </w:r>
      <w:r w:rsidRPr="00DD38D6">
        <w:rPr>
          <w:rFonts w:ascii="Times New Roman" w:hAnsi="Times New Roman"/>
          <w:sz w:val="24"/>
          <w:szCs w:val="24"/>
          <w:lang w:val="en-US"/>
        </w:rPr>
        <w:t xml:space="preserve"> precipitated </w:t>
      </w:r>
      <w:r w:rsidRPr="00DD38D6">
        <w:rPr>
          <w:rFonts w:asciiTheme="majorBidi" w:hAnsiTheme="majorBidi" w:cstheme="majorBidi"/>
          <w:sz w:val="24"/>
          <w:szCs w:val="24"/>
          <w:lang w:val="en-US"/>
        </w:rPr>
        <w:t xml:space="preserve">at </w:t>
      </w:r>
      <w:r w:rsidRPr="00DD38D6">
        <w:rPr>
          <w:rFonts w:asciiTheme="majorBidi" w:hAnsiTheme="majorBidi" w:cstheme="majorBidi"/>
          <w:sz w:val="24"/>
          <w:szCs w:val="24"/>
          <w:highlight w:val="yellow"/>
          <w:lang w:val="en-US"/>
        </w:rPr>
        <w:t>pH</w:t>
      </w:r>
      <w:r w:rsidR="00DD38D6" w:rsidRPr="00DD38D6">
        <w:rPr>
          <w:rFonts w:asciiTheme="majorBidi" w:hAnsiTheme="majorBidi" w:cstheme="majorBidi"/>
          <w:color w:val="000000"/>
          <w:sz w:val="24"/>
          <w:szCs w:val="24"/>
          <w:highlight w:val="yellow"/>
          <w:lang w:val="en-US"/>
        </w:rPr>
        <w:t xml:space="preserve"> </w:t>
      </w:r>
      <w:r w:rsidRPr="00DD38D6">
        <w:rPr>
          <w:rFonts w:asciiTheme="majorBidi" w:hAnsiTheme="majorBidi" w:cstheme="majorBidi"/>
          <w:color w:val="000000"/>
          <w:sz w:val="24"/>
          <w:szCs w:val="24"/>
          <w:highlight w:val="yellow"/>
          <w:lang w:val="en-US"/>
        </w:rPr>
        <w:t>2</w:t>
      </w:r>
      <w:r w:rsidRPr="004A34D1">
        <w:rPr>
          <w:rFonts w:asciiTheme="majorBidi" w:hAnsiTheme="majorBidi" w:cstheme="majorBidi"/>
          <w:color w:val="000000"/>
          <w:sz w:val="24"/>
          <w:szCs w:val="24"/>
          <w:lang w:val="en-US"/>
        </w:rPr>
        <w:t xml:space="preserve"> (</w:t>
      </w:r>
      <w:r>
        <w:rPr>
          <w:rFonts w:asciiTheme="majorBidi" w:hAnsiTheme="majorBidi" w:cstheme="majorBidi"/>
          <w:color w:val="000000"/>
          <w:sz w:val="24"/>
          <w:szCs w:val="24"/>
          <w:lang w:val="en-US"/>
        </w:rPr>
        <w:t xml:space="preserve">a, b), </w:t>
      </w:r>
      <w:r w:rsidRPr="00DD38D6">
        <w:rPr>
          <w:rFonts w:asciiTheme="majorBidi" w:hAnsiTheme="majorBidi" w:cstheme="majorBidi"/>
          <w:color w:val="000000"/>
          <w:sz w:val="24"/>
          <w:szCs w:val="24"/>
          <w:highlight w:val="yellow"/>
          <w:lang w:val="en-US"/>
        </w:rPr>
        <w:t>pH</w:t>
      </w:r>
      <w:r w:rsidR="00DD38D6" w:rsidRPr="00DD38D6">
        <w:rPr>
          <w:rFonts w:asciiTheme="majorBidi" w:hAnsiTheme="majorBidi" w:cstheme="majorBidi"/>
          <w:color w:val="000000"/>
          <w:sz w:val="24"/>
          <w:szCs w:val="24"/>
          <w:highlight w:val="yellow"/>
          <w:lang w:val="en-US"/>
        </w:rPr>
        <w:t xml:space="preserve"> </w:t>
      </w:r>
      <w:r w:rsidRPr="00DD38D6">
        <w:rPr>
          <w:rFonts w:asciiTheme="majorBidi" w:hAnsiTheme="majorBidi" w:cstheme="majorBidi"/>
          <w:color w:val="000000"/>
          <w:sz w:val="24"/>
          <w:szCs w:val="24"/>
          <w:highlight w:val="yellow"/>
          <w:lang w:val="en-US"/>
        </w:rPr>
        <w:t>4</w:t>
      </w:r>
      <w:r w:rsidR="00DD38D6">
        <w:rPr>
          <w:rFonts w:asciiTheme="majorBidi" w:hAnsiTheme="majorBidi" w:cstheme="majorBidi"/>
          <w:color w:val="000000"/>
          <w:sz w:val="24"/>
          <w:szCs w:val="24"/>
          <w:lang w:val="en-US"/>
        </w:rPr>
        <w:t xml:space="preserve"> </w:t>
      </w:r>
      <w:r w:rsidRPr="004A34D1">
        <w:rPr>
          <w:rFonts w:asciiTheme="majorBidi" w:hAnsiTheme="majorBidi" w:cstheme="majorBidi"/>
          <w:color w:val="000000"/>
          <w:sz w:val="24"/>
          <w:szCs w:val="24"/>
          <w:lang w:val="en-US"/>
        </w:rPr>
        <w:t>(</w:t>
      </w:r>
      <w:r>
        <w:rPr>
          <w:rFonts w:asciiTheme="majorBidi" w:hAnsiTheme="majorBidi" w:cstheme="majorBidi"/>
          <w:color w:val="000000"/>
          <w:sz w:val="24"/>
          <w:szCs w:val="24"/>
          <w:lang w:val="en-US"/>
        </w:rPr>
        <w:t>c</w:t>
      </w:r>
      <w:r w:rsidRPr="004A34D1">
        <w:rPr>
          <w:rFonts w:asciiTheme="majorBidi" w:hAnsiTheme="majorBidi" w:cstheme="majorBidi"/>
          <w:color w:val="000000"/>
          <w:sz w:val="24"/>
          <w:szCs w:val="24"/>
          <w:lang w:val="en-US"/>
        </w:rPr>
        <w:t xml:space="preserve">, </w:t>
      </w:r>
      <w:r>
        <w:rPr>
          <w:rFonts w:asciiTheme="majorBidi" w:hAnsiTheme="majorBidi" w:cstheme="majorBidi"/>
          <w:color w:val="000000"/>
          <w:sz w:val="24"/>
          <w:szCs w:val="24"/>
          <w:lang w:val="en-US"/>
        </w:rPr>
        <w:t>d</w:t>
      </w:r>
      <w:r w:rsidRPr="004A34D1">
        <w:rPr>
          <w:rFonts w:asciiTheme="majorBidi" w:hAnsiTheme="majorBidi" w:cstheme="majorBidi"/>
          <w:color w:val="000000"/>
          <w:sz w:val="24"/>
          <w:szCs w:val="24"/>
          <w:lang w:val="en-US"/>
        </w:rPr>
        <w:t>)</w:t>
      </w:r>
      <w:r>
        <w:rPr>
          <w:rFonts w:asciiTheme="majorBidi" w:hAnsiTheme="majorBidi" w:cstheme="majorBidi"/>
          <w:color w:val="000000"/>
          <w:sz w:val="24"/>
          <w:szCs w:val="24"/>
          <w:lang w:val="en-US"/>
        </w:rPr>
        <w:t xml:space="preserve"> and </w:t>
      </w:r>
      <w:r w:rsidRPr="00DD38D6">
        <w:rPr>
          <w:rFonts w:asciiTheme="majorBidi" w:hAnsiTheme="majorBidi" w:cstheme="majorBidi"/>
          <w:color w:val="000000"/>
          <w:sz w:val="24"/>
          <w:szCs w:val="24"/>
          <w:highlight w:val="yellow"/>
          <w:lang w:val="en-US"/>
        </w:rPr>
        <w:t>pH</w:t>
      </w:r>
      <w:r w:rsidR="00DD38D6" w:rsidRPr="00DD38D6">
        <w:rPr>
          <w:rFonts w:asciiTheme="majorBidi" w:hAnsiTheme="majorBidi" w:cstheme="majorBidi"/>
          <w:color w:val="000000"/>
          <w:sz w:val="24"/>
          <w:szCs w:val="24"/>
          <w:highlight w:val="yellow"/>
          <w:lang w:val="en-US"/>
        </w:rPr>
        <w:t xml:space="preserve"> </w:t>
      </w:r>
      <w:r w:rsidRPr="00DD38D6">
        <w:rPr>
          <w:rFonts w:asciiTheme="majorBidi" w:hAnsiTheme="majorBidi" w:cstheme="majorBidi"/>
          <w:color w:val="000000"/>
          <w:sz w:val="24"/>
          <w:szCs w:val="24"/>
          <w:highlight w:val="yellow"/>
          <w:lang w:val="en-US"/>
        </w:rPr>
        <w:t>12</w:t>
      </w:r>
      <w:r w:rsidRPr="004A34D1">
        <w:rPr>
          <w:rFonts w:asciiTheme="majorBidi" w:hAnsiTheme="majorBidi" w:cstheme="majorBidi"/>
          <w:color w:val="000000"/>
          <w:sz w:val="24"/>
          <w:szCs w:val="24"/>
          <w:lang w:val="en-US"/>
        </w:rPr>
        <w:t xml:space="preserve"> </w:t>
      </w:r>
      <w:r>
        <w:rPr>
          <w:rFonts w:asciiTheme="majorBidi" w:hAnsiTheme="majorBidi" w:cstheme="majorBidi"/>
          <w:color w:val="000000"/>
          <w:sz w:val="24"/>
          <w:szCs w:val="24"/>
          <w:lang w:val="en-US"/>
        </w:rPr>
        <w:t>(e, f).</w:t>
      </w:r>
    </w:p>
    <w:p w:rsidR="006432A4" w:rsidRDefault="006432A4" w:rsidP="00003D29">
      <w:pPr>
        <w:spacing w:after="0" w:line="360" w:lineRule="auto"/>
        <w:jc w:val="center"/>
        <w:rPr>
          <w:rFonts w:asciiTheme="majorBidi" w:hAnsiTheme="majorBidi" w:cstheme="majorBidi"/>
          <w:b/>
          <w:bCs/>
          <w:sz w:val="24"/>
          <w:szCs w:val="24"/>
          <w:lang w:val="en-US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4324350" cy="6477000"/>
            <wp:effectExtent l="19050" t="0" r="0" b="0"/>
            <wp:docPr id="15" name="Image 7" descr="L:\Nouveau dossier\P\personnel\articles en cours\Article Hanadi\Article 2\En cours\Journal of the Serbian Chemical Society\envoyé\re-envoyé\Figures\Fig 10\Fig. 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L:\Nouveau dossier\P\personnel\articles en cours\Article Hanadi\Article 2\En cours\Journal of the Serbian Chemical Society\envoyé\re-envoyé\Figures\Fig 10\Fig. 10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647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09D6" w:rsidRDefault="00003D29" w:rsidP="000F0EE8">
      <w:pPr>
        <w:spacing w:after="0" w:line="360" w:lineRule="auto"/>
        <w:jc w:val="center"/>
        <w:rPr>
          <w:rFonts w:ascii="Times New Roman" w:hAnsi="Times New Roman"/>
          <w:sz w:val="24"/>
          <w:lang w:val="en-GB"/>
        </w:rPr>
      </w:pPr>
      <w:r w:rsidRPr="001A0004">
        <w:rPr>
          <w:rFonts w:asciiTheme="majorBidi" w:hAnsiTheme="majorBidi" w:cstheme="majorBidi"/>
          <w:sz w:val="24"/>
          <w:szCs w:val="24"/>
          <w:highlight w:val="yellow"/>
          <w:lang w:val="en-US"/>
        </w:rPr>
        <w:t xml:space="preserve">Fig. </w:t>
      </w:r>
      <w:r w:rsidR="000F0EE8" w:rsidRPr="001A0004">
        <w:rPr>
          <w:rFonts w:asciiTheme="majorBidi" w:hAnsiTheme="majorBidi" w:cstheme="majorBidi"/>
          <w:sz w:val="24"/>
          <w:szCs w:val="24"/>
          <w:highlight w:val="yellow"/>
          <w:lang w:val="en-US"/>
        </w:rPr>
        <w:t>S4</w:t>
      </w:r>
      <w:r w:rsidRPr="001A0004">
        <w:rPr>
          <w:rFonts w:asciiTheme="majorBidi" w:hAnsiTheme="majorBidi" w:cstheme="majorBidi"/>
          <w:sz w:val="24"/>
          <w:szCs w:val="24"/>
          <w:highlight w:val="yellow"/>
          <w:lang w:val="en-US"/>
        </w:rPr>
        <w:t>.</w:t>
      </w:r>
      <w:r w:rsidRPr="00E61350">
        <w:rPr>
          <w:rFonts w:asciiTheme="majorBidi" w:hAnsiTheme="majorBidi" w:cstheme="majorBidi"/>
          <w:sz w:val="24"/>
          <w:szCs w:val="24"/>
          <w:lang w:val="en-US"/>
        </w:rPr>
        <w:t xml:space="preserve"> </w:t>
      </w:r>
      <w:r w:rsidRPr="00DD38D6">
        <w:rPr>
          <w:rFonts w:asciiTheme="majorBidi" w:hAnsiTheme="majorBidi" w:cstheme="majorBidi"/>
          <w:sz w:val="24"/>
          <w:szCs w:val="24"/>
          <w:lang w:val="en-US"/>
        </w:rPr>
        <w:t xml:space="preserve">Microphotographs of microcapsules obtained by complex coacervation via chitosan and </w:t>
      </w:r>
      <w:r w:rsidR="00A61D14" w:rsidRPr="00DD38D6">
        <w:rPr>
          <w:rFonts w:asciiTheme="majorBidi" w:hAnsiTheme="majorBidi" w:cstheme="majorBidi"/>
          <w:sz w:val="24"/>
          <w:szCs w:val="24"/>
          <w:lang w:val="en-US"/>
        </w:rPr>
        <w:t>CM</w:t>
      </w:r>
      <w:r w:rsidRPr="00DD38D6">
        <w:rPr>
          <w:rFonts w:asciiTheme="majorBidi" w:hAnsiTheme="majorBidi" w:cstheme="majorBidi"/>
          <w:sz w:val="24"/>
          <w:szCs w:val="24"/>
          <w:lang w:val="en-US"/>
        </w:rPr>
        <w:t xml:space="preserve"> precipitated</w:t>
      </w:r>
      <w:r w:rsidRPr="00E61350">
        <w:rPr>
          <w:rFonts w:asciiTheme="majorBidi" w:hAnsiTheme="majorBidi" w:cstheme="majorBidi"/>
          <w:sz w:val="24"/>
          <w:szCs w:val="24"/>
          <w:lang w:val="en-US"/>
        </w:rPr>
        <w:t xml:space="preserve"> at </w:t>
      </w:r>
      <w:r w:rsidRPr="00DD38D6">
        <w:rPr>
          <w:rFonts w:asciiTheme="majorBidi" w:hAnsiTheme="majorBidi" w:cstheme="majorBidi"/>
          <w:sz w:val="24"/>
          <w:szCs w:val="24"/>
          <w:highlight w:val="yellow"/>
          <w:lang w:val="en-US"/>
        </w:rPr>
        <w:t>pH</w:t>
      </w:r>
      <w:r w:rsidR="00DD38D6" w:rsidRPr="00DD38D6">
        <w:rPr>
          <w:rFonts w:asciiTheme="majorBidi" w:hAnsiTheme="majorBidi" w:cstheme="majorBidi"/>
          <w:sz w:val="24"/>
          <w:szCs w:val="24"/>
          <w:highlight w:val="yellow"/>
          <w:lang w:val="en-US"/>
        </w:rPr>
        <w:t xml:space="preserve"> </w:t>
      </w:r>
      <w:r w:rsidRPr="00DD38D6">
        <w:rPr>
          <w:rFonts w:asciiTheme="majorBidi" w:hAnsiTheme="majorBidi" w:cstheme="majorBidi"/>
          <w:sz w:val="24"/>
          <w:szCs w:val="24"/>
          <w:highlight w:val="yellow"/>
          <w:lang w:val="en-US"/>
        </w:rPr>
        <w:t>2</w:t>
      </w:r>
      <w:r w:rsidRPr="00E61350">
        <w:rPr>
          <w:rFonts w:asciiTheme="majorBidi" w:hAnsiTheme="majorBidi" w:cstheme="majorBidi"/>
          <w:sz w:val="24"/>
          <w:szCs w:val="24"/>
          <w:lang w:val="en-US"/>
        </w:rPr>
        <w:t xml:space="preserve"> (a, b), </w:t>
      </w:r>
      <w:r w:rsidRPr="00DD38D6">
        <w:rPr>
          <w:rFonts w:asciiTheme="majorBidi" w:hAnsiTheme="majorBidi" w:cstheme="majorBidi"/>
          <w:sz w:val="24"/>
          <w:szCs w:val="24"/>
          <w:highlight w:val="yellow"/>
          <w:lang w:val="en-US"/>
        </w:rPr>
        <w:t>pH</w:t>
      </w:r>
      <w:r w:rsidR="00DD38D6" w:rsidRPr="00DD38D6">
        <w:rPr>
          <w:rFonts w:asciiTheme="majorBidi" w:hAnsiTheme="majorBidi" w:cstheme="majorBidi"/>
          <w:sz w:val="24"/>
          <w:szCs w:val="24"/>
          <w:highlight w:val="yellow"/>
          <w:lang w:val="en-US"/>
        </w:rPr>
        <w:t xml:space="preserve"> </w:t>
      </w:r>
      <w:r w:rsidRPr="00DD38D6">
        <w:rPr>
          <w:rFonts w:asciiTheme="majorBidi" w:hAnsiTheme="majorBidi" w:cstheme="majorBidi"/>
          <w:sz w:val="24"/>
          <w:szCs w:val="24"/>
          <w:highlight w:val="yellow"/>
          <w:lang w:val="en-US"/>
        </w:rPr>
        <w:t>4</w:t>
      </w:r>
      <w:r w:rsidR="00DD38D6">
        <w:rPr>
          <w:rFonts w:asciiTheme="majorBidi" w:hAnsiTheme="majorBidi" w:cstheme="majorBidi"/>
          <w:sz w:val="24"/>
          <w:szCs w:val="24"/>
          <w:lang w:val="en-US"/>
        </w:rPr>
        <w:t xml:space="preserve"> </w:t>
      </w:r>
      <w:r w:rsidRPr="00E61350">
        <w:rPr>
          <w:rFonts w:asciiTheme="majorBidi" w:hAnsiTheme="majorBidi" w:cstheme="majorBidi"/>
          <w:sz w:val="24"/>
          <w:szCs w:val="24"/>
          <w:lang w:val="en-US"/>
        </w:rPr>
        <w:t>(c, d)</w:t>
      </w:r>
      <w:r>
        <w:rPr>
          <w:rFonts w:asciiTheme="majorBidi" w:hAnsiTheme="majorBidi" w:cstheme="majorBidi"/>
          <w:sz w:val="24"/>
          <w:szCs w:val="24"/>
          <w:lang w:val="en-US"/>
        </w:rPr>
        <w:t xml:space="preserve"> and </w:t>
      </w:r>
      <w:r w:rsidRPr="00DD38D6">
        <w:rPr>
          <w:rFonts w:asciiTheme="majorBidi" w:hAnsiTheme="majorBidi" w:cstheme="majorBidi"/>
          <w:sz w:val="24"/>
          <w:szCs w:val="24"/>
          <w:highlight w:val="yellow"/>
          <w:lang w:val="en-US"/>
        </w:rPr>
        <w:t>pH</w:t>
      </w:r>
      <w:r w:rsidR="00DD38D6" w:rsidRPr="00DD38D6">
        <w:rPr>
          <w:rFonts w:asciiTheme="majorBidi" w:hAnsiTheme="majorBidi" w:cstheme="majorBidi"/>
          <w:sz w:val="24"/>
          <w:szCs w:val="24"/>
          <w:highlight w:val="yellow"/>
          <w:lang w:val="en-US"/>
        </w:rPr>
        <w:t xml:space="preserve"> </w:t>
      </w:r>
      <w:r w:rsidRPr="00DD38D6">
        <w:rPr>
          <w:rFonts w:asciiTheme="majorBidi" w:hAnsiTheme="majorBidi" w:cstheme="majorBidi"/>
          <w:sz w:val="24"/>
          <w:szCs w:val="24"/>
          <w:highlight w:val="yellow"/>
          <w:lang w:val="en-US"/>
        </w:rPr>
        <w:t>12</w:t>
      </w:r>
      <w:r w:rsidRPr="00E61350">
        <w:rPr>
          <w:rFonts w:asciiTheme="majorBidi" w:hAnsiTheme="majorBidi" w:cstheme="majorBidi"/>
          <w:sz w:val="24"/>
          <w:szCs w:val="24"/>
          <w:lang w:val="en-US"/>
        </w:rPr>
        <w:t xml:space="preserve"> (e, f).</w:t>
      </w:r>
    </w:p>
    <w:p w:rsidR="008609D6" w:rsidRDefault="008609D6" w:rsidP="00501847">
      <w:pPr>
        <w:spacing w:after="0" w:line="360" w:lineRule="auto"/>
        <w:rPr>
          <w:rFonts w:ascii="Times New Roman" w:hAnsi="Times New Roman"/>
          <w:sz w:val="24"/>
          <w:lang w:val="en-GB"/>
        </w:rPr>
      </w:pPr>
    </w:p>
    <w:sectPr w:rsidR="008609D6" w:rsidSect="00591E2F">
      <w:footerReference w:type="default" r:id="rId12"/>
      <w:footerReference w:type="first" r:id="rId13"/>
      <w:endnotePr>
        <w:numFmt w:val="decimal"/>
      </w:endnotePr>
      <w:pgSz w:w="11907" w:h="16840" w:code="9"/>
      <w:pgMar w:top="1418" w:right="1418" w:bottom="1418" w:left="1418" w:header="851" w:footer="851" w:gutter="0"/>
      <w:pgNumType w:start="1"/>
      <w:cols w:space="708"/>
      <w:titlePg/>
      <w:docGrid w:linePitch="360"/>
    </w:sectPr>
  </w:body>
</w:document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commentEx w15:paraId="6309A5FA" w15:done="0"/>
  <w15:commentEx w15:paraId="0431616F" w15:done="0"/>
  <w15:commentEx w15:paraId="75738B3B" w15:done="0"/>
  <w15:commentEx w15:paraId="6CB14134" w15:done="0"/>
  <w15:commentEx w15:paraId="671F61F2" w15:done="0"/>
  <w15:commentEx w15:paraId="39FD7D12" w15:done="0"/>
  <w15:commentEx w15:paraId="14105C44" w15:done="0"/>
  <w15:commentEx w15:paraId="52B068D4" w15:done="0"/>
  <w15:commentEx w15:paraId="03FD0EA8" w15:done="0"/>
  <w15:commentEx w15:paraId="1E27F3D0" w15:done="0"/>
  <w15:commentEx w15:paraId="7DC12F8D" w15:done="0"/>
  <w15:commentEx w15:paraId="73F554E9" w15:done="0"/>
  <w15:commentEx w15:paraId="6FA6848F" w15:done="0"/>
  <w15:commentEx w15:paraId="2548C44D" w15:done="0"/>
</w15:commentsEx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6cid:commentId w16cid:paraId="6309A5FA" w16cid:durableId="226EE8CB"/>
  <w16cid:commentId w16cid:paraId="0431616F" w16cid:durableId="226EE92E"/>
  <w16cid:commentId w16cid:paraId="75738B3B" w16cid:durableId="226EE989"/>
  <w16cid:commentId w16cid:paraId="6CB14134" w16cid:durableId="226EE95C"/>
  <w16cid:commentId w16cid:paraId="671F61F2" w16cid:durableId="226EE9B7"/>
  <w16cid:commentId w16cid:paraId="39FD7D12" w16cid:durableId="226EE9D8"/>
  <w16cid:commentId w16cid:paraId="14105C44" w16cid:durableId="226EE9DE"/>
  <w16cid:commentId w16cid:paraId="52B068D4" w16cid:durableId="226EEA4D"/>
  <w16cid:commentId w16cid:paraId="03FD0EA8" w16cid:durableId="226EEAD4"/>
  <w16cid:commentId w16cid:paraId="1E27F3D0" w16cid:durableId="226EEA6D"/>
  <w16cid:commentId w16cid:paraId="7DC12F8D" w16cid:durableId="226EEB2B"/>
  <w16cid:commentId w16cid:paraId="73F554E9" w16cid:durableId="226EEB36"/>
  <w16cid:commentId w16cid:paraId="6FA6848F" w16cid:durableId="226EEB3D"/>
  <w16cid:commentId w16cid:paraId="2548C44D" w16cid:durableId="226EEBA1"/>
</w16cid:commentsIds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4624D" w:rsidRDefault="00D4624D" w:rsidP="00501847">
      <w:pPr>
        <w:spacing w:after="0" w:line="240" w:lineRule="auto"/>
      </w:pPr>
      <w:r>
        <w:separator/>
      </w:r>
    </w:p>
  </w:endnote>
  <w:endnote w:type="continuationSeparator" w:id="1">
    <w:p w:rsidR="00D4624D" w:rsidRDefault="00D4624D" w:rsidP="005018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1" w:subsetted="1" w:fontKey="{4A69758E-2A42-46BC-998E-870ADF1FB5F9}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885996"/>
      <w:docPartObj>
        <w:docPartGallery w:val="Page Numbers (Bottom of Page)"/>
        <w:docPartUnique/>
      </w:docPartObj>
    </w:sdtPr>
    <w:sdtEndPr>
      <w:rPr>
        <w:rFonts w:asciiTheme="majorBidi" w:hAnsiTheme="majorBidi" w:cstheme="majorBidi"/>
        <w:sz w:val="24"/>
        <w:szCs w:val="24"/>
      </w:rPr>
    </w:sdtEndPr>
    <w:sdtContent>
      <w:p w:rsidR="00140901" w:rsidRDefault="00A05747">
        <w:pPr>
          <w:pStyle w:val="Pieddepage"/>
          <w:jc w:val="center"/>
        </w:pPr>
        <w:r w:rsidRPr="00140901">
          <w:rPr>
            <w:rFonts w:asciiTheme="majorBidi" w:hAnsiTheme="majorBidi" w:cstheme="majorBidi"/>
            <w:sz w:val="24"/>
            <w:szCs w:val="24"/>
          </w:rPr>
          <w:fldChar w:fldCharType="begin"/>
        </w:r>
        <w:r w:rsidR="00140901" w:rsidRPr="00140901">
          <w:rPr>
            <w:rFonts w:asciiTheme="majorBidi" w:hAnsiTheme="majorBidi" w:cstheme="majorBidi"/>
            <w:sz w:val="24"/>
            <w:szCs w:val="24"/>
          </w:rPr>
          <w:instrText xml:space="preserve"> PAGE   \* MERGEFORMAT </w:instrText>
        </w:r>
        <w:r w:rsidRPr="00140901">
          <w:rPr>
            <w:rFonts w:asciiTheme="majorBidi" w:hAnsiTheme="majorBidi" w:cstheme="majorBidi"/>
            <w:sz w:val="24"/>
            <w:szCs w:val="24"/>
          </w:rPr>
          <w:fldChar w:fldCharType="separate"/>
        </w:r>
        <w:r w:rsidR="000F3720">
          <w:rPr>
            <w:rFonts w:asciiTheme="majorBidi" w:hAnsiTheme="majorBidi" w:cstheme="majorBidi"/>
            <w:noProof/>
            <w:sz w:val="24"/>
            <w:szCs w:val="24"/>
          </w:rPr>
          <w:t>4</w:t>
        </w:r>
        <w:r w:rsidRPr="00140901">
          <w:rPr>
            <w:rFonts w:asciiTheme="majorBidi" w:hAnsiTheme="majorBidi" w:cstheme="majorBidi"/>
            <w:sz w:val="24"/>
            <w:szCs w:val="24"/>
          </w:rPr>
          <w:fldChar w:fldCharType="end"/>
        </w:r>
      </w:p>
    </w:sdtContent>
  </w:sdt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885993"/>
      <w:docPartObj>
        <w:docPartGallery w:val="Page Numbers (Bottom of Page)"/>
        <w:docPartUnique/>
      </w:docPartObj>
    </w:sdtPr>
    <w:sdtEndPr>
      <w:rPr>
        <w:rFonts w:asciiTheme="majorBidi" w:hAnsiTheme="majorBidi" w:cstheme="majorBidi"/>
        <w:sz w:val="24"/>
        <w:szCs w:val="24"/>
      </w:rPr>
    </w:sdtEndPr>
    <w:sdtContent>
      <w:p w:rsidR="00140901" w:rsidRPr="00140901" w:rsidRDefault="000F3720">
        <w:pPr>
          <w:pStyle w:val="Pieddepage"/>
          <w:jc w:val="center"/>
          <w:rPr>
            <w:rFonts w:asciiTheme="majorBidi" w:hAnsiTheme="majorBidi" w:cstheme="majorBidi"/>
            <w:sz w:val="24"/>
            <w:szCs w:val="24"/>
          </w:rPr>
        </w:pPr>
        <w:r>
          <w:t>s</w:t>
        </w:r>
        <w:r w:rsidR="00A05747" w:rsidRPr="00140901">
          <w:rPr>
            <w:rFonts w:asciiTheme="majorBidi" w:hAnsiTheme="majorBidi" w:cstheme="majorBidi"/>
            <w:sz w:val="24"/>
            <w:szCs w:val="24"/>
          </w:rPr>
          <w:fldChar w:fldCharType="begin"/>
        </w:r>
        <w:r w:rsidR="00140901" w:rsidRPr="00140901">
          <w:rPr>
            <w:rFonts w:asciiTheme="majorBidi" w:hAnsiTheme="majorBidi" w:cstheme="majorBidi"/>
            <w:sz w:val="24"/>
            <w:szCs w:val="24"/>
          </w:rPr>
          <w:instrText xml:space="preserve"> PAGE   \* MERGEFORMAT </w:instrText>
        </w:r>
        <w:r w:rsidR="00A05747" w:rsidRPr="00140901">
          <w:rPr>
            <w:rFonts w:asciiTheme="majorBidi" w:hAnsiTheme="majorBidi" w:cstheme="majorBidi"/>
            <w:sz w:val="24"/>
            <w:szCs w:val="24"/>
          </w:rPr>
          <w:fldChar w:fldCharType="separate"/>
        </w:r>
        <w:r>
          <w:rPr>
            <w:rFonts w:asciiTheme="majorBidi" w:hAnsiTheme="majorBidi" w:cstheme="majorBidi"/>
            <w:noProof/>
            <w:sz w:val="24"/>
            <w:szCs w:val="24"/>
          </w:rPr>
          <w:t>1</w:t>
        </w:r>
        <w:r w:rsidR="00A05747" w:rsidRPr="00140901">
          <w:rPr>
            <w:rFonts w:asciiTheme="majorBidi" w:hAnsiTheme="majorBidi" w:cstheme="majorBidi"/>
            <w:sz w:val="24"/>
            <w:szCs w:val="24"/>
          </w:rPr>
          <w:fldChar w:fldCharType="end"/>
        </w:r>
      </w:p>
    </w:sdtContent>
  </w:sdt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4624D" w:rsidRDefault="00D4624D" w:rsidP="00501847">
      <w:pPr>
        <w:spacing w:after="0" w:line="240" w:lineRule="auto"/>
      </w:pPr>
      <w:r>
        <w:separator/>
      </w:r>
    </w:p>
  </w:footnote>
  <w:footnote w:type="continuationSeparator" w:id="1">
    <w:p w:rsidR="00D4624D" w:rsidRDefault="00D4624D" w:rsidP="00501847">
      <w:pPr>
        <w:spacing w:after="0" w:line="240" w:lineRule="auto"/>
      </w:pPr>
      <w:r>
        <w:continuationSeparator/>
      </w:r>
    </w:p>
  </w:footnote>
  <w:footnote w:id="2">
    <w:p w:rsidR="001E0B99" w:rsidRPr="000F0EE8" w:rsidRDefault="001E0B99" w:rsidP="00757503">
      <w:pPr>
        <w:rPr>
          <w:rFonts w:ascii="Times New Roman" w:hAnsi="Times New Roman"/>
          <w:lang w:val="en-US"/>
        </w:rPr>
      </w:pPr>
      <w:r w:rsidRPr="00A0005A">
        <w:rPr>
          <w:rFonts w:ascii="Times New Roman" w:hAnsi="Times New Roman"/>
          <w:lang w:val="en-US"/>
        </w:rPr>
        <w:t xml:space="preserve">*Corresponding author. </w:t>
      </w:r>
      <w:r w:rsidRPr="000F0EE8">
        <w:rPr>
          <w:rFonts w:ascii="Times New Roman" w:hAnsi="Times New Roman"/>
          <w:lang w:val="en-US"/>
        </w:rPr>
        <w:t xml:space="preserve">E-mail: </w:t>
      </w:r>
      <w:hyperlink r:id="rId1" w:history="1">
        <w:r w:rsidRPr="000F0EE8">
          <w:rPr>
            <w:rStyle w:val="Lienhypertexte"/>
            <w:rFonts w:ascii="Times New Roman" w:hAnsi="Times New Roman"/>
            <w:color w:val="auto"/>
            <w:u w:val="none"/>
            <w:lang w:val="en-US"/>
          </w:rPr>
          <w:t>y.moussaoui2@gmx.fr</w:t>
        </w:r>
      </w:hyperlink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EF2047C"/>
    <w:multiLevelType w:val="hybridMultilevel"/>
    <w:tmpl w:val="51129532"/>
    <w:lvl w:ilvl="0" w:tplc="316677C2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241A0019" w:tentative="1">
      <w:start w:val="1"/>
      <w:numFmt w:val="lowerLetter"/>
      <w:lvlText w:val="%2."/>
      <w:lvlJc w:val="left"/>
      <w:pPr>
        <w:ind w:left="1440" w:hanging="360"/>
      </w:pPr>
    </w:lvl>
    <w:lvl w:ilvl="2" w:tplc="241A001B" w:tentative="1">
      <w:start w:val="1"/>
      <w:numFmt w:val="lowerRoman"/>
      <w:lvlText w:val="%3."/>
      <w:lvlJc w:val="right"/>
      <w:pPr>
        <w:ind w:left="2160" w:hanging="180"/>
      </w:pPr>
    </w:lvl>
    <w:lvl w:ilvl="3" w:tplc="241A000F" w:tentative="1">
      <w:start w:val="1"/>
      <w:numFmt w:val="decimal"/>
      <w:lvlText w:val="%4."/>
      <w:lvlJc w:val="left"/>
      <w:pPr>
        <w:ind w:left="2880" w:hanging="360"/>
      </w:pPr>
    </w:lvl>
    <w:lvl w:ilvl="4" w:tplc="241A0019" w:tentative="1">
      <w:start w:val="1"/>
      <w:numFmt w:val="lowerLetter"/>
      <w:lvlText w:val="%5."/>
      <w:lvlJc w:val="left"/>
      <w:pPr>
        <w:ind w:left="3600" w:hanging="360"/>
      </w:pPr>
    </w:lvl>
    <w:lvl w:ilvl="5" w:tplc="241A001B" w:tentative="1">
      <w:start w:val="1"/>
      <w:numFmt w:val="lowerRoman"/>
      <w:lvlText w:val="%6."/>
      <w:lvlJc w:val="right"/>
      <w:pPr>
        <w:ind w:left="4320" w:hanging="180"/>
      </w:pPr>
    </w:lvl>
    <w:lvl w:ilvl="6" w:tplc="241A000F" w:tentative="1">
      <w:start w:val="1"/>
      <w:numFmt w:val="decimal"/>
      <w:lvlText w:val="%7."/>
      <w:lvlJc w:val="left"/>
      <w:pPr>
        <w:ind w:left="5040" w:hanging="360"/>
      </w:pPr>
    </w:lvl>
    <w:lvl w:ilvl="7" w:tplc="241A0019" w:tentative="1">
      <w:start w:val="1"/>
      <w:numFmt w:val="lowerLetter"/>
      <w:lvlText w:val="%8."/>
      <w:lvlJc w:val="left"/>
      <w:pPr>
        <w:ind w:left="5760" w:hanging="360"/>
      </w:pPr>
    </w:lvl>
    <w:lvl w:ilvl="8" w:tplc="2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63B036A"/>
    <w:multiLevelType w:val="hybridMultilevel"/>
    <w:tmpl w:val="1220B180"/>
    <w:lvl w:ilvl="0" w:tplc="AC3017A2">
      <w:start w:val="1"/>
      <w:numFmt w:val="lowerLetter"/>
      <w:lvlText w:val="%1."/>
      <w:lvlJc w:val="left"/>
      <w:pPr>
        <w:ind w:left="210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820" w:hanging="360"/>
      </w:pPr>
    </w:lvl>
    <w:lvl w:ilvl="2" w:tplc="040C001B" w:tentative="1">
      <w:start w:val="1"/>
      <w:numFmt w:val="lowerRoman"/>
      <w:lvlText w:val="%3."/>
      <w:lvlJc w:val="right"/>
      <w:pPr>
        <w:ind w:left="3540" w:hanging="180"/>
      </w:pPr>
    </w:lvl>
    <w:lvl w:ilvl="3" w:tplc="040C000F" w:tentative="1">
      <w:start w:val="1"/>
      <w:numFmt w:val="decimal"/>
      <w:lvlText w:val="%4."/>
      <w:lvlJc w:val="left"/>
      <w:pPr>
        <w:ind w:left="4260" w:hanging="360"/>
      </w:pPr>
    </w:lvl>
    <w:lvl w:ilvl="4" w:tplc="040C0019" w:tentative="1">
      <w:start w:val="1"/>
      <w:numFmt w:val="lowerLetter"/>
      <w:lvlText w:val="%5."/>
      <w:lvlJc w:val="left"/>
      <w:pPr>
        <w:ind w:left="4980" w:hanging="360"/>
      </w:pPr>
    </w:lvl>
    <w:lvl w:ilvl="5" w:tplc="040C001B" w:tentative="1">
      <w:start w:val="1"/>
      <w:numFmt w:val="lowerRoman"/>
      <w:lvlText w:val="%6."/>
      <w:lvlJc w:val="right"/>
      <w:pPr>
        <w:ind w:left="5700" w:hanging="180"/>
      </w:pPr>
    </w:lvl>
    <w:lvl w:ilvl="6" w:tplc="040C000F" w:tentative="1">
      <w:start w:val="1"/>
      <w:numFmt w:val="decimal"/>
      <w:lvlText w:val="%7."/>
      <w:lvlJc w:val="left"/>
      <w:pPr>
        <w:ind w:left="6420" w:hanging="360"/>
      </w:pPr>
    </w:lvl>
    <w:lvl w:ilvl="7" w:tplc="040C0019" w:tentative="1">
      <w:start w:val="1"/>
      <w:numFmt w:val="lowerLetter"/>
      <w:lvlText w:val="%8."/>
      <w:lvlJc w:val="left"/>
      <w:pPr>
        <w:ind w:left="7140" w:hanging="360"/>
      </w:pPr>
    </w:lvl>
    <w:lvl w:ilvl="8" w:tplc="040C001B" w:tentative="1">
      <w:start w:val="1"/>
      <w:numFmt w:val="lowerRoman"/>
      <w:lvlText w:val="%9."/>
      <w:lvlJc w:val="right"/>
      <w:pPr>
        <w:ind w:left="7860" w:hanging="180"/>
      </w:pPr>
    </w:lvl>
  </w:abstractNum>
  <w:num w:numId="1">
    <w:abstractNumId w:val="0"/>
  </w:num>
  <w:num w:numId="2">
    <w:abstractNumId w:val="1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person w15:author="Aleksandar Dekanski">
    <w15:presenceInfo w15:providerId="Windows Live" w15:userId="595bad50a54dda5b"/>
  </w15:person>
</w15:people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TrueTypeFonts/>
  <w:saveSubsetFonts/>
  <w:attachedTemplate r:id="rId1"/>
  <w:stylePaneFormatFilter w:val="1028"/>
  <w:stylePaneSortMethod w:val="0003"/>
  <w:styleLockQFSet/>
  <w:defaultTabStop w:val="708"/>
  <w:hyphenationZone w:val="425"/>
  <w:characterSpacingControl w:val="doNotCompress"/>
  <w:footnotePr>
    <w:footnote w:id="0"/>
    <w:footnote w:id="1"/>
  </w:footnotePr>
  <w:endnotePr>
    <w:numFmt w:val="decimal"/>
    <w:endnote w:id="0"/>
    <w:endnote w:id="1"/>
  </w:endnotePr>
  <w:compat/>
  <w:rsids>
    <w:rsidRoot w:val="007D7110"/>
    <w:rsid w:val="00003D29"/>
    <w:rsid w:val="00004040"/>
    <w:rsid w:val="0001020B"/>
    <w:rsid w:val="00013946"/>
    <w:rsid w:val="00025AB3"/>
    <w:rsid w:val="00035E62"/>
    <w:rsid w:val="00051B6B"/>
    <w:rsid w:val="0005521E"/>
    <w:rsid w:val="00056281"/>
    <w:rsid w:val="00073B50"/>
    <w:rsid w:val="00076D22"/>
    <w:rsid w:val="000C300D"/>
    <w:rsid w:val="000D0678"/>
    <w:rsid w:val="000D3B1E"/>
    <w:rsid w:val="000D6C81"/>
    <w:rsid w:val="000E5B5F"/>
    <w:rsid w:val="000F0DB4"/>
    <w:rsid w:val="000F0EE8"/>
    <w:rsid w:val="000F3720"/>
    <w:rsid w:val="000F7581"/>
    <w:rsid w:val="0010290A"/>
    <w:rsid w:val="00114C45"/>
    <w:rsid w:val="00115EFC"/>
    <w:rsid w:val="001219D5"/>
    <w:rsid w:val="001224A5"/>
    <w:rsid w:val="001404DF"/>
    <w:rsid w:val="00140901"/>
    <w:rsid w:val="0016127E"/>
    <w:rsid w:val="001777EB"/>
    <w:rsid w:val="001810FA"/>
    <w:rsid w:val="0019094A"/>
    <w:rsid w:val="00191189"/>
    <w:rsid w:val="001A0004"/>
    <w:rsid w:val="001A446A"/>
    <w:rsid w:val="001C26D6"/>
    <w:rsid w:val="001E0B99"/>
    <w:rsid w:val="001F49E7"/>
    <w:rsid w:val="00221EFD"/>
    <w:rsid w:val="002413B3"/>
    <w:rsid w:val="00243F40"/>
    <w:rsid w:val="00256FE2"/>
    <w:rsid w:val="00261448"/>
    <w:rsid w:val="00282ECB"/>
    <w:rsid w:val="002845E3"/>
    <w:rsid w:val="002856AA"/>
    <w:rsid w:val="00295A09"/>
    <w:rsid w:val="002C294F"/>
    <w:rsid w:val="002C4C6D"/>
    <w:rsid w:val="002C78AF"/>
    <w:rsid w:val="002D7267"/>
    <w:rsid w:val="002D7772"/>
    <w:rsid w:val="002E2F2D"/>
    <w:rsid w:val="002F7193"/>
    <w:rsid w:val="003000F2"/>
    <w:rsid w:val="00303591"/>
    <w:rsid w:val="00326793"/>
    <w:rsid w:val="0036212A"/>
    <w:rsid w:val="0036513D"/>
    <w:rsid w:val="00385B37"/>
    <w:rsid w:val="003A1FA3"/>
    <w:rsid w:val="003B1604"/>
    <w:rsid w:val="003D759F"/>
    <w:rsid w:val="003E1A2B"/>
    <w:rsid w:val="003F012C"/>
    <w:rsid w:val="003F0963"/>
    <w:rsid w:val="003F25F3"/>
    <w:rsid w:val="004102CA"/>
    <w:rsid w:val="00415F41"/>
    <w:rsid w:val="004353EC"/>
    <w:rsid w:val="00455B86"/>
    <w:rsid w:val="00460337"/>
    <w:rsid w:val="004679D2"/>
    <w:rsid w:val="00471846"/>
    <w:rsid w:val="004743BD"/>
    <w:rsid w:val="00474B35"/>
    <w:rsid w:val="0048536F"/>
    <w:rsid w:val="00487D63"/>
    <w:rsid w:val="00496565"/>
    <w:rsid w:val="004A5AF0"/>
    <w:rsid w:val="004B648F"/>
    <w:rsid w:val="004B7C15"/>
    <w:rsid w:val="004D39D8"/>
    <w:rsid w:val="004E56C6"/>
    <w:rsid w:val="004F5B23"/>
    <w:rsid w:val="00501847"/>
    <w:rsid w:val="005020A5"/>
    <w:rsid w:val="00531FED"/>
    <w:rsid w:val="00536D7D"/>
    <w:rsid w:val="005448DE"/>
    <w:rsid w:val="00547BD8"/>
    <w:rsid w:val="00554493"/>
    <w:rsid w:val="005709CB"/>
    <w:rsid w:val="00577422"/>
    <w:rsid w:val="00591E2F"/>
    <w:rsid w:val="005B2C9C"/>
    <w:rsid w:val="005C5341"/>
    <w:rsid w:val="005C56CE"/>
    <w:rsid w:val="005D6663"/>
    <w:rsid w:val="005E38E1"/>
    <w:rsid w:val="005F60EB"/>
    <w:rsid w:val="00600156"/>
    <w:rsid w:val="00622868"/>
    <w:rsid w:val="00631532"/>
    <w:rsid w:val="006432A4"/>
    <w:rsid w:val="00677428"/>
    <w:rsid w:val="00681169"/>
    <w:rsid w:val="00685079"/>
    <w:rsid w:val="00685ECD"/>
    <w:rsid w:val="006969E2"/>
    <w:rsid w:val="006A02B6"/>
    <w:rsid w:val="006D74FC"/>
    <w:rsid w:val="006E0E9F"/>
    <w:rsid w:val="006E609E"/>
    <w:rsid w:val="006F6727"/>
    <w:rsid w:val="00722974"/>
    <w:rsid w:val="00736551"/>
    <w:rsid w:val="00742EE7"/>
    <w:rsid w:val="00753A69"/>
    <w:rsid w:val="00757503"/>
    <w:rsid w:val="00784C55"/>
    <w:rsid w:val="007B23B7"/>
    <w:rsid w:val="007B76D5"/>
    <w:rsid w:val="007D1B50"/>
    <w:rsid w:val="007D4816"/>
    <w:rsid w:val="007D7110"/>
    <w:rsid w:val="00801862"/>
    <w:rsid w:val="00833442"/>
    <w:rsid w:val="008418A5"/>
    <w:rsid w:val="00841D48"/>
    <w:rsid w:val="0084399B"/>
    <w:rsid w:val="008553AC"/>
    <w:rsid w:val="008557EA"/>
    <w:rsid w:val="008572C5"/>
    <w:rsid w:val="008609D6"/>
    <w:rsid w:val="008736AC"/>
    <w:rsid w:val="00882A3B"/>
    <w:rsid w:val="0088468A"/>
    <w:rsid w:val="00893581"/>
    <w:rsid w:val="008A3DA6"/>
    <w:rsid w:val="008A7FAC"/>
    <w:rsid w:val="008B4EA3"/>
    <w:rsid w:val="008B5F8F"/>
    <w:rsid w:val="008D67EE"/>
    <w:rsid w:val="008E3A6C"/>
    <w:rsid w:val="00921398"/>
    <w:rsid w:val="00926CE6"/>
    <w:rsid w:val="00953DF1"/>
    <w:rsid w:val="009554DC"/>
    <w:rsid w:val="00963DBF"/>
    <w:rsid w:val="00977920"/>
    <w:rsid w:val="00983DAB"/>
    <w:rsid w:val="00984347"/>
    <w:rsid w:val="009860B4"/>
    <w:rsid w:val="009B0711"/>
    <w:rsid w:val="009B424B"/>
    <w:rsid w:val="009B4F97"/>
    <w:rsid w:val="009D0928"/>
    <w:rsid w:val="009D24B1"/>
    <w:rsid w:val="009E594F"/>
    <w:rsid w:val="009F5A4B"/>
    <w:rsid w:val="009F73D5"/>
    <w:rsid w:val="00A0005A"/>
    <w:rsid w:val="00A05747"/>
    <w:rsid w:val="00A06A42"/>
    <w:rsid w:val="00A25F35"/>
    <w:rsid w:val="00A31A3B"/>
    <w:rsid w:val="00A61D14"/>
    <w:rsid w:val="00A77DEE"/>
    <w:rsid w:val="00A921C2"/>
    <w:rsid w:val="00AB33E2"/>
    <w:rsid w:val="00AB6BEC"/>
    <w:rsid w:val="00AD014F"/>
    <w:rsid w:val="00AF2CC8"/>
    <w:rsid w:val="00AF6740"/>
    <w:rsid w:val="00B108E4"/>
    <w:rsid w:val="00B143AE"/>
    <w:rsid w:val="00B200F4"/>
    <w:rsid w:val="00B25D6A"/>
    <w:rsid w:val="00B338E6"/>
    <w:rsid w:val="00B36C9D"/>
    <w:rsid w:val="00B410F6"/>
    <w:rsid w:val="00B64654"/>
    <w:rsid w:val="00B66D83"/>
    <w:rsid w:val="00B72BE0"/>
    <w:rsid w:val="00B75E27"/>
    <w:rsid w:val="00B8496F"/>
    <w:rsid w:val="00B92419"/>
    <w:rsid w:val="00B973E5"/>
    <w:rsid w:val="00BA249F"/>
    <w:rsid w:val="00BA2A34"/>
    <w:rsid w:val="00BB08B6"/>
    <w:rsid w:val="00BB2318"/>
    <w:rsid w:val="00BB383C"/>
    <w:rsid w:val="00BB71E6"/>
    <w:rsid w:val="00BC32DB"/>
    <w:rsid w:val="00BF24A8"/>
    <w:rsid w:val="00BF2808"/>
    <w:rsid w:val="00C009E3"/>
    <w:rsid w:val="00C1621F"/>
    <w:rsid w:val="00C42F30"/>
    <w:rsid w:val="00C632F4"/>
    <w:rsid w:val="00C71DF6"/>
    <w:rsid w:val="00CB2CAB"/>
    <w:rsid w:val="00CD6451"/>
    <w:rsid w:val="00CE56C5"/>
    <w:rsid w:val="00CF59F8"/>
    <w:rsid w:val="00D04310"/>
    <w:rsid w:val="00D04956"/>
    <w:rsid w:val="00D15792"/>
    <w:rsid w:val="00D40E44"/>
    <w:rsid w:val="00D4624D"/>
    <w:rsid w:val="00D62C57"/>
    <w:rsid w:val="00D676AA"/>
    <w:rsid w:val="00D74554"/>
    <w:rsid w:val="00D85D8E"/>
    <w:rsid w:val="00D94558"/>
    <w:rsid w:val="00DC1F2C"/>
    <w:rsid w:val="00DC4C8C"/>
    <w:rsid w:val="00DD38D6"/>
    <w:rsid w:val="00E05209"/>
    <w:rsid w:val="00E132D0"/>
    <w:rsid w:val="00E145A4"/>
    <w:rsid w:val="00E37E80"/>
    <w:rsid w:val="00E56FEB"/>
    <w:rsid w:val="00E57E43"/>
    <w:rsid w:val="00E75C0E"/>
    <w:rsid w:val="00E901F4"/>
    <w:rsid w:val="00E910D5"/>
    <w:rsid w:val="00E94708"/>
    <w:rsid w:val="00EA1EBA"/>
    <w:rsid w:val="00EA2468"/>
    <w:rsid w:val="00ED01BA"/>
    <w:rsid w:val="00ED394A"/>
    <w:rsid w:val="00EF041B"/>
    <w:rsid w:val="00EF45EF"/>
    <w:rsid w:val="00EF732F"/>
    <w:rsid w:val="00F03AA9"/>
    <w:rsid w:val="00F11000"/>
    <w:rsid w:val="00F1558E"/>
    <w:rsid w:val="00F232E8"/>
    <w:rsid w:val="00F302CB"/>
    <w:rsid w:val="00F33705"/>
    <w:rsid w:val="00F44A94"/>
    <w:rsid w:val="00F639D1"/>
    <w:rsid w:val="00F66436"/>
    <w:rsid w:val="00F73374"/>
    <w:rsid w:val="00F73F9A"/>
    <w:rsid w:val="00F81944"/>
    <w:rsid w:val="00FB6413"/>
    <w:rsid w:val="00FD18AA"/>
    <w:rsid w:val="00FD2CE6"/>
    <w:rsid w:val="00FF312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fr-FR" w:eastAsia="fr-F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/>
    <w:lsdException w:name="heading 2" w:uiPriority="9" w:unhideWhenUsed="0"/>
    <w:lsdException w:name="heading 3" w:uiPriority="9" w:unhideWhenUsed="0" w:qFormat="1"/>
    <w:lsdException w:name="heading 4" w:uiPriority="9" w:unhideWhenUsed="0" w:qFormat="1"/>
    <w:lsdException w:name="heading 5" w:uiPriority="9" w:unhideWhenUsed="0" w:qFormat="1"/>
    <w:lsdException w:name="heading 6" w:uiPriority="9" w:unhideWhenUsed="0" w:qFormat="1"/>
    <w:lsdException w:name="heading 7" w:uiPriority="9" w:unhideWhenUsed="0" w:qFormat="1"/>
    <w:lsdException w:name="heading 8" w:uiPriority="9" w:unhideWhenUsed="0" w:qFormat="1"/>
    <w:lsdException w:name="heading 9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oa heading" w:unhideWhenUsed="0"/>
    <w:lsdException w:name="Title" w:semiHidden="0" w:uiPriority="10" w:unhideWhenUsed="0"/>
    <w:lsdException w:name="Default Paragraph Font" w:uiPriority="1"/>
    <w:lsdException w:name="Subtitle" w:uiPriority="11" w:unhideWhenUsed="0"/>
    <w:lsdException w:name="Strong" w:semiHidden="0" w:uiPriority="22" w:unhideWhenUsed="0"/>
    <w:lsdException w:name="Emphasis" w:semiHidden="0" w:uiPriority="20" w:unhideWhenUsed="0"/>
    <w:lsdException w:name="Table Professional" w:semiHidden="0" w:unhideWhenUsed="0"/>
    <w:lsdException w:name="Table Web 1" w:semiHidden="0" w:unhideWhenUsed="0"/>
    <w:lsdException w:name="Table Web 2" w:semiHidden="0" w:unhideWhenUsed="0"/>
    <w:lsdException w:name="Table Grid" w:semiHidden="0" w:uiPriority="39" w:unhideWhenUsed="0"/>
    <w:lsdException w:name="Placeholder Text" w:unhideWhenUsed="0"/>
    <w:lsdException w:name="No Spacing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F012C"/>
    <w:pPr>
      <w:spacing w:after="160" w:line="259" w:lineRule="auto"/>
    </w:pPr>
    <w:rPr>
      <w:sz w:val="22"/>
      <w:szCs w:val="22"/>
      <w:lang w:eastAsia="en-US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semiHidden/>
    <w:rsid w:val="005018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link w:val="En-tte"/>
    <w:uiPriority w:val="99"/>
    <w:semiHidden/>
    <w:rsid w:val="003F012C"/>
    <w:rPr>
      <w:sz w:val="22"/>
      <w:szCs w:val="22"/>
      <w:lang w:eastAsia="en-US"/>
    </w:rPr>
  </w:style>
  <w:style w:type="paragraph" w:styleId="Pieddepage">
    <w:name w:val="footer"/>
    <w:basedOn w:val="Normal"/>
    <w:link w:val="PieddepageCar"/>
    <w:uiPriority w:val="99"/>
    <w:rsid w:val="005018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link w:val="Pieddepage"/>
    <w:uiPriority w:val="99"/>
    <w:rsid w:val="003F012C"/>
    <w:rPr>
      <w:sz w:val="22"/>
      <w:szCs w:val="22"/>
      <w:lang w:eastAsia="en-US"/>
    </w:rPr>
  </w:style>
  <w:style w:type="character" w:styleId="Lienhypertexte">
    <w:name w:val="Hyperlink"/>
    <w:uiPriority w:val="99"/>
    <w:unhideWhenUsed/>
    <w:rsid w:val="002413B3"/>
    <w:rPr>
      <w:color w:val="0563C1"/>
      <w:u w:val="single"/>
    </w:rPr>
  </w:style>
  <w:style w:type="paragraph" w:styleId="Paragraphedeliste">
    <w:name w:val="List Paragraph"/>
    <w:basedOn w:val="Normal"/>
    <w:uiPriority w:val="34"/>
    <w:qFormat/>
    <w:rsid w:val="003000F2"/>
    <w:pPr>
      <w:ind w:left="720"/>
      <w:contextualSpacing/>
    </w:pPr>
  </w:style>
  <w:style w:type="character" w:customStyle="1" w:styleId="UnresolvedMention1">
    <w:name w:val="Unresolved Mention1"/>
    <w:basedOn w:val="Policepardfaut"/>
    <w:uiPriority w:val="99"/>
    <w:semiHidden/>
    <w:unhideWhenUsed/>
    <w:rsid w:val="00F73F9A"/>
    <w:rPr>
      <w:color w:val="605E5C"/>
      <w:shd w:val="clear" w:color="auto" w:fill="E1DFDD"/>
    </w:rPr>
  </w:style>
  <w:style w:type="paragraph" w:styleId="PrformatHTML">
    <w:name w:val="HTML Preformatted"/>
    <w:basedOn w:val="Normal"/>
    <w:link w:val="PrformatHTMLCar"/>
    <w:uiPriority w:val="99"/>
    <w:unhideWhenUsed/>
    <w:rsid w:val="00757503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val="en-GB" w:eastAsia="fr-FR"/>
    </w:rPr>
  </w:style>
  <w:style w:type="character" w:customStyle="1" w:styleId="PrformatHTMLCar">
    <w:name w:val="Préformaté HTML Car"/>
    <w:basedOn w:val="Policepardfaut"/>
    <w:link w:val="PrformatHTML"/>
    <w:uiPriority w:val="99"/>
    <w:rsid w:val="00757503"/>
    <w:rPr>
      <w:rFonts w:ascii="Courier New" w:eastAsia="Times New Roman" w:hAnsi="Courier New" w:cs="Courier New"/>
      <w:lang w:val="en-GB" w:eastAsia="fr-FR"/>
    </w:rPr>
  </w:style>
  <w:style w:type="character" w:customStyle="1" w:styleId="tlid-translation">
    <w:name w:val="tlid-translation"/>
    <w:basedOn w:val="Policepardfaut"/>
    <w:rsid w:val="00757503"/>
  </w:style>
  <w:style w:type="paragraph" w:styleId="Textedebulles">
    <w:name w:val="Balloon Text"/>
    <w:basedOn w:val="Normal"/>
    <w:link w:val="TextedebullesCar"/>
    <w:uiPriority w:val="99"/>
    <w:semiHidden/>
    <w:unhideWhenUsed/>
    <w:rsid w:val="00BA2A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BA2A34"/>
    <w:rPr>
      <w:rFonts w:ascii="Tahoma" w:hAnsi="Tahoma" w:cs="Tahoma"/>
      <w:sz w:val="16"/>
      <w:szCs w:val="16"/>
      <w:lang w:eastAsia="en-US"/>
    </w:rPr>
  </w:style>
  <w:style w:type="character" w:styleId="Marquedecommentaire">
    <w:name w:val="annotation reference"/>
    <w:basedOn w:val="Policepardfaut"/>
    <w:uiPriority w:val="99"/>
    <w:semiHidden/>
    <w:unhideWhenUsed/>
    <w:rsid w:val="007D4816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7D4816"/>
    <w:pPr>
      <w:spacing w:line="240" w:lineRule="auto"/>
    </w:pPr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7D4816"/>
    <w:rPr>
      <w:lang w:eastAsia="en-US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7D4816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7D4816"/>
    <w:rPr>
      <w:b/>
      <w:bCs/>
      <w:lang w:eastAsia="en-US"/>
    </w:rPr>
  </w:style>
  <w:style w:type="paragraph" w:styleId="Rvision">
    <w:name w:val="Revision"/>
    <w:hidden/>
    <w:uiPriority w:val="99"/>
    <w:semiHidden/>
    <w:rsid w:val="007D4816"/>
    <w:rPr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8264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64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858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988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238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75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82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15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67" Type="http://schemas.microsoft.com/office/2016/09/relationships/commentsIds" Target="commentsId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66" Type="http://schemas.microsoft.com/office/2011/relationships/commentsExtended" Target="commentsExtended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tiff"/><Relationship Id="rId65" Type="http://schemas.microsoft.com/office/2011/relationships/people" Target="people.xml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1" Type="http://schemas.openxmlformats.org/officeDocument/2006/relationships/font" Target="fonts/font1.odttf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mailto:y.moussaoui2@gmx.fr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Dokumenti\Dropbox\02_JSCS\Uputstva%20i%20sl\Template_JSCS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AE42351-04F1-42F8-B0F7-2ABBB6A9CC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Template_JSCS</Template>
  <TotalTime>560</TotalTime>
  <Pages>4</Pages>
  <Words>209</Words>
  <Characters>1155</Characters>
  <Application>Microsoft Office Word</Application>
  <DocSecurity>0</DocSecurity>
  <Lines>9</Lines>
  <Paragraphs>2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PAGORA</Company>
  <LinksUpToDate>false</LinksUpToDate>
  <CharactersWithSpaces>1362</CharactersWithSpaces>
  <SharedDoc>false</SharedDoc>
  <HLinks>
    <vt:vector size="12" baseType="variant">
      <vt:variant>
        <vt:i4>6881328</vt:i4>
      </vt:variant>
      <vt:variant>
        <vt:i4>6</vt:i4>
      </vt:variant>
      <vt:variant>
        <vt:i4>0</vt:i4>
      </vt:variant>
      <vt:variant>
        <vt:i4>5</vt:i4>
      </vt:variant>
      <vt:variant>
        <vt:lpwstr>http://www.shd.org.rs/JSCS/</vt:lpwstr>
      </vt:variant>
      <vt:variant>
        <vt:lpwstr/>
      </vt:variant>
      <vt:variant>
        <vt:i4>4128862</vt:i4>
      </vt:variant>
      <vt:variant>
        <vt:i4>3</vt:i4>
      </vt:variant>
      <vt:variant>
        <vt:i4>0</vt:i4>
      </vt:variant>
      <vt:variant>
        <vt:i4>5</vt:i4>
      </vt:variant>
      <vt:variant>
        <vt:lpwstr>http://www.shd.org.rs/JSCS/jscs-pdf/Artwork_Instructions.pdf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Aleksandar Dekanski</dc:creator>
  <cp:lastModifiedBy>Younes</cp:lastModifiedBy>
  <cp:revision>26</cp:revision>
  <cp:lastPrinted>2020-04-16T11:43:00Z</cp:lastPrinted>
  <dcterms:created xsi:type="dcterms:W3CDTF">2020-05-17T17:39:00Z</dcterms:created>
  <dcterms:modified xsi:type="dcterms:W3CDTF">2020-05-26T18:04:00Z</dcterms:modified>
</cp:coreProperties>
</file>