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B204" w14:textId="77777777" w:rsidR="00E15A26" w:rsidRPr="00F44241" w:rsidRDefault="00FE10DC" w:rsidP="00182F2F">
      <w:pPr>
        <w:spacing w:after="0" w:line="360" w:lineRule="auto"/>
        <w:jc w:val="both"/>
        <w:rPr>
          <w:rStyle w:val="enn"/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</w:pPr>
      <w:bookmarkStart w:id="0" w:name="_Hlk39638777"/>
      <w:r w:rsidRPr="00F44241">
        <w:rPr>
          <w:rStyle w:val="enn"/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  <w:t xml:space="preserve">Reference: </w:t>
      </w:r>
      <w:r w:rsidR="00E15A26" w:rsidRPr="00F44241">
        <w:rPr>
          <w:rStyle w:val="enn"/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  <w:t xml:space="preserve">[JSCS 9367] </w:t>
      </w:r>
    </w:p>
    <w:p w14:paraId="2AE9FCA0" w14:textId="77777777" w:rsidR="00FE10DC" w:rsidRPr="00F44241" w:rsidRDefault="00FE10DC" w:rsidP="00182F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</w:pPr>
      <w:r w:rsidRPr="00F44241">
        <w:rPr>
          <w:rStyle w:val="enn"/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  <w:t>Title: Prediction of denitrification capacity of alkalotolerant bacterial isolates from soil - an artificial neural network model</w:t>
      </w:r>
    </w:p>
    <w:bookmarkEnd w:id="0"/>
    <w:p w14:paraId="12CCFB17" w14:textId="5CC95DF9" w:rsidR="0058606F" w:rsidRDefault="0058606F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23515299" w14:textId="269FBAAC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b/>
          <w:color w:val="1D2228"/>
          <w:sz w:val="24"/>
          <w:szCs w:val="24"/>
          <w:lang w:val="en-GB"/>
        </w:rPr>
        <w:t>Reviewer I:</w:t>
      </w:r>
    </w:p>
    <w:p w14:paraId="01DA7A92" w14:textId="7777777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1F26FBDF" w14:textId="7836579C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Does the manuscript contain enough significant original material?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: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5E3A3AEE" w14:textId="57CBEE29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Is the manuscript clearly and concisely written?: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19D748E8" w14:textId="457C89B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Are the conclusions adequately supported by the data?: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7C76E263" w14:textId="26AE999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Does the manuscript give appropriate credit to related recent publications?: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320B949C" w14:textId="7A26ADC6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Are the references appropriate and free of important omissions?:  yes</w:t>
      </w:r>
    </w:p>
    <w:p w14:paraId="355826C8" w14:textId="15765A66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Is the length of the manuscript appropriate?: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10CC1281" w14:textId="77777777" w:rsidR="00C17F90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Does the manuscript need condensation or extension?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: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no</w:t>
      </w:r>
    </w:p>
    <w:p w14:paraId="74D0A4E7" w14:textId="3C4FDC5C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Is the quality of the figures (including legends and axes labelling)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satisfactory?: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6DDD420C" w14:textId="2DACA74A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Are the nomenclature and units in accordance with SI?: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05D96A71" w14:textId="469065A2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Are the English grammar and syntax satisfactory?:</w:t>
      </w:r>
      <w:r w:rsidR="00C17F90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yes</w:t>
      </w:r>
    </w:p>
    <w:p w14:paraId="00D51A0A" w14:textId="7777777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0A54B2D3" w14:textId="6EC2822B" w:rsidR="00FE10DC" w:rsidRPr="00EA6F02" w:rsidRDefault="00FE10DC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AUTHORS: The authors would like to thank </w:t>
      </w:r>
      <w:r w:rsidR="0032354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the </w:t>
      </w: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Reviewer </w:t>
      </w:r>
      <w:r w:rsidR="0032354D">
        <w:rPr>
          <w:rFonts w:ascii="Times New Roman" w:hAnsi="Times New Roman" w:cs="Times New Roman"/>
          <w:color w:val="FF0000"/>
          <w:sz w:val="24"/>
          <w:szCs w:val="24"/>
          <w:lang w:val="en-GB"/>
        </w:rPr>
        <w:t>for</w:t>
      </w: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professional and helpful comments. It is obvious that </w:t>
      </w:r>
      <w:r w:rsidR="0032354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the </w:t>
      </w: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Reviewer is an expert in this field. </w:t>
      </w:r>
      <w:r w:rsidR="0032354D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r</w:t>
      </w: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eviewer`s comments contribute to </w:t>
      </w:r>
      <w:r w:rsidR="0032354D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 </w:t>
      </w: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>better quality of the paper that was submitted. All remarks are accepted and paper is changed according to these comments.</w:t>
      </w:r>
    </w:p>
    <w:p w14:paraId="6E5CFD2D" w14:textId="77777777" w:rsidR="00FE10DC" w:rsidRPr="00EA6F02" w:rsidRDefault="00FE10DC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0069995B" w14:textId="77777777" w:rsidR="00E15A26" w:rsidRPr="001714EC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</w:pPr>
      <w:r w:rsidRPr="001714EC">
        <w:rPr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  <w:t>ADDITIONAL COMMENTS</w:t>
      </w:r>
    </w:p>
    <w:p w14:paraId="6E2CE670" w14:textId="7777777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Please indicate the page numbers for suggested corrections.</w:t>
      </w:r>
    </w:p>
    <w:p w14:paraId="4B91413D" w14:textId="77777777" w:rsidR="007513B5" w:rsidRPr="00EA6F02" w:rsidRDefault="007513B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 Page numbers are added to the text, according to the Reviewer's suggestion.</w:t>
      </w:r>
    </w:p>
    <w:p w14:paraId="1E808E44" w14:textId="77777777" w:rsidR="007513B5" w:rsidRPr="00EA6F02" w:rsidRDefault="007513B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525705FC" w14:textId="77777777" w:rsidR="00E15A26" w:rsidRPr="001714EC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</w:pPr>
      <w:r w:rsidRPr="001714EC">
        <w:rPr>
          <w:rFonts w:ascii="Times New Roman" w:hAnsi="Times New Roman" w:cs="Times New Roman"/>
          <w:b/>
          <w:bCs/>
          <w:color w:val="1D2228"/>
          <w:sz w:val="24"/>
          <w:szCs w:val="24"/>
          <w:lang w:val="en-GB"/>
        </w:rPr>
        <w:t>REPORT:</w:t>
      </w:r>
    </w:p>
    <w:p w14:paraId="6F8D70DB" w14:textId="0AFF70FF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In this manuscript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>,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the prediction ability of artificial neural networks for</w:t>
      </w:r>
      <w:r w:rsid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denitrification capacity and bacterial behavior of newly isolated bacterial</w:t>
      </w:r>
      <w:r w:rsid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strains during the denitrification process was investigated. The results are</w:t>
      </w:r>
      <w:r w:rsid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correctly presented and should be of interest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>to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the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scientific community,</w:t>
      </w:r>
      <w:r w:rsid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especially when having in mind the actuality of the topic. However, there</w:t>
      </w:r>
    </w:p>
    <w:p w14:paraId="202F795F" w14:textId="77777777" w:rsidR="00E15A26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lastRenderedPageBreak/>
        <w:t>are some points that need to be revised before publication.</w:t>
      </w:r>
    </w:p>
    <w:p w14:paraId="584FF612" w14:textId="6523D60C" w:rsidR="00EA6F02" w:rsidRDefault="00EA6F02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2AD7852C" w14:textId="77777777" w:rsidR="00F44241" w:rsidRPr="00EA6F02" w:rsidRDefault="00F44241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0E9FF219" w14:textId="53049181" w:rsidR="00115FD7" w:rsidRPr="00115FD7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Line 113: Some details on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the </w:t>
      </w:r>
      <w:r w:rsidRPr="00115FD7">
        <w:rPr>
          <w:rFonts w:ascii="Times New Roman" w:hAnsi="Times New Roman" w:cs="Times New Roman"/>
          <w:color w:val="1D2228"/>
          <w:sz w:val="24"/>
          <w:szCs w:val="24"/>
          <w:lang w:val="en-GB"/>
        </w:rPr>
        <w:t>multi-layer perceptron model should be provided</w:t>
      </w:r>
      <w:r w:rsidR="00115FD7" w:rsidRPr="00115FD7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for readers less familiar with the topic.</w:t>
      </w:r>
    </w:p>
    <w:p w14:paraId="29176F97" w14:textId="77777777" w:rsidR="00115FD7" w:rsidRPr="00115FD7" w:rsidRDefault="00115FD7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 A few sentences were added to the Manuscript, according to the Reviewer's comment.</w:t>
      </w:r>
    </w:p>
    <w:p w14:paraId="0320CAC7" w14:textId="77777777" w:rsidR="00115FD7" w:rsidRPr="00EA6F02" w:rsidRDefault="00115FD7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highlight w:val="yellow"/>
          <w:lang w:val="en-GB"/>
        </w:rPr>
      </w:pPr>
    </w:p>
    <w:p w14:paraId="1C0FDC62" w14:textId="77777777" w:rsidR="00E15A26" w:rsidRPr="00695625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695625">
        <w:rPr>
          <w:rFonts w:ascii="Times New Roman" w:hAnsi="Times New Roman" w:cs="Times New Roman"/>
          <w:color w:val="1D2228"/>
          <w:sz w:val="24"/>
          <w:szCs w:val="24"/>
          <w:lang w:val="en-GB"/>
        </w:rPr>
        <w:t>Line 116: Which normalization method was applied?</w:t>
      </w:r>
    </w:p>
    <w:p w14:paraId="278655E6" w14:textId="0881CFD6" w:rsidR="00115FD7" w:rsidRDefault="00115FD7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M</w:t>
      </w:r>
      <w:r w:rsidRPr="00E62A54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in-max normalization strategy was applied, according to the 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StatSoft </w:t>
      </w:r>
      <w:r w:rsidRPr="00E62A54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Statistica's default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. This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 normalization strategy 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is a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 linearly transform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ation of x: 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y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(x)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= (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x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-min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(X)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)/(max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(X)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-min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(X)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), where min and max are the minimum and maximum values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 of x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 xml:space="preserve"> in </w:t>
      </w:r>
      <w:r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X</w:t>
      </w:r>
      <w:r w:rsidRPr="00115FD7">
        <w:rPr>
          <w:rFonts w:ascii="Times New Roman" w:eastAsia="Times New Roman" w:hAnsi="Times New Roman"/>
          <w:color w:val="FF0000"/>
          <w:sz w:val="24"/>
          <w:szCs w:val="24"/>
          <w:lang w:val="en-GB"/>
        </w:rPr>
        <w:t>, X is the set of observed values of x.</w:t>
      </w:r>
    </w:p>
    <w:p w14:paraId="679A2F2B" w14:textId="77777777" w:rsidR="00115FD7" w:rsidRPr="00EA6F02" w:rsidRDefault="00115FD7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highlight w:val="yellow"/>
          <w:lang w:val="en-GB"/>
        </w:rPr>
      </w:pPr>
    </w:p>
    <w:p w14:paraId="211083ED" w14:textId="77777777" w:rsidR="00E15A26" w:rsidRPr="00695625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695625">
        <w:rPr>
          <w:rFonts w:ascii="Times New Roman" w:hAnsi="Times New Roman" w:cs="Times New Roman"/>
          <w:color w:val="1D2228"/>
          <w:sz w:val="24"/>
          <w:szCs w:val="24"/>
          <w:lang w:val="en-GB"/>
        </w:rPr>
        <w:t>Line 157: The word ’complex’ should be omitted.</w:t>
      </w:r>
    </w:p>
    <w:p w14:paraId="11A1E5E1" w14:textId="59BD7E72" w:rsidR="00695625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1714EC">
        <w:rPr>
          <w:rFonts w:ascii="Times New Roman" w:hAnsi="Times New Roman" w:cs="Times New Roman"/>
          <w:color w:val="FF0000"/>
          <w:sz w:val="24"/>
          <w:szCs w:val="24"/>
          <w:lang w:val="en-GB"/>
        </w:rPr>
        <w:t>This term was c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orrected, according to the Reviewer's comment.</w:t>
      </w:r>
    </w:p>
    <w:p w14:paraId="0AFCA6DB" w14:textId="77777777" w:rsidR="00695625" w:rsidRPr="00EA6F02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highlight w:val="yellow"/>
          <w:lang w:val="en-GB"/>
        </w:rPr>
      </w:pPr>
    </w:p>
    <w:p w14:paraId="1999E94A" w14:textId="77777777" w:rsidR="00E15A26" w:rsidRPr="00695625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695625">
        <w:rPr>
          <w:rFonts w:ascii="Times New Roman" w:hAnsi="Times New Roman" w:cs="Times New Roman"/>
          <w:color w:val="1D2228"/>
          <w:sz w:val="24"/>
          <w:szCs w:val="24"/>
          <w:lang w:val="en-GB"/>
        </w:rPr>
        <w:t>Table I: The acronym ’SD’ should be explained.</w:t>
      </w:r>
    </w:p>
    <w:p w14:paraId="40978B88" w14:textId="77777777" w:rsidR="00695625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The term SD was explained, according to the Reviewer's comment.</w:t>
      </w:r>
    </w:p>
    <w:p w14:paraId="10D0BD78" w14:textId="77777777" w:rsidR="00695625" w:rsidRPr="00EA6F02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highlight w:val="yellow"/>
          <w:lang w:val="en-GB"/>
        </w:rPr>
      </w:pPr>
    </w:p>
    <w:p w14:paraId="590C14A3" w14:textId="4307679B" w:rsidR="00E15A26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695625">
        <w:rPr>
          <w:rFonts w:ascii="Times New Roman" w:hAnsi="Times New Roman" w:cs="Times New Roman"/>
          <w:color w:val="1D2228"/>
          <w:sz w:val="24"/>
          <w:szCs w:val="24"/>
          <w:lang w:val="en-GB"/>
        </w:rPr>
        <w:t>Table III: Standard deviation was abbreviated as ’SD’ in Table I. This</w:t>
      </w:r>
      <w:r w:rsidR="00F44241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695625">
        <w:rPr>
          <w:rFonts w:ascii="Times New Roman" w:hAnsi="Times New Roman" w:cs="Times New Roman"/>
          <w:color w:val="1D2228"/>
          <w:sz w:val="24"/>
          <w:szCs w:val="24"/>
          <w:lang w:val="en-GB"/>
        </w:rPr>
        <w:t>should be uniformed.</w:t>
      </w:r>
    </w:p>
    <w:p w14:paraId="3F808F8D" w14:textId="14806C14" w:rsidR="00695625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15FD7">
        <w:rPr>
          <w:rFonts w:ascii="Times New Roman" w:hAnsi="Times New Roman" w:cs="Times New Roman"/>
          <w:color w:val="FF0000"/>
          <w:sz w:val="24"/>
          <w:szCs w:val="24"/>
          <w:lang w:val="en-GB"/>
        </w:rPr>
        <w:t>AUTHORS: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Thank </w:t>
      </w:r>
      <w:r w:rsidR="00F44241">
        <w:rPr>
          <w:rFonts w:ascii="Times New Roman" w:hAnsi="Times New Roman" w:cs="Times New Roman"/>
          <w:color w:val="FF0000"/>
          <w:sz w:val="24"/>
          <w:szCs w:val="24"/>
          <w:lang w:val="en-GB"/>
        </w:rPr>
        <w:t>Y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ou very much for this observation. Corrected, according to the Reviewer's comment.</w:t>
      </w:r>
    </w:p>
    <w:p w14:paraId="420FE200" w14:textId="77777777" w:rsidR="00695625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765DE24E" w14:textId="23CC1EC8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Results and discussion - The discussion should be strengthened by exploring</w:t>
      </w:r>
      <w:r w:rsidR="00B723AC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and explaining the significance of the results obtained in the study. This</w:t>
      </w:r>
      <w:r w:rsidR="00B723AC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could be added as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a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separate paragraph at the end of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the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Results and discussion</w:t>
      </w:r>
      <w:r w:rsidR="00B723AC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section or could be included in the appropriate parts of this section.</w:t>
      </w:r>
    </w:p>
    <w:p w14:paraId="0ABFAF0B" w14:textId="77777777" w:rsidR="00695625" w:rsidRDefault="00695625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highlight w:val="yellow"/>
          <w:lang w:val="en-GB"/>
        </w:rPr>
      </w:pPr>
    </w:p>
    <w:p w14:paraId="76AAF144" w14:textId="50755AB7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>Conclusion – A relatively small number of isolates was used for</w:t>
      </w:r>
      <w:r w:rsidR="00695625"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experimental verification of the predictions obtained by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an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>artificial neural</w:t>
      </w:r>
      <w:r w:rsidR="00695625"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network.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>A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higher number of samples should be used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lastRenderedPageBreak/>
        <w:t>in the future to yield</w:t>
      </w:r>
      <w:r w:rsidR="00695625"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some statistically valid information on </w:t>
      </w:r>
      <w:r w:rsidR="0032354D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the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>prediction ability of the network.</w:t>
      </w:r>
      <w:r w:rsidR="00695625"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6033D4">
        <w:rPr>
          <w:rFonts w:ascii="Times New Roman" w:hAnsi="Times New Roman" w:cs="Times New Roman"/>
          <w:color w:val="1D2228"/>
          <w:sz w:val="24"/>
          <w:szCs w:val="24"/>
          <w:lang w:val="en-GB"/>
        </w:rPr>
        <w:t>This should be addressed in this section.</w:t>
      </w:r>
    </w:p>
    <w:p w14:paraId="16F6A75B" w14:textId="364D66F9" w:rsidR="002B658C" w:rsidRDefault="00B723AC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eastAsia="AdvGulliv-R" w:hAnsi="Times New Roman"/>
          <w:color w:val="FF0000"/>
          <w:sz w:val="24"/>
          <w:szCs w:val="24"/>
          <w:lang w:val="en-GB"/>
        </w:rPr>
      </w:pPr>
      <w:r w:rsidRPr="00B723A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AUTHORS: </w:t>
      </w:r>
      <w:r w:rsidR="006033D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The Authors wish to express their gratitude for the Reviewer's observation. 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The ANN model results w</w:t>
      </w:r>
      <w:r w:rsidR="0032354D">
        <w:rPr>
          <w:rFonts w:ascii="Times New Roman" w:eastAsia="AdvGulliv-R" w:hAnsi="Times New Roman"/>
          <w:color w:val="FF0000"/>
          <w:sz w:val="24"/>
          <w:szCs w:val="24"/>
          <w:lang w:val="en-GB"/>
        </w:rPr>
        <w:t>ere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compared to the experimental results, and the verification results were presented in Table II and Table III. </w:t>
      </w:r>
      <w:r w:rsidR="002B658C" w:rsidRPr="006033D4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The predicted values were very close to the desired values in 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most cases, </w:t>
      </w:r>
      <w:r w:rsidR="002B658C"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which confirms the 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adequacy</w:t>
      </w:r>
      <w:r w:rsidR="002B658C"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of the 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ANN </w:t>
      </w:r>
      <w:r w:rsidR="002B658C"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model</w:t>
      </w:r>
      <w:r w:rsid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(mathematical verification)</w:t>
      </w:r>
      <w:r w:rsidR="002B658C" w:rsidRPr="006033D4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. </w:t>
      </w:r>
    </w:p>
    <w:p w14:paraId="0F7F0609" w14:textId="4125F0C1" w:rsidR="00143341" w:rsidRDefault="002B658C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eastAsia="AdvGulliv-R" w:hAnsi="Times New Roman"/>
          <w:color w:val="FF0000"/>
          <w:sz w:val="24"/>
          <w:szCs w:val="24"/>
          <w:lang w:val="en-GB"/>
        </w:rPr>
      </w:pP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>Furthermore, t</w:t>
      </w:r>
      <w:r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>he gained experimental results for 4 chosen bacterial isolates (out of 4</w:t>
      </w: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>3</w:t>
      </w:r>
      <w:r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bacterial isolates evaluated in the experiment) were compared with predicted results</w:t>
      </w: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for </w:t>
      </w:r>
      <w:r w:rsidRPr="00143341">
        <w:rPr>
          <w:rFonts w:ascii="Times New Roman" w:eastAsia="AdvGulliv-R" w:hAnsi="Times New Roman"/>
          <w:color w:val="FF0000"/>
          <w:sz w:val="24"/>
          <w:szCs w:val="24"/>
          <w:lang w:val="en-GB"/>
        </w:rPr>
        <w:t>two previously untested incubation time points (36 and 60 hours)</w:t>
      </w: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, in order to perform the experimental verification of the ANN model. </w:t>
      </w:r>
      <w:r w:rsid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These four bacterial isolates were chosen </w:t>
      </w:r>
      <w:r w:rsidR="00B723AC"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>as representative</w:t>
      </w:r>
      <w:r w:rsid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>s</w:t>
      </w:r>
      <w:r w:rsidR="00B723AC"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of each isolation group</w:t>
      </w:r>
      <w:r w:rsidR="00143341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(I-IV), according to their</w:t>
      </w:r>
      <w:r w:rsidR="00B723AC"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</w:t>
      </w:r>
      <w:r w:rsidR="00143341" w:rsidRPr="00B723AC">
        <w:rPr>
          <w:rFonts w:ascii="Times New Roman" w:eastAsia="AdvGulliv-R" w:hAnsi="Times New Roman"/>
          <w:color w:val="FF0000"/>
          <w:sz w:val="24"/>
          <w:szCs w:val="24"/>
          <w:lang w:val="en-GB"/>
        </w:rPr>
        <w:t>temperature and pH biokinetic zone</w:t>
      </w:r>
      <w:r w:rsidR="00143341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s (explained in our previous article Šovljanski et al., </w:t>
      </w:r>
      <w:r w:rsidR="00143341" w:rsidRPr="00143341">
        <w:rPr>
          <w:rFonts w:ascii="Times New Roman" w:eastAsia="AdvGulliv-R" w:hAnsi="Times New Roman"/>
          <w:color w:val="FF0000"/>
          <w:sz w:val="24"/>
          <w:szCs w:val="24"/>
          <w:lang w:val="en-GB"/>
        </w:rPr>
        <w:t>J. Sci. Food. Agric. 100 (2019) 1155)</w:t>
      </w:r>
      <w:r w:rsidR="00143341">
        <w:rPr>
          <w:rFonts w:ascii="Times New Roman" w:eastAsia="AdvGulliv-R" w:hAnsi="Times New Roman"/>
          <w:color w:val="FF0000"/>
          <w:sz w:val="24"/>
          <w:szCs w:val="24"/>
          <w:lang w:val="en-GB"/>
        </w:rPr>
        <w:t>.</w:t>
      </w:r>
      <w:r w:rsidR="006033D4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</w:t>
      </w:r>
    </w:p>
    <w:p w14:paraId="17172EAF" w14:textId="6791E085" w:rsidR="002B658C" w:rsidRDefault="002B658C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eastAsia="AdvGulliv-R" w:hAnsi="Times New Roman"/>
          <w:color w:val="FF0000"/>
          <w:sz w:val="24"/>
          <w:szCs w:val="24"/>
          <w:lang w:val="en-GB"/>
        </w:rPr>
      </w:pP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One of the main advantages of </w:t>
      </w:r>
      <w:r w:rsidR="0032354D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the </w:t>
      </w:r>
      <w:r>
        <w:rPr>
          <w:rFonts w:ascii="Times New Roman" w:eastAsia="AdvGulliv-R" w:hAnsi="Times New Roman"/>
          <w:color w:val="FF0000"/>
          <w:sz w:val="24"/>
          <w:szCs w:val="24"/>
          <w:lang w:val="en-GB"/>
        </w:rPr>
        <w:t>mathematical methodology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is a reduced number of experimental runs that provide sufficient information for statistically valid results. The 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>developed model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describe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>s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the effects of the test variables on the observed 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>outputs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, enabling the experimenter to make efficient exploration of the process (Hajnal</w:t>
      </w:r>
      <w:r w:rsidR="005F5B4F" w:rsidRP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et al. (2016). </w:t>
      </w:r>
      <w:r w:rsidR="005F5B4F"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Possibility of </w:t>
      </w:r>
      <w:r w:rsidR="005F5B4F" w:rsidRPr="005F5B4F">
        <w:rPr>
          <w:rFonts w:ascii="Times New Roman" w:eastAsia="AdvGulliv-R" w:hAnsi="Times New Roman"/>
          <w:i/>
          <w:color w:val="FF0000"/>
          <w:sz w:val="24"/>
          <w:szCs w:val="24"/>
          <w:lang w:val="en-GB"/>
        </w:rPr>
        <w:t>Alternaria</w:t>
      </w:r>
      <w:r w:rsidR="005F5B4F"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 toxins reduction by extrusion processing of whole wheat flour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, 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Food chemistry 213, 784-790</w:t>
      </w:r>
      <w:r w:rsid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 xml:space="preserve">. </w:t>
      </w:r>
      <w:r w:rsidR="005F5B4F" w:rsidRPr="005F5B4F">
        <w:rPr>
          <w:rFonts w:ascii="Times New Roman" w:eastAsia="AdvGulliv-R" w:hAnsi="Times New Roman"/>
          <w:color w:val="FF0000"/>
          <w:sz w:val="24"/>
          <w:szCs w:val="24"/>
          <w:lang w:val="en-GB"/>
        </w:rPr>
        <w:t>https://doi.org/10.1016/j.foodchem.2016.07.019</w:t>
      </w:r>
      <w:r w:rsidRPr="002B658C">
        <w:rPr>
          <w:rFonts w:ascii="Times New Roman" w:eastAsia="AdvGulliv-R" w:hAnsi="Times New Roman"/>
          <w:color w:val="FF0000"/>
          <w:sz w:val="24"/>
          <w:szCs w:val="24"/>
          <w:lang w:val="en-GB"/>
        </w:rPr>
        <w:t>).</w:t>
      </w:r>
    </w:p>
    <w:p w14:paraId="6F66B7E1" w14:textId="77777777" w:rsidR="006033D4" w:rsidRPr="00EA6F02" w:rsidRDefault="006033D4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</w:p>
    <w:p w14:paraId="4726AB39" w14:textId="68CEAB7F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In my opinion, this manuscript should</w:t>
      </w:r>
      <w:r w:rsidR="00F44241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: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be published after minor revision without additional review</w:t>
      </w:r>
    </w:p>
    <w:p w14:paraId="1E011C08" w14:textId="756D15E3" w:rsidR="00E15A26" w:rsidRPr="00EA6F02" w:rsidRDefault="00E15A26" w:rsidP="00182F2F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D2228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If manuscript is suitable for publishing, </w:t>
      </w:r>
      <w:r w:rsidR="00F44241"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referee’s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recommendation:</w:t>
      </w:r>
      <w:r w:rsidR="00F44241">
        <w:rPr>
          <w:rFonts w:ascii="Times New Roman" w:hAnsi="Times New Roman" w:cs="Times New Roman"/>
          <w:color w:val="1D2228"/>
          <w:sz w:val="24"/>
          <w:szCs w:val="24"/>
          <w:lang w:val="en-GB"/>
        </w:rPr>
        <w:t xml:space="preserve"> </w:t>
      </w:r>
      <w:r w:rsidRPr="00EA6F02">
        <w:rPr>
          <w:rFonts w:ascii="Times New Roman" w:hAnsi="Times New Roman" w:cs="Times New Roman"/>
          <w:color w:val="1D2228"/>
          <w:sz w:val="24"/>
          <w:szCs w:val="24"/>
          <w:lang w:val="en-GB"/>
        </w:rPr>
        <w:t>Original scientific paper</w:t>
      </w:r>
    </w:p>
    <w:p w14:paraId="291435ED" w14:textId="77777777" w:rsidR="00AB1E73" w:rsidRDefault="00AB1E73" w:rsidP="00AB1E73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270E408A" w14:textId="5B961E45" w:rsidR="00AB1E73" w:rsidRDefault="00AB1E73" w:rsidP="00AB1E73">
      <w:pPr>
        <w:pBdr>
          <w:bottom w:val="single" w:sz="4" w:space="0" w:color="F1F1F5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EA6F0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AUTHORS: </w:t>
      </w:r>
      <w:r w:rsidRPr="00C17F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Thank 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Y</w:t>
      </w:r>
      <w:r w:rsidRPr="00C17F90">
        <w:rPr>
          <w:rFonts w:ascii="Times New Roman" w:hAnsi="Times New Roman" w:cs="Times New Roman"/>
          <w:color w:val="FF0000"/>
          <w:sz w:val="24"/>
          <w:szCs w:val="24"/>
          <w:lang w:val="en-GB"/>
        </w:rPr>
        <w:t>ou very much for the helpful comments and goodwill to help us to improve the Manuscript, according to the rigorous standard of the Journal of the Serbian Chemical Society</w:t>
      </w:r>
    </w:p>
    <w:p w14:paraId="3D76AFBF" w14:textId="77777777" w:rsidR="00303B86" w:rsidRPr="00EA6F02" w:rsidRDefault="00303B86" w:rsidP="00182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03B86" w:rsidRPr="00EA6F02" w:rsidSect="00D50C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42C0D"/>
    <w:multiLevelType w:val="multilevel"/>
    <w:tmpl w:val="CFB6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05D33"/>
    <w:multiLevelType w:val="hybridMultilevel"/>
    <w:tmpl w:val="FB28B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MLMwtzQzNTI1MTNW0lEKTi0uzszPAykwqwUAFjIGtCwAAAA="/>
  </w:docVars>
  <w:rsids>
    <w:rsidRoot w:val="00E15A26"/>
    <w:rsid w:val="00057D20"/>
    <w:rsid w:val="00066141"/>
    <w:rsid w:val="00071942"/>
    <w:rsid w:val="00092812"/>
    <w:rsid w:val="000C5DAD"/>
    <w:rsid w:val="0011401A"/>
    <w:rsid w:val="0011597D"/>
    <w:rsid w:val="00115FD7"/>
    <w:rsid w:val="0013459F"/>
    <w:rsid w:val="00143341"/>
    <w:rsid w:val="001714EC"/>
    <w:rsid w:val="00182F2F"/>
    <w:rsid w:val="001D2869"/>
    <w:rsid w:val="002B658C"/>
    <w:rsid w:val="00303B86"/>
    <w:rsid w:val="0032354D"/>
    <w:rsid w:val="003A5155"/>
    <w:rsid w:val="003A6584"/>
    <w:rsid w:val="0058606F"/>
    <w:rsid w:val="005E6AF0"/>
    <w:rsid w:val="005F5B4F"/>
    <w:rsid w:val="006033D4"/>
    <w:rsid w:val="00621A0C"/>
    <w:rsid w:val="00686FCE"/>
    <w:rsid w:val="00687A4A"/>
    <w:rsid w:val="00695625"/>
    <w:rsid w:val="006A0318"/>
    <w:rsid w:val="006B3EAA"/>
    <w:rsid w:val="006C6181"/>
    <w:rsid w:val="00730A6C"/>
    <w:rsid w:val="007513B5"/>
    <w:rsid w:val="00791CE0"/>
    <w:rsid w:val="00931E6E"/>
    <w:rsid w:val="00996B59"/>
    <w:rsid w:val="009E4DC2"/>
    <w:rsid w:val="009E709F"/>
    <w:rsid w:val="009F5B62"/>
    <w:rsid w:val="00A2554C"/>
    <w:rsid w:val="00AB1E73"/>
    <w:rsid w:val="00B35FE4"/>
    <w:rsid w:val="00B723AC"/>
    <w:rsid w:val="00BF5DE8"/>
    <w:rsid w:val="00C17F90"/>
    <w:rsid w:val="00C66F7F"/>
    <w:rsid w:val="00D227CF"/>
    <w:rsid w:val="00D50CC0"/>
    <w:rsid w:val="00D51963"/>
    <w:rsid w:val="00DA023E"/>
    <w:rsid w:val="00E15A26"/>
    <w:rsid w:val="00EA6F02"/>
    <w:rsid w:val="00F22FFE"/>
    <w:rsid w:val="00F30C23"/>
    <w:rsid w:val="00F320A1"/>
    <w:rsid w:val="00F44241"/>
    <w:rsid w:val="00F84CF4"/>
    <w:rsid w:val="00FA6852"/>
    <w:rsid w:val="00FE10D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4D9E"/>
  <w15:docId w15:val="{D1EE781D-B4A0-4FC3-A9B2-68F21EE1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n">
    <w:name w:val="en_n"/>
    <w:basedOn w:val="DefaultParagraphFont"/>
    <w:rsid w:val="00E15A26"/>
  </w:style>
  <w:style w:type="character" w:customStyle="1" w:styleId="df">
    <w:name w:val="d_f"/>
    <w:basedOn w:val="DefaultParagraphFont"/>
    <w:rsid w:val="00E15A26"/>
  </w:style>
  <w:style w:type="character" w:customStyle="1" w:styleId="ge">
    <w:name w:val="g_e"/>
    <w:basedOn w:val="DefaultParagraphFont"/>
    <w:rsid w:val="00E15A26"/>
  </w:style>
  <w:style w:type="character" w:customStyle="1" w:styleId="ub">
    <w:name w:val="u_b"/>
    <w:basedOn w:val="DefaultParagraphFont"/>
    <w:rsid w:val="00E15A26"/>
  </w:style>
  <w:style w:type="character" w:customStyle="1" w:styleId="un">
    <w:name w:val="u_n"/>
    <w:basedOn w:val="DefaultParagraphFont"/>
    <w:rsid w:val="00E15A26"/>
  </w:style>
  <w:style w:type="character" w:customStyle="1" w:styleId="c4z2avtcy">
    <w:name w:val="c4_z2avtcy"/>
    <w:basedOn w:val="DefaultParagraphFont"/>
    <w:rsid w:val="00E15A26"/>
  </w:style>
  <w:style w:type="character" w:customStyle="1" w:styleId="efq7">
    <w:name w:val="e_fq7"/>
    <w:basedOn w:val="DefaultParagraphFont"/>
    <w:rsid w:val="00E15A26"/>
  </w:style>
  <w:style w:type="character" w:styleId="Hyperlink">
    <w:name w:val="Hyperlink"/>
    <w:basedOn w:val="DefaultParagraphFont"/>
    <w:uiPriority w:val="99"/>
    <w:semiHidden/>
    <w:unhideWhenUsed/>
    <w:rsid w:val="00E15A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1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7743">
                  <w:marLeft w:val="40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6442">
              <w:marLeft w:val="0"/>
              <w:marRight w:val="0"/>
              <w:marTop w:val="0"/>
              <w:marBottom w:val="0"/>
              <w:divBdr>
                <w:top w:val="single" w:sz="4" w:space="0" w:color="979BA7"/>
                <w:left w:val="single" w:sz="4" w:space="4" w:color="979BA7"/>
                <w:bottom w:val="single" w:sz="4" w:space="0" w:color="979BA7"/>
                <w:right w:val="single" w:sz="4" w:space="10" w:color="979BA7"/>
              </w:divBdr>
              <w:divsChild>
                <w:div w:id="118085691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8635">
                  <w:marLeft w:val="8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5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2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3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9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0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7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9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2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62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94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2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1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2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2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60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0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14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8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97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3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7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1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49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42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4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8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10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0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6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4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13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2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1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02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1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9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04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70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8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4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25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6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86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3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8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0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7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6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82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44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4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2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1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1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1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0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0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3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7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2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8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1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90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3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24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8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32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5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9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9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7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0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0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20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8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1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3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05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23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46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66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53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1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9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8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8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2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8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3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70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0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60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8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9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9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3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6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2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56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</dc:creator>
  <cp:keywords/>
  <dc:description/>
  <cp:lastModifiedBy>olja</cp:lastModifiedBy>
  <cp:revision>13</cp:revision>
  <dcterms:created xsi:type="dcterms:W3CDTF">2020-04-30T07:54:00Z</dcterms:created>
  <dcterms:modified xsi:type="dcterms:W3CDTF">2020-05-06T04:27:00Z</dcterms:modified>
</cp:coreProperties>
</file>