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3F976" w14:textId="77777777" w:rsidR="00592F3D" w:rsidRDefault="00592F3D" w:rsidP="00592F3D">
      <w:pPr>
        <w:tabs>
          <w:tab w:val="left" w:pos="964"/>
        </w:tabs>
        <w:spacing w:before="200" w:after="60" w:line="220" w:lineRule="exact"/>
        <w:jc w:val="both"/>
        <w:rPr>
          <w:rFonts w:ascii="Times New Roman" w:eastAsia="Times New Roman" w:hAnsi="Times New Roman"/>
          <w:bCs/>
          <w:lang w:val="en-GB"/>
        </w:rPr>
      </w:pPr>
      <w:r w:rsidRPr="00261448">
        <w:rPr>
          <w:rFonts w:ascii="Times New Roman" w:eastAsia="Times New Roman" w:hAnsi="Times New Roman"/>
          <w:bCs/>
          <w:lang w:val="en-GB"/>
        </w:rPr>
        <w:t>TABLE I</w:t>
      </w:r>
      <w:r>
        <w:rPr>
          <w:rFonts w:ascii="Times New Roman" w:eastAsia="Times New Roman" w:hAnsi="Times New Roman"/>
          <w:bCs/>
          <w:lang w:val="en-GB"/>
        </w:rPr>
        <w:t>V</w:t>
      </w:r>
      <w:r w:rsidRPr="00261448">
        <w:rPr>
          <w:rFonts w:ascii="Times New Roman" w:eastAsia="Times New Roman" w:hAnsi="Times New Roman"/>
          <w:bCs/>
          <w:lang w:val="en-GB"/>
        </w:rPr>
        <w:t xml:space="preserve">. </w:t>
      </w:r>
      <w:r w:rsidRPr="00A94169">
        <w:rPr>
          <w:rFonts w:ascii="Times New Roman" w:eastAsia="Times New Roman" w:hAnsi="Times New Roman"/>
          <w:bCs/>
          <w:lang w:val="en-GB"/>
        </w:rPr>
        <w:t>Evaluation</w:t>
      </w:r>
      <w:r>
        <w:rPr>
          <w:rFonts w:ascii="Times New Roman" w:eastAsia="Times New Roman" w:hAnsi="Times New Roman"/>
          <w:bCs/>
          <w:lang w:val="en-GB"/>
        </w:rPr>
        <w:t xml:space="preserve"> of</w:t>
      </w:r>
      <w:r w:rsidRPr="00A94169">
        <w:rPr>
          <w:rFonts w:ascii="Times New Roman" w:eastAsia="Times New Roman" w:hAnsi="Times New Roman"/>
          <w:bCs/>
          <w:lang w:val="en-GB"/>
        </w:rPr>
        <w:t xml:space="preserve"> the denitrification capacity and bacterial behavior of the ANN prediction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1"/>
        <w:gridCol w:w="974"/>
        <w:gridCol w:w="1255"/>
        <w:gridCol w:w="1170"/>
        <w:gridCol w:w="1046"/>
        <w:gridCol w:w="977"/>
        <w:gridCol w:w="887"/>
        <w:gridCol w:w="1232"/>
      </w:tblGrid>
      <w:tr w:rsidR="00592F3D" w14:paraId="7F318034" w14:textId="77777777" w:rsidTr="0060682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11" w:type="dxa"/>
            <w:vMerge w:val="restart"/>
            <w:tcBorders>
              <w:left w:val="nil"/>
              <w:right w:val="nil"/>
            </w:tcBorders>
            <w:vAlign w:val="center"/>
          </w:tcPr>
          <w:p w14:paraId="653631A1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 xml:space="preserve">Incubation </w:t>
            </w:r>
          </w:p>
          <w:p w14:paraId="6B1AE0CD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time</w:t>
            </w:r>
          </w:p>
          <w:p w14:paraId="012F0739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[hours]</w:t>
            </w:r>
          </w:p>
        </w:tc>
        <w:tc>
          <w:tcPr>
            <w:tcW w:w="974" w:type="dxa"/>
            <w:vMerge w:val="restart"/>
            <w:tcBorders>
              <w:left w:val="nil"/>
              <w:right w:val="nil"/>
            </w:tcBorders>
            <w:vAlign w:val="center"/>
          </w:tcPr>
          <w:p w14:paraId="0434B4CE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Selected</w:t>
            </w:r>
          </w:p>
          <w:p w14:paraId="750904EC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bacterial</w:t>
            </w:r>
          </w:p>
          <w:p w14:paraId="760EBF02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strain</w:t>
            </w:r>
          </w:p>
        </w:tc>
        <w:tc>
          <w:tcPr>
            <w:tcW w:w="6567" w:type="dxa"/>
            <w:gridSpan w:val="6"/>
            <w:tcBorders>
              <w:left w:val="nil"/>
              <w:right w:val="nil"/>
            </w:tcBorders>
            <w:vAlign w:val="center"/>
          </w:tcPr>
          <w:p w14:paraId="2EC2B89F" w14:textId="77777777" w:rsidR="00592F3D" w:rsidRDefault="00592F3D" w:rsidP="00606827">
            <w:pPr>
              <w:tabs>
                <w:tab w:val="left" w:pos="964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Denitrification indicators</w:t>
            </w:r>
          </w:p>
        </w:tc>
      </w:tr>
      <w:tr w:rsidR="00592F3D" w14:paraId="71E5A496" w14:textId="77777777" w:rsidTr="0060682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511" w:type="dxa"/>
            <w:vMerge/>
            <w:tcBorders>
              <w:left w:val="nil"/>
              <w:right w:val="nil"/>
            </w:tcBorders>
            <w:vAlign w:val="center"/>
          </w:tcPr>
          <w:p w14:paraId="29103FEE" w14:textId="77777777" w:rsidR="00592F3D" w:rsidRDefault="00592F3D" w:rsidP="00606827">
            <w:pPr>
              <w:tabs>
                <w:tab w:val="left" w:pos="964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974" w:type="dxa"/>
            <w:vMerge/>
            <w:tcBorders>
              <w:left w:val="nil"/>
              <w:right w:val="nil"/>
            </w:tcBorders>
            <w:vAlign w:val="center"/>
          </w:tcPr>
          <w:p w14:paraId="6F715CCF" w14:textId="77777777" w:rsidR="00592F3D" w:rsidRDefault="00592F3D" w:rsidP="00606827">
            <w:pPr>
              <w:tabs>
                <w:tab w:val="left" w:pos="964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1255" w:type="dxa"/>
            <w:vMerge w:val="restart"/>
            <w:tcBorders>
              <w:left w:val="nil"/>
              <w:right w:val="nil"/>
            </w:tcBorders>
            <w:vAlign w:val="center"/>
          </w:tcPr>
          <w:p w14:paraId="6B0258BF" w14:textId="77777777" w:rsidR="00592F3D" w:rsidRPr="003F7EB1" w:rsidRDefault="00592F3D" w:rsidP="00606827">
            <w:pPr>
              <w:tabs>
                <w:tab w:val="left" w:pos="964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 w:rsidRPr="003F7EB1">
              <w:rPr>
                <w:rFonts w:ascii="Times New Roman" w:eastAsia="Times New Roman" w:hAnsi="Times New Roman"/>
                <w:bCs/>
                <w:lang w:val="en-GB"/>
              </w:rPr>
              <w:t>Biomass</w:t>
            </w:r>
          </w:p>
          <w:p w14:paraId="541398C9" w14:textId="77777777" w:rsidR="00592F3D" w:rsidRPr="003F7EB1" w:rsidRDefault="00592F3D" w:rsidP="00606827">
            <w:pPr>
              <w:tabs>
                <w:tab w:val="left" w:pos="964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 w:rsidRPr="003F7EB1">
              <w:rPr>
                <w:rFonts w:ascii="Times New Roman" w:eastAsia="Times New Roman" w:hAnsi="Times New Roman"/>
                <w:bCs/>
                <w:lang w:val="en-GB"/>
              </w:rPr>
              <w:t>production</w:t>
            </w:r>
          </w:p>
          <w:p w14:paraId="0ED94B89" w14:textId="77777777" w:rsidR="00592F3D" w:rsidRDefault="00592F3D" w:rsidP="00606827">
            <w:pPr>
              <w:tabs>
                <w:tab w:val="left" w:pos="964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 w:rsidRPr="003F7EB1">
              <w:rPr>
                <w:rFonts w:ascii="Times New Roman" w:eastAsia="Times New Roman" w:hAnsi="Times New Roman"/>
                <w:bCs/>
                <w:lang w:val="en-GB"/>
              </w:rPr>
              <w:t>[McFarland No.]</w:t>
            </w:r>
          </w:p>
        </w:tc>
        <w:tc>
          <w:tcPr>
            <w:tcW w:w="1170" w:type="dxa"/>
            <w:vMerge w:val="restart"/>
            <w:tcBorders>
              <w:left w:val="nil"/>
              <w:right w:val="nil"/>
            </w:tcBorders>
            <w:vAlign w:val="center"/>
          </w:tcPr>
          <w:p w14:paraId="41338B8E" w14:textId="77777777" w:rsidR="00592F3D" w:rsidRPr="003F7EB1" w:rsidRDefault="00592F3D" w:rsidP="00606827">
            <w:pPr>
              <w:tabs>
                <w:tab w:val="left" w:pos="964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 w:rsidRPr="003F7EB1">
              <w:rPr>
                <w:rFonts w:ascii="Times New Roman" w:eastAsia="Times New Roman" w:hAnsi="Times New Roman"/>
                <w:bCs/>
                <w:lang w:val="en-GB"/>
              </w:rPr>
              <w:t>N</w:t>
            </w:r>
            <w:r w:rsidRPr="003F7EB1">
              <w:rPr>
                <w:rFonts w:ascii="Times New Roman" w:eastAsia="Times New Roman" w:hAnsi="Times New Roman"/>
                <w:bCs/>
                <w:vertAlign w:val="subscript"/>
                <w:lang w:val="en-GB"/>
              </w:rPr>
              <w:t>2</w:t>
            </w:r>
            <w:r w:rsidRPr="003F7EB1">
              <w:rPr>
                <w:rFonts w:ascii="Times New Roman" w:eastAsia="Times New Roman" w:hAnsi="Times New Roman"/>
                <w:bCs/>
                <w:lang w:val="en-GB"/>
              </w:rPr>
              <w:t xml:space="preserve"> gas</w:t>
            </w:r>
          </w:p>
          <w:p w14:paraId="717D96AE" w14:textId="77777777" w:rsidR="00592F3D" w:rsidRPr="003F7EB1" w:rsidRDefault="00592F3D" w:rsidP="00606827">
            <w:pPr>
              <w:tabs>
                <w:tab w:val="left" w:pos="964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 w:rsidRPr="003F7EB1">
              <w:rPr>
                <w:rFonts w:ascii="Times New Roman" w:eastAsia="Times New Roman" w:hAnsi="Times New Roman"/>
                <w:bCs/>
                <w:lang w:val="en-GB"/>
              </w:rPr>
              <w:t>production</w:t>
            </w:r>
          </w:p>
          <w:p w14:paraId="7A0A9814" w14:textId="77777777" w:rsidR="00592F3D" w:rsidRDefault="00592F3D" w:rsidP="00606827">
            <w:pPr>
              <w:tabs>
                <w:tab w:val="left" w:pos="964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 w:rsidRPr="003F7EB1">
              <w:rPr>
                <w:rFonts w:ascii="Times New Roman" w:eastAsia="Times New Roman" w:hAnsi="Times New Roman"/>
                <w:bCs/>
                <w:lang w:val="en-GB"/>
              </w:rPr>
              <w:t>[+/-]</w:t>
            </w:r>
          </w:p>
        </w:tc>
        <w:tc>
          <w:tcPr>
            <w:tcW w:w="2023" w:type="dxa"/>
            <w:gridSpan w:val="2"/>
            <w:tcBorders>
              <w:left w:val="nil"/>
              <w:right w:val="nil"/>
            </w:tcBorders>
            <w:vAlign w:val="center"/>
          </w:tcPr>
          <w:p w14:paraId="037935AC" w14:textId="77777777" w:rsidR="00592F3D" w:rsidRDefault="00592F3D" w:rsidP="00606827">
            <w:pPr>
              <w:tabs>
                <w:tab w:val="left" w:pos="964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 w:rsidRPr="003F7EB1">
              <w:rPr>
                <w:rFonts w:ascii="Times New Roman" w:eastAsia="Times New Roman" w:hAnsi="Times New Roman"/>
                <w:bCs/>
                <w:lang w:val="en-GB"/>
              </w:rPr>
              <w:t>Concentration [mg/L]</w:t>
            </w: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  <w:vAlign w:val="center"/>
          </w:tcPr>
          <w:p w14:paraId="5C0CCB71" w14:textId="77777777" w:rsidR="00592F3D" w:rsidRDefault="00592F3D" w:rsidP="00606827">
            <w:pPr>
              <w:tabs>
                <w:tab w:val="left" w:pos="964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 w:rsidRPr="003F7EB1">
              <w:rPr>
                <w:rFonts w:ascii="Times New Roman" w:eastAsia="Times New Roman" w:hAnsi="Times New Roman"/>
                <w:bCs/>
                <w:lang w:val="en-GB"/>
              </w:rPr>
              <w:t>Formation [+/-]</w:t>
            </w:r>
          </w:p>
        </w:tc>
      </w:tr>
      <w:tr w:rsidR="00592F3D" w14:paraId="7F17D441" w14:textId="77777777" w:rsidTr="0060682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11" w:type="dxa"/>
            <w:vMerge/>
            <w:tcBorders>
              <w:left w:val="nil"/>
              <w:right w:val="nil"/>
            </w:tcBorders>
            <w:vAlign w:val="center"/>
          </w:tcPr>
          <w:p w14:paraId="11E7F5F9" w14:textId="77777777" w:rsidR="00592F3D" w:rsidRDefault="00592F3D" w:rsidP="00606827">
            <w:pPr>
              <w:tabs>
                <w:tab w:val="left" w:pos="964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97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D3FF18" w14:textId="77777777" w:rsidR="00592F3D" w:rsidRDefault="00592F3D" w:rsidP="00606827">
            <w:pPr>
              <w:tabs>
                <w:tab w:val="left" w:pos="964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125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EDE096" w14:textId="77777777" w:rsidR="00592F3D" w:rsidRDefault="00592F3D" w:rsidP="00606827">
            <w:pPr>
              <w:tabs>
                <w:tab w:val="left" w:pos="964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CD9C0F" w14:textId="77777777" w:rsidR="00592F3D" w:rsidRDefault="00592F3D" w:rsidP="00606827">
            <w:pPr>
              <w:tabs>
                <w:tab w:val="left" w:pos="964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E89C74" w14:textId="77777777" w:rsidR="00592F3D" w:rsidRDefault="00592F3D" w:rsidP="00606827">
            <w:pPr>
              <w:tabs>
                <w:tab w:val="left" w:pos="964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Nitrate</w:t>
            </w:r>
          </w:p>
        </w:tc>
        <w:tc>
          <w:tcPr>
            <w:tcW w:w="97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C6F70A" w14:textId="77777777" w:rsidR="00592F3D" w:rsidRDefault="00592F3D" w:rsidP="00606827">
            <w:pPr>
              <w:tabs>
                <w:tab w:val="left" w:pos="964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Nitrite</w:t>
            </w:r>
          </w:p>
        </w:tc>
        <w:tc>
          <w:tcPr>
            <w:tcW w:w="8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001FDD" w14:textId="77777777" w:rsidR="00592F3D" w:rsidRDefault="00592F3D" w:rsidP="00606827">
            <w:pPr>
              <w:tabs>
                <w:tab w:val="left" w:pos="964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Nitrite</w:t>
            </w:r>
          </w:p>
        </w:tc>
        <w:tc>
          <w:tcPr>
            <w:tcW w:w="12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D323F9" w14:textId="77777777" w:rsidR="00592F3D" w:rsidRDefault="00592F3D" w:rsidP="00606827">
            <w:pPr>
              <w:tabs>
                <w:tab w:val="left" w:pos="964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Ammonia</w:t>
            </w:r>
          </w:p>
        </w:tc>
      </w:tr>
      <w:tr w:rsidR="00592F3D" w14:paraId="6B8A725D" w14:textId="77777777" w:rsidTr="0060682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11" w:type="dxa"/>
            <w:vMerge w:val="restart"/>
            <w:tcBorders>
              <w:left w:val="nil"/>
              <w:right w:val="nil"/>
            </w:tcBorders>
            <w:vAlign w:val="center"/>
          </w:tcPr>
          <w:p w14:paraId="5036C8C9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36</w:t>
            </w:r>
          </w:p>
          <w:p w14:paraId="60C19492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(predicted)</w:t>
            </w:r>
          </w:p>
        </w:tc>
        <w:tc>
          <w:tcPr>
            <w:tcW w:w="974" w:type="dxa"/>
            <w:tcBorders>
              <w:left w:val="nil"/>
              <w:right w:val="nil"/>
            </w:tcBorders>
            <w:vAlign w:val="center"/>
          </w:tcPr>
          <w:p w14:paraId="7D6D7ECD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I</w:t>
            </w:r>
            <w:r w:rsidRPr="003F7EB1">
              <w:rPr>
                <w:rFonts w:ascii="Times New Roman" w:eastAsia="Times New Roman" w:hAnsi="Times New Roman"/>
                <w:bCs/>
                <w:vertAlign w:val="subscript"/>
                <w:lang w:val="en-GB"/>
              </w:rPr>
              <w:t>3</w:t>
            </w:r>
          </w:p>
        </w:tc>
        <w:tc>
          <w:tcPr>
            <w:tcW w:w="1255" w:type="dxa"/>
            <w:tcBorders>
              <w:left w:val="nil"/>
              <w:right w:val="nil"/>
            </w:tcBorders>
            <w:vAlign w:val="center"/>
          </w:tcPr>
          <w:p w14:paraId="6CA66F89" w14:textId="77777777" w:rsidR="00592F3D" w:rsidRPr="003F7EB1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EB1">
              <w:rPr>
                <w:rFonts w:ascii="Times New Roman" w:hAnsi="Times New Roman"/>
              </w:rPr>
              <w:t>3.000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4811DEB8" w14:textId="77777777" w:rsidR="00592F3D" w:rsidRPr="003F7EB1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EB1">
              <w:rPr>
                <w:rFonts w:ascii="Times New Roman" w:hAnsi="Times New Roman"/>
              </w:rPr>
              <w:t>1.000</w:t>
            </w: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14:paraId="709A0DBC" w14:textId="77777777" w:rsidR="00592F3D" w:rsidRPr="003F7EB1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EB1">
              <w:rPr>
                <w:rFonts w:ascii="Times New Roman" w:hAnsi="Times New Roman"/>
              </w:rPr>
              <w:t>500.000</w:t>
            </w:r>
          </w:p>
        </w:tc>
        <w:tc>
          <w:tcPr>
            <w:tcW w:w="977" w:type="dxa"/>
            <w:tcBorders>
              <w:left w:val="nil"/>
              <w:right w:val="nil"/>
            </w:tcBorders>
            <w:vAlign w:val="center"/>
          </w:tcPr>
          <w:p w14:paraId="610DDDC8" w14:textId="77777777" w:rsidR="00592F3D" w:rsidRPr="003F7EB1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EB1">
              <w:rPr>
                <w:rFonts w:ascii="Times New Roman" w:hAnsi="Times New Roman"/>
              </w:rPr>
              <w:t>79.539</w:t>
            </w:r>
          </w:p>
        </w:tc>
        <w:tc>
          <w:tcPr>
            <w:tcW w:w="887" w:type="dxa"/>
            <w:tcBorders>
              <w:left w:val="nil"/>
              <w:right w:val="nil"/>
            </w:tcBorders>
            <w:vAlign w:val="center"/>
          </w:tcPr>
          <w:p w14:paraId="6C021E7D" w14:textId="77777777" w:rsidR="00592F3D" w:rsidRPr="003F7EB1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EB1">
              <w:rPr>
                <w:rFonts w:ascii="Times New Roman" w:hAnsi="Times New Roman"/>
              </w:rPr>
              <w:t>1.000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center"/>
          </w:tcPr>
          <w:p w14:paraId="2858A3A3" w14:textId="77777777" w:rsidR="00592F3D" w:rsidRPr="003F7EB1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EB1">
              <w:rPr>
                <w:rFonts w:ascii="Times New Roman" w:hAnsi="Times New Roman"/>
              </w:rPr>
              <w:t>0.009</w:t>
            </w:r>
          </w:p>
        </w:tc>
      </w:tr>
      <w:tr w:rsidR="00592F3D" w14:paraId="3ADEF132" w14:textId="77777777" w:rsidTr="0060682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511" w:type="dxa"/>
            <w:vMerge/>
            <w:tcBorders>
              <w:left w:val="nil"/>
              <w:right w:val="nil"/>
            </w:tcBorders>
            <w:vAlign w:val="center"/>
          </w:tcPr>
          <w:p w14:paraId="395244EF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  <w:vAlign w:val="center"/>
          </w:tcPr>
          <w:p w14:paraId="242B5513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II</w:t>
            </w:r>
            <w:r w:rsidRPr="003F7EB1">
              <w:rPr>
                <w:rFonts w:ascii="Times New Roman" w:eastAsia="Times New Roman" w:hAnsi="Times New Roman"/>
                <w:bCs/>
                <w:vertAlign w:val="subscript"/>
                <w:lang w:val="en-GB"/>
              </w:rPr>
              <w:t>6</w:t>
            </w:r>
          </w:p>
        </w:tc>
        <w:tc>
          <w:tcPr>
            <w:tcW w:w="1255" w:type="dxa"/>
            <w:tcBorders>
              <w:left w:val="nil"/>
              <w:right w:val="nil"/>
            </w:tcBorders>
            <w:vAlign w:val="center"/>
          </w:tcPr>
          <w:p w14:paraId="2D6B81FC" w14:textId="77777777" w:rsidR="00592F3D" w:rsidRPr="003F7EB1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EB1">
              <w:rPr>
                <w:rFonts w:ascii="Times New Roman" w:hAnsi="Times New Roman"/>
              </w:rPr>
              <w:t>0.298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10667059" w14:textId="77777777" w:rsidR="00592F3D" w:rsidRPr="003F7EB1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EB1">
              <w:rPr>
                <w:rFonts w:ascii="Times New Roman" w:hAnsi="Times New Roman"/>
              </w:rPr>
              <w:t>1.000</w:t>
            </w: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14:paraId="44F0CAF7" w14:textId="77777777" w:rsidR="00592F3D" w:rsidRPr="003F7EB1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EB1">
              <w:rPr>
                <w:rFonts w:ascii="Times New Roman" w:hAnsi="Times New Roman"/>
              </w:rPr>
              <w:t>329.211</w:t>
            </w:r>
          </w:p>
        </w:tc>
        <w:tc>
          <w:tcPr>
            <w:tcW w:w="977" w:type="dxa"/>
            <w:tcBorders>
              <w:left w:val="nil"/>
              <w:right w:val="nil"/>
            </w:tcBorders>
            <w:vAlign w:val="center"/>
          </w:tcPr>
          <w:p w14:paraId="64A74E41" w14:textId="77777777" w:rsidR="00592F3D" w:rsidRPr="003F7EB1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EB1">
              <w:rPr>
                <w:rFonts w:ascii="Times New Roman" w:hAnsi="Times New Roman"/>
              </w:rPr>
              <w:t>46.545</w:t>
            </w:r>
          </w:p>
        </w:tc>
        <w:tc>
          <w:tcPr>
            <w:tcW w:w="887" w:type="dxa"/>
            <w:tcBorders>
              <w:left w:val="nil"/>
              <w:right w:val="nil"/>
            </w:tcBorders>
            <w:vAlign w:val="center"/>
          </w:tcPr>
          <w:p w14:paraId="0171FC5E" w14:textId="77777777" w:rsidR="00592F3D" w:rsidRPr="003F7EB1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EB1">
              <w:rPr>
                <w:rFonts w:ascii="Times New Roman" w:hAnsi="Times New Roman"/>
              </w:rPr>
              <w:t>0.589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center"/>
          </w:tcPr>
          <w:p w14:paraId="0CEB5314" w14:textId="77777777" w:rsidR="00592F3D" w:rsidRPr="003F7EB1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EB1">
              <w:rPr>
                <w:rFonts w:ascii="Times New Roman" w:hAnsi="Times New Roman"/>
              </w:rPr>
              <w:t>0.008</w:t>
            </w:r>
          </w:p>
        </w:tc>
      </w:tr>
      <w:tr w:rsidR="00592F3D" w14:paraId="124C900E" w14:textId="77777777" w:rsidTr="0060682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511" w:type="dxa"/>
            <w:vMerge/>
            <w:tcBorders>
              <w:left w:val="nil"/>
              <w:right w:val="nil"/>
            </w:tcBorders>
            <w:vAlign w:val="center"/>
          </w:tcPr>
          <w:p w14:paraId="15D7E2B8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  <w:vAlign w:val="center"/>
          </w:tcPr>
          <w:p w14:paraId="16217D05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III</w:t>
            </w:r>
            <w:r w:rsidRPr="003F7EB1">
              <w:rPr>
                <w:rFonts w:ascii="Times New Roman" w:eastAsia="Times New Roman" w:hAnsi="Times New Roman"/>
                <w:bCs/>
                <w:vertAlign w:val="subscript"/>
                <w:lang w:val="en-GB"/>
              </w:rPr>
              <w:t>1</w:t>
            </w:r>
          </w:p>
        </w:tc>
        <w:tc>
          <w:tcPr>
            <w:tcW w:w="1255" w:type="dxa"/>
            <w:tcBorders>
              <w:left w:val="nil"/>
              <w:right w:val="nil"/>
            </w:tcBorders>
            <w:vAlign w:val="center"/>
          </w:tcPr>
          <w:p w14:paraId="1DC5E9EE" w14:textId="77777777" w:rsidR="00592F3D" w:rsidRPr="003F7EB1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EB1">
              <w:rPr>
                <w:rFonts w:ascii="Times New Roman" w:hAnsi="Times New Roman"/>
              </w:rPr>
              <w:t>2.999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4CAC2361" w14:textId="77777777" w:rsidR="00592F3D" w:rsidRPr="003F7EB1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EB1">
              <w:rPr>
                <w:rFonts w:ascii="Times New Roman" w:hAnsi="Times New Roman"/>
              </w:rPr>
              <w:t>1.000</w:t>
            </w: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14:paraId="02D62ADE" w14:textId="77777777" w:rsidR="00592F3D" w:rsidRPr="003F7EB1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EB1">
              <w:rPr>
                <w:rFonts w:ascii="Times New Roman" w:hAnsi="Times New Roman"/>
              </w:rPr>
              <w:t>500.000</w:t>
            </w:r>
          </w:p>
        </w:tc>
        <w:tc>
          <w:tcPr>
            <w:tcW w:w="977" w:type="dxa"/>
            <w:tcBorders>
              <w:left w:val="nil"/>
              <w:right w:val="nil"/>
            </w:tcBorders>
            <w:vAlign w:val="center"/>
          </w:tcPr>
          <w:p w14:paraId="6D3725F7" w14:textId="77777777" w:rsidR="00592F3D" w:rsidRPr="003F7EB1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EB1">
              <w:rPr>
                <w:rFonts w:ascii="Times New Roman" w:hAnsi="Times New Roman"/>
              </w:rPr>
              <w:t>79.828</w:t>
            </w:r>
          </w:p>
        </w:tc>
        <w:tc>
          <w:tcPr>
            <w:tcW w:w="887" w:type="dxa"/>
            <w:tcBorders>
              <w:left w:val="nil"/>
              <w:right w:val="nil"/>
            </w:tcBorders>
            <w:vAlign w:val="center"/>
          </w:tcPr>
          <w:p w14:paraId="77B87216" w14:textId="77777777" w:rsidR="00592F3D" w:rsidRPr="003F7EB1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EB1">
              <w:rPr>
                <w:rFonts w:ascii="Times New Roman" w:hAnsi="Times New Roman"/>
              </w:rPr>
              <w:t>1.000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center"/>
          </w:tcPr>
          <w:p w14:paraId="79FDA269" w14:textId="77777777" w:rsidR="00592F3D" w:rsidRPr="003F7EB1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EB1">
              <w:rPr>
                <w:rFonts w:ascii="Times New Roman" w:hAnsi="Times New Roman"/>
              </w:rPr>
              <w:t>0.000</w:t>
            </w:r>
          </w:p>
        </w:tc>
      </w:tr>
      <w:tr w:rsidR="00592F3D" w14:paraId="43A07E46" w14:textId="77777777" w:rsidTr="00606827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511" w:type="dxa"/>
            <w:vMerge/>
            <w:tcBorders>
              <w:left w:val="nil"/>
              <w:right w:val="nil"/>
            </w:tcBorders>
            <w:vAlign w:val="center"/>
          </w:tcPr>
          <w:p w14:paraId="1E3F30F2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  <w:vAlign w:val="center"/>
          </w:tcPr>
          <w:p w14:paraId="79456ECE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IV</w:t>
            </w:r>
            <w:r w:rsidRPr="003F7EB1">
              <w:rPr>
                <w:rFonts w:ascii="Times New Roman" w:eastAsia="Times New Roman" w:hAnsi="Times New Roman"/>
                <w:bCs/>
                <w:vertAlign w:val="subscript"/>
                <w:lang w:val="en-GB"/>
              </w:rPr>
              <w:t>1</w:t>
            </w:r>
          </w:p>
        </w:tc>
        <w:tc>
          <w:tcPr>
            <w:tcW w:w="1255" w:type="dxa"/>
            <w:tcBorders>
              <w:left w:val="nil"/>
              <w:right w:val="nil"/>
            </w:tcBorders>
            <w:vAlign w:val="center"/>
          </w:tcPr>
          <w:p w14:paraId="77B8CC32" w14:textId="77777777" w:rsidR="00592F3D" w:rsidRPr="003F7EB1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EB1">
              <w:rPr>
                <w:rFonts w:ascii="Times New Roman" w:hAnsi="Times New Roman"/>
              </w:rPr>
              <w:t>3.000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077E81A5" w14:textId="77777777" w:rsidR="00592F3D" w:rsidRPr="003F7EB1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EB1">
              <w:rPr>
                <w:rFonts w:ascii="Times New Roman" w:hAnsi="Times New Roman"/>
              </w:rPr>
              <w:t>1.000</w:t>
            </w: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14:paraId="1B404493" w14:textId="77777777" w:rsidR="00592F3D" w:rsidRPr="003F7EB1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EB1">
              <w:rPr>
                <w:rFonts w:ascii="Times New Roman" w:hAnsi="Times New Roman"/>
              </w:rPr>
              <w:t>500.000</w:t>
            </w:r>
          </w:p>
        </w:tc>
        <w:tc>
          <w:tcPr>
            <w:tcW w:w="977" w:type="dxa"/>
            <w:tcBorders>
              <w:left w:val="nil"/>
              <w:right w:val="nil"/>
            </w:tcBorders>
            <w:vAlign w:val="center"/>
          </w:tcPr>
          <w:p w14:paraId="0B9386A2" w14:textId="77777777" w:rsidR="00592F3D" w:rsidRPr="003F7EB1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EB1">
              <w:rPr>
                <w:rFonts w:ascii="Times New Roman" w:hAnsi="Times New Roman"/>
              </w:rPr>
              <w:t>79.989</w:t>
            </w:r>
          </w:p>
        </w:tc>
        <w:tc>
          <w:tcPr>
            <w:tcW w:w="887" w:type="dxa"/>
            <w:tcBorders>
              <w:left w:val="nil"/>
              <w:right w:val="nil"/>
            </w:tcBorders>
            <w:vAlign w:val="center"/>
          </w:tcPr>
          <w:p w14:paraId="35A0B66A" w14:textId="77777777" w:rsidR="00592F3D" w:rsidRPr="003F7EB1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EB1">
              <w:rPr>
                <w:rFonts w:ascii="Times New Roman" w:hAnsi="Times New Roman"/>
              </w:rPr>
              <w:t>0.128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center"/>
          </w:tcPr>
          <w:p w14:paraId="7182D7DF" w14:textId="77777777" w:rsidR="00592F3D" w:rsidRPr="003F7EB1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EB1">
              <w:rPr>
                <w:rFonts w:ascii="Times New Roman" w:hAnsi="Times New Roman"/>
              </w:rPr>
              <w:t>0.005</w:t>
            </w:r>
          </w:p>
        </w:tc>
      </w:tr>
      <w:tr w:rsidR="00592F3D" w14:paraId="61A8B6BE" w14:textId="77777777" w:rsidTr="0060682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511" w:type="dxa"/>
            <w:vMerge w:val="restart"/>
            <w:tcBorders>
              <w:left w:val="nil"/>
              <w:right w:val="nil"/>
            </w:tcBorders>
            <w:vAlign w:val="center"/>
          </w:tcPr>
          <w:p w14:paraId="7F190B6F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36</w:t>
            </w:r>
          </w:p>
          <w:p w14:paraId="7ED89084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(experimental)</w:t>
            </w:r>
          </w:p>
        </w:tc>
        <w:tc>
          <w:tcPr>
            <w:tcW w:w="974" w:type="dxa"/>
            <w:tcBorders>
              <w:left w:val="nil"/>
              <w:right w:val="nil"/>
            </w:tcBorders>
            <w:vAlign w:val="center"/>
          </w:tcPr>
          <w:p w14:paraId="552D0712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I</w:t>
            </w:r>
            <w:r w:rsidRPr="003F7EB1">
              <w:rPr>
                <w:rFonts w:ascii="Times New Roman" w:eastAsia="Times New Roman" w:hAnsi="Times New Roman"/>
                <w:bCs/>
                <w:vertAlign w:val="subscript"/>
                <w:lang w:val="en-GB"/>
              </w:rPr>
              <w:t>3</w:t>
            </w:r>
          </w:p>
        </w:tc>
        <w:tc>
          <w:tcPr>
            <w:tcW w:w="1255" w:type="dxa"/>
            <w:tcBorders>
              <w:left w:val="nil"/>
              <w:right w:val="nil"/>
            </w:tcBorders>
            <w:vAlign w:val="center"/>
          </w:tcPr>
          <w:p w14:paraId="3B7525C4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18369D15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1</w:t>
            </w: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14:paraId="0234F00C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500</w:t>
            </w:r>
          </w:p>
        </w:tc>
        <w:tc>
          <w:tcPr>
            <w:tcW w:w="977" w:type="dxa"/>
            <w:tcBorders>
              <w:left w:val="nil"/>
              <w:right w:val="nil"/>
            </w:tcBorders>
            <w:vAlign w:val="center"/>
          </w:tcPr>
          <w:p w14:paraId="43E99F6D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80</w:t>
            </w:r>
          </w:p>
        </w:tc>
        <w:tc>
          <w:tcPr>
            <w:tcW w:w="887" w:type="dxa"/>
            <w:tcBorders>
              <w:left w:val="nil"/>
              <w:right w:val="nil"/>
            </w:tcBorders>
            <w:vAlign w:val="center"/>
          </w:tcPr>
          <w:p w14:paraId="7495F2BC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1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center"/>
          </w:tcPr>
          <w:p w14:paraId="378E1AD9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0</w:t>
            </w:r>
          </w:p>
        </w:tc>
      </w:tr>
      <w:tr w:rsidR="00592F3D" w14:paraId="66C9BBE8" w14:textId="77777777" w:rsidTr="0060682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511" w:type="dxa"/>
            <w:vMerge/>
            <w:tcBorders>
              <w:left w:val="nil"/>
              <w:right w:val="nil"/>
            </w:tcBorders>
            <w:vAlign w:val="center"/>
          </w:tcPr>
          <w:p w14:paraId="207794E8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  <w:vAlign w:val="center"/>
          </w:tcPr>
          <w:p w14:paraId="269841C1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II</w:t>
            </w:r>
            <w:r w:rsidRPr="003F7EB1">
              <w:rPr>
                <w:rFonts w:ascii="Times New Roman" w:eastAsia="Times New Roman" w:hAnsi="Times New Roman"/>
                <w:bCs/>
                <w:vertAlign w:val="subscript"/>
                <w:lang w:val="en-GB"/>
              </w:rPr>
              <w:t>6</w:t>
            </w:r>
          </w:p>
        </w:tc>
        <w:tc>
          <w:tcPr>
            <w:tcW w:w="1255" w:type="dxa"/>
            <w:tcBorders>
              <w:left w:val="nil"/>
              <w:right w:val="nil"/>
            </w:tcBorders>
            <w:vAlign w:val="center"/>
          </w:tcPr>
          <w:p w14:paraId="3A1F48CE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5D38C972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1</w:t>
            </w: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14:paraId="6695069C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250*</w:t>
            </w:r>
          </w:p>
        </w:tc>
        <w:tc>
          <w:tcPr>
            <w:tcW w:w="977" w:type="dxa"/>
            <w:tcBorders>
              <w:left w:val="nil"/>
              <w:right w:val="nil"/>
            </w:tcBorders>
            <w:vAlign w:val="center"/>
          </w:tcPr>
          <w:p w14:paraId="7E2B7399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40</w:t>
            </w:r>
          </w:p>
        </w:tc>
        <w:tc>
          <w:tcPr>
            <w:tcW w:w="887" w:type="dxa"/>
            <w:tcBorders>
              <w:left w:val="nil"/>
              <w:right w:val="nil"/>
            </w:tcBorders>
            <w:vAlign w:val="center"/>
          </w:tcPr>
          <w:p w14:paraId="63FEA81F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0*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center"/>
          </w:tcPr>
          <w:p w14:paraId="3B848AB3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0</w:t>
            </w:r>
          </w:p>
        </w:tc>
      </w:tr>
      <w:tr w:rsidR="00592F3D" w14:paraId="394FF2AB" w14:textId="77777777" w:rsidTr="0060682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511" w:type="dxa"/>
            <w:vMerge/>
            <w:tcBorders>
              <w:left w:val="nil"/>
              <w:right w:val="nil"/>
            </w:tcBorders>
            <w:vAlign w:val="center"/>
          </w:tcPr>
          <w:p w14:paraId="643AAD0A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  <w:vAlign w:val="center"/>
          </w:tcPr>
          <w:p w14:paraId="3A0D38D7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III</w:t>
            </w:r>
            <w:r w:rsidRPr="003F7EB1">
              <w:rPr>
                <w:rFonts w:ascii="Times New Roman" w:eastAsia="Times New Roman" w:hAnsi="Times New Roman"/>
                <w:bCs/>
                <w:vertAlign w:val="subscript"/>
                <w:lang w:val="en-GB"/>
              </w:rPr>
              <w:t>1</w:t>
            </w:r>
          </w:p>
        </w:tc>
        <w:tc>
          <w:tcPr>
            <w:tcW w:w="1255" w:type="dxa"/>
            <w:tcBorders>
              <w:left w:val="nil"/>
              <w:right w:val="nil"/>
            </w:tcBorders>
            <w:vAlign w:val="center"/>
          </w:tcPr>
          <w:p w14:paraId="284A72A3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2*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4B1CAB95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1</w:t>
            </w: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14:paraId="25EF6133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500</w:t>
            </w:r>
          </w:p>
        </w:tc>
        <w:tc>
          <w:tcPr>
            <w:tcW w:w="977" w:type="dxa"/>
            <w:tcBorders>
              <w:left w:val="nil"/>
              <w:right w:val="nil"/>
            </w:tcBorders>
            <w:vAlign w:val="center"/>
          </w:tcPr>
          <w:p w14:paraId="6B70B4D8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80</w:t>
            </w:r>
          </w:p>
        </w:tc>
        <w:tc>
          <w:tcPr>
            <w:tcW w:w="887" w:type="dxa"/>
            <w:tcBorders>
              <w:left w:val="nil"/>
              <w:right w:val="nil"/>
            </w:tcBorders>
            <w:vAlign w:val="center"/>
          </w:tcPr>
          <w:p w14:paraId="5DD6C212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1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center"/>
          </w:tcPr>
          <w:p w14:paraId="12E01345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0</w:t>
            </w:r>
          </w:p>
        </w:tc>
      </w:tr>
      <w:tr w:rsidR="00592F3D" w14:paraId="3AF818E2" w14:textId="77777777" w:rsidTr="0060682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511" w:type="dxa"/>
            <w:vMerge/>
            <w:tcBorders>
              <w:left w:val="nil"/>
              <w:right w:val="nil"/>
            </w:tcBorders>
            <w:vAlign w:val="center"/>
          </w:tcPr>
          <w:p w14:paraId="4B1D513A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  <w:vAlign w:val="center"/>
          </w:tcPr>
          <w:p w14:paraId="3EC2065F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IV</w:t>
            </w:r>
            <w:r w:rsidRPr="003F7EB1">
              <w:rPr>
                <w:rFonts w:ascii="Times New Roman" w:eastAsia="Times New Roman" w:hAnsi="Times New Roman"/>
                <w:bCs/>
                <w:vertAlign w:val="subscript"/>
                <w:lang w:val="en-GB"/>
              </w:rPr>
              <w:t>1</w:t>
            </w:r>
          </w:p>
        </w:tc>
        <w:tc>
          <w:tcPr>
            <w:tcW w:w="1255" w:type="dxa"/>
            <w:tcBorders>
              <w:left w:val="nil"/>
              <w:right w:val="nil"/>
            </w:tcBorders>
            <w:vAlign w:val="center"/>
          </w:tcPr>
          <w:p w14:paraId="347B3E5C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77140CB6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1</w:t>
            </w: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14:paraId="57389249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500</w:t>
            </w:r>
          </w:p>
        </w:tc>
        <w:tc>
          <w:tcPr>
            <w:tcW w:w="977" w:type="dxa"/>
            <w:tcBorders>
              <w:left w:val="nil"/>
              <w:right w:val="nil"/>
            </w:tcBorders>
            <w:vAlign w:val="center"/>
          </w:tcPr>
          <w:p w14:paraId="3050D136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80</w:t>
            </w:r>
          </w:p>
        </w:tc>
        <w:tc>
          <w:tcPr>
            <w:tcW w:w="887" w:type="dxa"/>
            <w:tcBorders>
              <w:left w:val="nil"/>
              <w:right w:val="nil"/>
            </w:tcBorders>
            <w:vAlign w:val="center"/>
          </w:tcPr>
          <w:p w14:paraId="2776E487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0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center"/>
          </w:tcPr>
          <w:p w14:paraId="1729D5B4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0</w:t>
            </w:r>
          </w:p>
        </w:tc>
      </w:tr>
      <w:tr w:rsidR="00592F3D" w14:paraId="68056747" w14:textId="77777777" w:rsidTr="0060682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511" w:type="dxa"/>
            <w:vMerge w:val="restart"/>
            <w:tcBorders>
              <w:left w:val="nil"/>
              <w:right w:val="nil"/>
            </w:tcBorders>
            <w:vAlign w:val="center"/>
          </w:tcPr>
          <w:p w14:paraId="5ADF5C4F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60</w:t>
            </w:r>
          </w:p>
          <w:p w14:paraId="45E5241B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(predicted)</w:t>
            </w:r>
          </w:p>
        </w:tc>
        <w:tc>
          <w:tcPr>
            <w:tcW w:w="974" w:type="dxa"/>
            <w:tcBorders>
              <w:left w:val="nil"/>
              <w:right w:val="nil"/>
            </w:tcBorders>
            <w:vAlign w:val="center"/>
          </w:tcPr>
          <w:p w14:paraId="02A6FEBF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I</w:t>
            </w:r>
            <w:r w:rsidRPr="003F7EB1">
              <w:rPr>
                <w:rFonts w:ascii="Times New Roman" w:eastAsia="Times New Roman" w:hAnsi="Times New Roman"/>
                <w:bCs/>
                <w:vertAlign w:val="subscript"/>
                <w:lang w:val="en-GB"/>
              </w:rPr>
              <w:t>3</w:t>
            </w:r>
          </w:p>
        </w:tc>
        <w:tc>
          <w:tcPr>
            <w:tcW w:w="1255" w:type="dxa"/>
            <w:tcBorders>
              <w:left w:val="nil"/>
              <w:right w:val="nil"/>
            </w:tcBorders>
            <w:vAlign w:val="center"/>
          </w:tcPr>
          <w:p w14:paraId="5B879E2E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3.000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7CCC3EC6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1.000</w:t>
            </w: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14:paraId="429130A2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500.000</w:t>
            </w:r>
          </w:p>
        </w:tc>
        <w:tc>
          <w:tcPr>
            <w:tcW w:w="977" w:type="dxa"/>
            <w:tcBorders>
              <w:left w:val="nil"/>
              <w:right w:val="nil"/>
            </w:tcBorders>
            <w:vAlign w:val="center"/>
          </w:tcPr>
          <w:p w14:paraId="570396AF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80.000</w:t>
            </w:r>
          </w:p>
        </w:tc>
        <w:tc>
          <w:tcPr>
            <w:tcW w:w="887" w:type="dxa"/>
            <w:tcBorders>
              <w:left w:val="nil"/>
              <w:right w:val="nil"/>
            </w:tcBorders>
            <w:vAlign w:val="center"/>
          </w:tcPr>
          <w:p w14:paraId="3FB89DA0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1.000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center"/>
          </w:tcPr>
          <w:p w14:paraId="2883EC1A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0.010</w:t>
            </w:r>
          </w:p>
        </w:tc>
      </w:tr>
      <w:tr w:rsidR="00592F3D" w14:paraId="237C5797" w14:textId="77777777" w:rsidTr="0060682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511" w:type="dxa"/>
            <w:vMerge/>
            <w:tcBorders>
              <w:left w:val="nil"/>
              <w:right w:val="nil"/>
            </w:tcBorders>
            <w:vAlign w:val="center"/>
          </w:tcPr>
          <w:p w14:paraId="3257F3B9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  <w:vAlign w:val="center"/>
          </w:tcPr>
          <w:p w14:paraId="732DCD61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II</w:t>
            </w:r>
            <w:r w:rsidRPr="003F7EB1">
              <w:rPr>
                <w:rFonts w:ascii="Times New Roman" w:eastAsia="Times New Roman" w:hAnsi="Times New Roman"/>
                <w:bCs/>
                <w:vertAlign w:val="subscript"/>
                <w:lang w:val="en-GB"/>
              </w:rPr>
              <w:t>6</w:t>
            </w:r>
          </w:p>
        </w:tc>
        <w:tc>
          <w:tcPr>
            <w:tcW w:w="1255" w:type="dxa"/>
            <w:tcBorders>
              <w:left w:val="nil"/>
              <w:right w:val="nil"/>
            </w:tcBorders>
            <w:vAlign w:val="center"/>
          </w:tcPr>
          <w:p w14:paraId="3F2D05E3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0.017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3D47B4D9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0.832</w:t>
            </w: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14:paraId="02F1CB71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64.527</w:t>
            </w:r>
          </w:p>
        </w:tc>
        <w:tc>
          <w:tcPr>
            <w:tcW w:w="977" w:type="dxa"/>
            <w:tcBorders>
              <w:left w:val="nil"/>
              <w:right w:val="nil"/>
            </w:tcBorders>
            <w:vAlign w:val="center"/>
          </w:tcPr>
          <w:p w14:paraId="11166307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1.854</w:t>
            </w:r>
          </w:p>
        </w:tc>
        <w:tc>
          <w:tcPr>
            <w:tcW w:w="887" w:type="dxa"/>
            <w:tcBorders>
              <w:left w:val="nil"/>
              <w:right w:val="nil"/>
            </w:tcBorders>
            <w:vAlign w:val="center"/>
          </w:tcPr>
          <w:p w14:paraId="22E1C722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0.012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center"/>
          </w:tcPr>
          <w:p w14:paraId="4AA127B0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0.000</w:t>
            </w:r>
          </w:p>
        </w:tc>
      </w:tr>
      <w:tr w:rsidR="00592F3D" w14:paraId="6A76DE53" w14:textId="77777777" w:rsidTr="0060682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11" w:type="dxa"/>
            <w:vMerge/>
            <w:tcBorders>
              <w:left w:val="nil"/>
              <w:right w:val="nil"/>
            </w:tcBorders>
            <w:vAlign w:val="center"/>
          </w:tcPr>
          <w:p w14:paraId="74390EB9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  <w:vAlign w:val="center"/>
          </w:tcPr>
          <w:p w14:paraId="4BF6CB5D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III</w:t>
            </w:r>
            <w:r w:rsidRPr="003F7EB1">
              <w:rPr>
                <w:rFonts w:ascii="Times New Roman" w:eastAsia="Times New Roman" w:hAnsi="Times New Roman"/>
                <w:bCs/>
                <w:vertAlign w:val="subscript"/>
                <w:lang w:val="en-GB"/>
              </w:rPr>
              <w:t>1</w:t>
            </w:r>
          </w:p>
        </w:tc>
        <w:tc>
          <w:tcPr>
            <w:tcW w:w="1255" w:type="dxa"/>
            <w:tcBorders>
              <w:left w:val="nil"/>
              <w:right w:val="nil"/>
            </w:tcBorders>
            <w:vAlign w:val="center"/>
          </w:tcPr>
          <w:p w14:paraId="55E487E0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2.992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3B3D7517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1.000</w:t>
            </w: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14:paraId="3FC1CF98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499.999</w:t>
            </w:r>
          </w:p>
        </w:tc>
        <w:tc>
          <w:tcPr>
            <w:tcW w:w="977" w:type="dxa"/>
            <w:tcBorders>
              <w:left w:val="nil"/>
              <w:right w:val="nil"/>
            </w:tcBorders>
            <w:vAlign w:val="center"/>
          </w:tcPr>
          <w:p w14:paraId="0945C4B3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71.656</w:t>
            </w:r>
          </w:p>
        </w:tc>
        <w:tc>
          <w:tcPr>
            <w:tcW w:w="887" w:type="dxa"/>
            <w:tcBorders>
              <w:left w:val="nil"/>
              <w:right w:val="nil"/>
            </w:tcBorders>
            <w:vAlign w:val="center"/>
          </w:tcPr>
          <w:p w14:paraId="5497CFA2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1.000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center"/>
          </w:tcPr>
          <w:p w14:paraId="5F055410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0.006</w:t>
            </w:r>
          </w:p>
        </w:tc>
      </w:tr>
      <w:tr w:rsidR="00592F3D" w14:paraId="5EC32E90" w14:textId="77777777" w:rsidTr="006068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11" w:type="dxa"/>
            <w:vMerge/>
            <w:tcBorders>
              <w:left w:val="nil"/>
              <w:right w:val="nil"/>
            </w:tcBorders>
            <w:vAlign w:val="center"/>
          </w:tcPr>
          <w:p w14:paraId="6D3C014C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  <w:vAlign w:val="center"/>
          </w:tcPr>
          <w:p w14:paraId="320AB712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IV</w:t>
            </w:r>
            <w:r w:rsidRPr="003F7EB1">
              <w:rPr>
                <w:rFonts w:ascii="Times New Roman" w:eastAsia="Times New Roman" w:hAnsi="Times New Roman"/>
                <w:bCs/>
                <w:vertAlign w:val="subscript"/>
                <w:lang w:val="en-GB"/>
              </w:rPr>
              <w:t>1</w:t>
            </w:r>
          </w:p>
        </w:tc>
        <w:tc>
          <w:tcPr>
            <w:tcW w:w="1255" w:type="dxa"/>
            <w:tcBorders>
              <w:left w:val="nil"/>
              <w:right w:val="nil"/>
            </w:tcBorders>
            <w:vAlign w:val="center"/>
          </w:tcPr>
          <w:p w14:paraId="601E0E1F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3.000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7C109A44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1.000</w:t>
            </w: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14:paraId="23FB2F32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489.410</w:t>
            </w:r>
          </w:p>
        </w:tc>
        <w:tc>
          <w:tcPr>
            <w:tcW w:w="977" w:type="dxa"/>
            <w:tcBorders>
              <w:left w:val="nil"/>
              <w:right w:val="nil"/>
            </w:tcBorders>
            <w:vAlign w:val="center"/>
          </w:tcPr>
          <w:p w14:paraId="764E5AD1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79.479</w:t>
            </w:r>
          </w:p>
        </w:tc>
        <w:tc>
          <w:tcPr>
            <w:tcW w:w="887" w:type="dxa"/>
            <w:tcBorders>
              <w:left w:val="nil"/>
              <w:right w:val="nil"/>
            </w:tcBorders>
            <w:vAlign w:val="center"/>
          </w:tcPr>
          <w:p w14:paraId="36FEF2F8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1.000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center"/>
          </w:tcPr>
          <w:p w14:paraId="6DBBF56C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0.261</w:t>
            </w:r>
          </w:p>
        </w:tc>
      </w:tr>
      <w:tr w:rsidR="00592F3D" w14:paraId="57473834" w14:textId="77777777" w:rsidTr="0060682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511" w:type="dxa"/>
            <w:vMerge w:val="restart"/>
            <w:tcBorders>
              <w:left w:val="nil"/>
              <w:right w:val="nil"/>
            </w:tcBorders>
            <w:vAlign w:val="center"/>
          </w:tcPr>
          <w:p w14:paraId="00DE2DBF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60</w:t>
            </w:r>
          </w:p>
          <w:p w14:paraId="668DAD49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(experimental)</w:t>
            </w:r>
          </w:p>
        </w:tc>
        <w:tc>
          <w:tcPr>
            <w:tcW w:w="974" w:type="dxa"/>
            <w:tcBorders>
              <w:left w:val="nil"/>
              <w:right w:val="nil"/>
            </w:tcBorders>
            <w:vAlign w:val="center"/>
          </w:tcPr>
          <w:p w14:paraId="643DAC80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I</w:t>
            </w:r>
            <w:r w:rsidRPr="003F7EB1">
              <w:rPr>
                <w:rFonts w:ascii="Times New Roman" w:eastAsia="Times New Roman" w:hAnsi="Times New Roman"/>
                <w:bCs/>
                <w:vertAlign w:val="subscript"/>
                <w:lang w:val="en-GB"/>
              </w:rPr>
              <w:t>3</w:t>
            </w:r>
          </w:p>
        </w:tc>
        <w:tc>
          <w:tcPr>
            <w:tcW w:w="1255" w:type="dxa"/>
            <w:tcBorders>
              <w:left w:val="nil"/>
              <w:right w:val="nil"/>
            </w:tcBorders>
            <w:vAlign w:val="center"/>
          </w:tcPr>
          <w:p w14:paraId="2D0F8DC8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48BEFEFB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1</w:t>
            </w: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14:paraId="6248CE67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500</w:t>
            </w:r>
          </w:p>
        </w:tc>
        <w:tc>
          <w:tcPr>
            <w:tcW w:w="977" w:type="dxa"/>
            <w:tcBorders>
              <w:left w:val="nil"/>
              <w:right w:val="nil"/>
            </w:tcBorders>
            <w:vAlign w:val="center"/>
          </w:tcPr>
          <w:p w14:paraId="1E2342DA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80</w:t>
            </w:r>
          </w:p>
        </w:tc>
        <w:tc>
          <w:tcPr>
            <w:tcW w:w="887" w:type="dxa"/>
            <w:tcBorders>
              <w:left w:val="nil"/>
              <w:right w:val="nil"/>
            </w:tcBorders>
            <w:vAlign w:val="center"/>
          </w:tcPr>
          <w:p w14:paraId="49C85B38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1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center"/>
          </w:tcPr>
          <w:p w14:paraId="26604BC3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0</w:t>
            </w:r>
          </w:p>
        </w:tc>
      </w:tr>
      <w:tr w:rsidR="00592F3D" w14:paraId="077EF500" w14:textId="77777777" w:rsidTr="0060682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511" w:type="dxa"/>
            <w:vMerge/>
            <w:tcBorders>
              <w:left w:val="nil"/>
              <w:right w:val="nil"/>
            </w:tcBorders>
            <w:vAlign w:val="center"/>
          </w:tcPr>
          <w:p w14:paraId="6243FDDA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  <w:vAlign w:val="center"/>
          </w:tcPr>
          <w:p w14:paraId="656E81AA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II</w:t>
            </w:r>
            <w:r w:rsidRPr="003F7EB1">
              <w:rPr>
                <w:rFonts w:ascii="Times New Roman" w:eastAsia="Times New Roman" w:hAnsi="Times New Roman"/>
                <w:bCs/>
                <w:vertAlign w:val="subscript"/>
                <w:lang w:val="en-GB"/>
              </w:rPr>
              <w:t>6</w:t>
            </w:r>
          </w:p>
        </w:tc>
        <w:tc>
          <w:tcPr>
            <w:tcW w:w="1255" w:type="dxa"/>
            <w:tcBorders>
              <w:left w:val="nil"/>
              <w:right w:val="nil"/>
            </w:tcBorders>
            <w:vAlign w:val="center"/>
          </w:tcPr>
          <w:p w14:paraId="5B713F0F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228CF64C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1</w:t>
            </w: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14:paraId="14D17EE7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50</w:t>
            </w:r>
          </w:p>
        </w:tc>
        <w:tc>
          <w:tcPr>
            <w:tcW w:w="977" w:type="dxa"/>
            <w:tcBorders>
              <w:left w:val="nil"/>
              <w:right w:val="nil"/>
            </w:tcBorders>
            <w:vAlign w:val="center"/>
          </w:tcPr>
          <w:p w14:paraId="43FE2DB9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1</w:t>
            </w:r>
          </w:p>
        </w:tc>
        <w:tc>
          <w:tcPr>
            <w:tcW w:w="887" w:type="dxa"/>
            <w:tcBorders>
              <w:left w:val="nil"/>
              <w:right w:val="nil"/>
            </w:tcBorders>
            <w:vAlign w:val="center"/>
          </w:tcPr>
          <w:p w14:paraId="092CE8D4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0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center"/>
          </w:tcPr>
          <w:p w14:paraId="1AECBF98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0</w:t>
            </w:r>
          </w:p>
        </w:tc>
      </w:tr>
      <w:tr w:rsidR="00592F3D" w14:paraId="28DDAC72" w14:textId="77777777" w:rsidTr="0060682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511" w:type="dxa"/>
            <w:vMerge/>
            <w:tcBorders>
              <w:left w:val="nil"/>
              <w:right w:val="nil"/>
            </w:tcBorders>
            <w:vAlign w:val="center"/>
          </w:tcPr>
          <w:p w14:paraId="2C89BF1E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  <w:vAlign w:val="center"/>
          </w:tcPr>
          <w:p w14:paraId="3B75ABA1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III</w:t>
            </w:r>
            <w:r w:rsidRPr="003F7EB1">
              <w:rPr>
                <w:rFonts w:ascii="Times New Roman" w:eastAsia="Times New Roman" w:hAnsi="Times New Roman"/>
                <w:bCs/>
                <w:vertAlign w:val="subscript"/>
                <w:lang w:val="en-GB"/>
              </w:rPr>
              <w:t>1</w:t>
            </w:r>
          </w:p>
        </w:tc>
        <w:tc>
          <w:tcPr>
            <w:tcW w:w="1255" w:type="dxa"/>
            <w:tcBorders>
              <w:left w:val="nil"/>
              <w:right w:val="nil"/>
            </w:tcBorders>
            <w:vAlign w:val="center"/>
          </w:tcPr>
          <w:p w14:paraId="2C460F23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16BF8EC7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1</w:t>
            </w: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14:paraId="4DD532B2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500</w:t>
            </w:r>
          </w:p>
        </w:tc>
        <w:tc>
          <w:tcPr>
            <w:tcW w:w="977" w:type="dxa"/>
            <w:tcBorders>
              <w:left w:val="nil"/>
              <w:right w:val="nil"/>
            </w:tcBorders>
            <w:vAlign w:val="center"/>
          </w:tcPr>
          <w:p w14:paraId="0706BEAB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80</w:t>
            </w:r>
          </w:p>
        </w:tc>
        <w:tc>
          <w:tcPr>
            <w:tcW w:w="887" w:type="dxa"/>
            <w:tcBorders>
              <w:left w:val="nil"/>
              <w:right w:val="nil"/>
            </w:tcBorders>
            <w:vAlign w:val="center"/>
          </w:tcPr>
          <w:p w14:paraId="28CD5E18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1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center"/>
          </w:tcPr>
          <w:p w14:paraId="699F8C7E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0</w:t>
            </w:r>
          </w:p>
        </w:tc>
      </w:tr>
      <w:tr w:rsidR="00592F3D" w14:paraId="52989034" w14:textId="77777777" w:rsidTr="0060682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511" w:type="dxa"/>
            <w:vMerge/>
            <w:tcBorders>
              <w:left w:val="nil"/>
              <w:right w:val="nil"/>
            </w:tcBorders>
            <w:vAlign w:val="center"/>
          </w:tcPr>
          <w:p w14:paraId="5B2D4FC1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  <w:vAlign w:val="center"/>
          </w:tcPr>
          <w:p w14:paraId="74597DBF" w14:textId="77777777" w:rsidR="00592F3D" w:rsidRDefault="00592F3D" w:rsidP="006068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IV</w:t>
            </w:r>
            <w:r w:rsidRPr="003F7EB1">
              <w:rPr>
                <w:rFonts w:ascii="Times New Roman" w:eastAsia="Times New Roman" w:hAnsi="Times New Roman"/>
                <w:bCs/>
                <w:vertAlign w:val="subscript"/>
                <w:lang w:val="en-GB"/>
              </w:rPr>
              <w:t>1</w:t>
            </w:r>
          </w:p>
        </w:tc>
        <w:tc>
          <w:tcPr>
            <w:tcW w:w="1255" w:type="dxa"/>
            <w:tcBorders>
              <w:left w:val="nil"/>
              <w:right w:val="nil"/>
            </w:tcBorders>
            <w:vAlign w:val="center"/>
          </w:tcPr>
          <w:p w14:paraId="2839F20A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5207219A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1</w:t>
            </w: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14:paraId="76A10515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500</w:t>
            </w:r>
          </w:p>
        </w:tc>
        <w:tc>
          <w:tcPr>
            <w:tcW w:w="977" w:type="dxa"/>
            <w:tcBorders>
              <w:left w:val="nil"/>
              <w:right w:val="nil"/>
            </w:tcBorders>
            <w:vAlign w:val="center"/>
          </w:tcPr>
          <w:p w14:paraId="1A4CE54D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80</w:t>
            </w:r>
          </w:p>
        </w:tc>
        <w:tc>
          <w:tcPr>
            <w:tcW w:w="887" w:type="dxa"/>
            <w:tcBorders>
              <w:left w:val="nil"/>
              <w:right w:val="nil"/>
            </w:tcBorders>
            <w:vAlign w:val="center"/>
          </w:tcPr>
          <w:p w14:paraId="13057964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1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center"/>
          </w:tcPr>
          <w:p w14:paraId="540EB091" w14:textId="77777777" w:rsidR="00592F3D" w:rsidRPr="00A627E3" w:rsidRDefault="00592F3D" w:rsidP="00606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E3">
              <w:rPr>
                <w:rFonts w:ascii="Times New Roman" w:hAnsi="Times New Roman"/>
              </w:rPr>
              <w:t>0</w:t>
            </w:r>
          </w:p>
        </w:tc>
      </w:tr>
    </w:tbl>
    <w:p w14:paraId="41E0F973" w14:textId="77777777" w:rsidR="00592F3D" w:rsidRPr="00FF30F8" w:rsidRDefault="00592F3D" w:rsidP="00592F3D">
      <w:pPr>
        <w:tabs>
          <w:tab w:val="left" w:pos="964"/>
        </w:tabs>
        <w:spacing w:after="0" w:line="480" w:lineRule="auto"/>
        <w:jc w:val="both"/>
        <w:rPr>
          <w:rFonts w:ascii="Times New Roman" w:eastAsia="Times New Roman" w:hAnsi="Times New Roman"/>
          <w:bCs/>
          <w:sz w:val="24"/>
          <w:szCs w:val="24"/>
          <w:lang w:val="en-GB"/>
        </w:rPr>
      </w:pPr>
      <w:r w:rsidRPr="00A94169">
        <w:rPr>
          <w:rFonts w:ascii="Times New Roman" w:eastAsia="Times New Roman" w:hAnsi="Times New Roman"/>
          <w:sz w:val="20"/>
          <w:szCs w:val="20"/>
          <w:lang w:val="en-GB"/>
        </w:rPr>
        <w:t>* the experimental value which is different relative to the predicted valu</w:t>
      </w:r>
      <w:r>
        <w:rPr>
          <w:rFonts w:ascii="Times New Roman" w:eastAsia="Times New Roman" w:hAnsi="Times New Roman"/>
          <w:sz w:val="20"/>
          <w:szCs w:val="20"/>
          <w:lang w:val="en-GB"/>
        </w:rPr>
        <w:t>e</w:t>
      </w:r>
    </w:p>
    <w:p w14:paraId="6BAC59DB" w14:textId="77777777" w:rsidR="00B50D1E" w:rsidRDefault="00592F3D"/>
    <w:sectPr w:rsidR="00B50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IwsjS2MDc2srQwNjFX0lEKTi0uzszPAykwrAUAdfx9uSwAAAA="/>
  </w:docVars>
  <w:rsids>
    <w:rsidRoot w:val="00592F3D"/>
    <w:rsid w:val="001C2A01"/>
    <w:rsid w:val="00592F3D"/>
    <w:rsid w:val="007661CE"/>
    <w:rsid w:val="00FC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9BB7C"/>
  <w15:chartTrackingRefBased/>
  <w15:docId w15:val="{BB5AF70E-4160-4A1B-8392-908DDA37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F3D"/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</dc:creator>
  <cp:keywords/>
  <dc:description/>
  <cp:lastModifiedBy>olja</cp:lastModifiedBy>
  <cp:revision>1</cp:revision>
  <dcterms:created xsi:type="dcterms:W3CDTF">2020-05-01T17:56:00Z</dcterms:created>
  <dcterms:modified xsi:type="dcterms:W3CDTF">2020-05-01T17:56:00Z</dcterms:modified>
</cp:coreProperties>
</file>